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bookmarkStart w:id="0" w:name="_Toc22804073"/>
      <w:bookmarkEnd w:id="0"/>
      <w:bookmarkStart w:id="1" w:name="_Toc22953395"/>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驻马店市中心医院</w:t>
      </w:r>
      <w:r>
        <w:rPr>
          <w:rFonts w:hint="eastAsia" w:cs="宋体"/>
          <w:b/>
          <w:bCs/>
          <w:color w:val="auto"/>
          <w:sz w:val="44"/>
          <w:szCs w:val="44"/>
          <w:highlight w:val="none"/>
          <w:lang w:val="en-US" w:eastAsia="zh-CN"/>
        </w:rPr>
        <w:t>PACS存储扩容采购项目</w:t>
      </w:r>
    </w:p>
    <w:p w14:paraId="43B7407E">
      <w:pPr>
        <w:pStyle w:val="20"/>
        <w:bidi w:val="0"/>
        <w:jc w:val="center"/>
        <w:rPr>
          <w:rStyle w:val="45"/>
          <w:rFonts w:hint="eastAsia" w:cs="宋体"/>
          <w:b/>
          <w:bCs/>
          <w:color w:val="auto"/>
          <w:sz w:val="44"/>
          <w:szCs w:val="44"/>
          <w:highlight w:val="none"/>
          <w:lang w:val="en-US" w:eastAsia="zh-CN"/>
        </w:rPr>
      </w:pPr>
    </w:p>
    <w:p w14:paraId="3041D311">
      <w:pPr>
        <w:pStyle w:val="20"/>
        <w:bidi w:val="0"/>
        <w:jc w:val="center"/>
        <w:rPr>
          <w:rStyle w:val="45"/>
          <w:rFonts w:hint="eastAsia" w:cs="宋体"/>
          <w:b/>
          <w:bCs/>
          <w:color w:val="auto"/>
          <w:sz w:val="44"/>
          <w:szCs w:val="44"/>
          <w:highlight w:val="none"/>
          <w:lang w:val="en-US" w:eastAsia="zh-CN"/>
        </w:rPr>
      </w:pPr>
    </w:p>
    <w:p w14:paraId="72164425">
      <w:pPr>
        <w:pStyle w:val="20"/>
        <w:bidi w:val="0"/>
        <w:jc w:val="center"/>
        <w:rPr>
          <w:rStyle w:val="45"/>
          <w:rFonts w:hint="eastAsia" w:ascii="方正公文小标宋" w:hAnsi="方正公文小标宋" w:eastAsia="方正公文小标宋" w:cs="方正公文小标宋"/>
          <w:b w:val="0"/>
          <w:bCs w:val="0"/>
          <w:color w:val="auto"/>
          <w:sz w:val="56"/>
          <w:szCs w:val="56"/>
          <w:highlight w:val="none"/>
        </w:rPr>
      </w:pPr>
      <w:r>
        <w:rPr>
          <w:rStyle w:val="45"/>
          <w:rFonts w:hint="eastAsia" w:ascii="方正公文小标宋" w:hAnsi="方正公文小标宋" w:eastAsia="方正公文小标宋" w:cs="方正公文小标宋"/>
          <w:b w:val="0"/>
          <w:bCs w:val="0"/>
          <w:color w:val="auto"/>
          <w:sz w:val="56"/>
          <w:szCs w:val="56"/>
          <w:highlight w:val="none"/>
          <w:lang w:val="en-US" w:eastAsia="zh-CN"/>
        </w:rPr>
        <w:t>竞争性磋商</w:t>
      </w:r>
      <w:r>
        <w:rPr>
          <w:rStyle w:val="45"/>
          <w:rFonts w:hint="eastAsia" w:ascii="方正公文小标宋" w:hAnsi="方正公文小标宋" w:eastAsia="方正公文小标宋" w:cs="方正公文小标宋"/>
          <w:b w:val="0"/>
          <w:bCs w:val="0"/>
          <w:color w:val="auto"/>
          <w:sz w:val="56"/>
          <w:szCs w:val="56"/>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采购代理机构：河南恒越工程咨询有限公司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年</w:t>
      </w:r>
      <w:r>
        <w:rPr>
          <w:rFonts w:hint="eastAsia" w:ascii="宋体" w:hAnsi="宋体" w:cs="宋体"/>
          <w:b/>
          <w:bCs/>
          <w:color w:val="auto"/>
          <w:spacing w:val="-10"/>
          <w:sz w:val="34"/>
          <w:szCs w:val="34"/>
          <w:highlight w:val="none"/>
          <w:lang w:val="en-US" w:eastAsia="zh-CN"/>
        </w:rPr>
        <w:t>04</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_Toc26528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第一章  </w:t>
      </w:r>
      <w:r>
        <w:rPr>
          <w:rFonts w:hint="eastAsia" w:ascii="宋体" w:hAnsi="宋体" w:eastAsia="宋体" w:cs="宋体"/>
          <w:color w:val="auto"/>
          <w:sz w:val="24"/>
          <w:szCs w:val="40"/>
          <w:highlight w:val="none"/>
          <w:lang w:val="en-US" w:eastAsia="zh-CN"/>
        </w:rPr>
        <w:t>竞争性磋商</w:t>
      </w:r>
      <w:r>
        <w:rPr>
          <w:rFonts w:hint="eastAsia" w:ascii="宋体" w:hAnsi="宋体" w:eastAsia="宋体" w:cs="宋体"/>
          <w:color w:val="auto"/>
          <w:sz w:val="24"/>
          <w:szCs w:val="40"/>
          <w:highlight w:val="none"/>
        </w:rPr>
        <w:t>公告</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_Toc26528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_Toc19124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第二章  </w:t>
      </w:r>
      <w:r>
        <w:rPr>
          <w:rFonts w:hint="eastAsia" w:ascii="宋体" w:hAnsi="宋体" w:eastAsia="宋体" w:cs="宋体"/>
          <w:color w:val="auto"/>
          <w:sz w:val="24"/>
          <w:szCs w:val="40"/>
          <w:highlight w:val="none"/>
          <w:lang w:eastAsia="zh-CN"/>
        </w:rPr>
        <w:t>采购</w:t>
      </w:r>
      <w:r>
        <w:rPr>
          <w:rFonts w:hint="eastAsia" w:ascii="宋体" w:hAnsi="宋体" w:eastAsia="宋体" w:cs="宋体"/>
          <w:color w:val="auto"/>
          <w:sz w:val="24"/>
          <w:szCs w:val="40"/>
          <w:highlight w:val="none"/>
        </w:rPr>
        <w:t>需求</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_Toc19124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4</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_Toc8501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sz w:val="24"/>
          <w:szCs w:val="40"/>
          <w:highlight w:val="none"/>
        </w:rPr>
        <w:t xml:space="preserve">第三章  </w:t>
      </w:r>
      <w:r>
        <w:rPr>
          <w:rFonts w:hint="eastAsia" w:ascii="宋体" w:hAnsi="宋体" w:eastAsia="宋体" w:cs="宋体"/>
          <w:bCs/>
          <w:color w:val="auto"/>
          <w:sz w:val="24"/>
          <w:szCs w:val="40"/>
          <w:highlight w:val="none"/>
          <w:lang w:eastAsia="zh-CN"/>
        </w:rPr>
        <w:t>供应商</w:t>
      </w:r>
      <w:r>
        <w:rPr>
          <w:rFonts w:hint="eastAsia" w:ascii="宋体" w:hAnsi="宋体" w:eastAsia="宋体" w:cs="宋体"/>
          <w:bCs/>
          <w:color w:val="auto"/>
          <w:sz w:val="24"/>
          <w:szCs w:val="40"/>
          <w:highlight w:val="none"/>
        </w:rPr>
        <w:t>须知</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_Toc8501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10</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_Toc31399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kern w:val="0"/>
          <w:sz w:val="24"/>
          <w:szCs w:val="40"/>
          <w:highlight w:val="none"/>
        </w:rPr>
        <w:t>第四章  评标办法及评分标准</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_Toc31399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19</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_Toc11904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36"/>
          <w:highlight w:val="none"/>
        </w:rPr>
        <w:t>第五章  采购合同</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_Toc11904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21</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_Toc18702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第六章  </w:t>
      </w:r>
      <w:r>
        <w:rPr>
          <w:rFonts w:hint="eastAsia" w:ascii="宋体" w:hAnsi="宋体" w:eastAsia="宋体" w:cs="宋体"/>
          <w:color w:val="auto"/>
          <w:sz w:val="24"/>
          <w:szCs w:val="40"/>
          <w:highlight w:val="none"/>
          <w:lang w:val="en-US" w:eastAsia="zh-CN"/>
        </w:rPr>
        <w:t>响应</w:t>
      </w:r>
      <w:r>
        <w:rPr>
          <w:rFonts w:hint="eastAsia" w:ascii="宋体" w:hAnsi="宋体" w:eastAsia="宋体" w:cs="宋体"/>
          <w:color w:val="auto"/>
          <w:sz w:val="24"/>
          <w:szCs w:val="40"/>
          <w:highlight w:val="none"/>
        </w:rPr>
        <w:t>文件格式</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_Toc18702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22</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驻马店市中心医院PACS存储扩容采购项目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驻马店市中心医院现对</w:t>
      </w:r>
      <w:r>
        <w:rPr>
          <w:rFonts w:hint="eastAsia" w:ascii="宋体" w:hAnsi="宋体" w:cs="宋体"/>
          <w:color w:val="auto"/>
          <w:sz w:val="24"/>
          <w:szCs w:val="32"/>
          <w:highlight w:val="none"/>
          <w:u w:val="single"/>
          <w:lang w:val="en-US" w:eastAsia="zh-CN"/>
        </w:rPr>
        <w:t>驻马店市中心医院PACS存储扩容采购项目</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竞争性磋商</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val="en-US" w:eastAsia="zh-CN"/>
        </w:rPr>
        <w:t>驻马店市中心医院PACS存储扩容采购项目</w:t>
      </w:r>
      <w:r>
        <w:rPr>
          <w:rFonts w:hint="eastAsia" w:ascii="宋体" w:hAnsi="宋体" w:eastAsia="宋体" w:cs="宋体"/>
          <w:color w:val="auto"/>
          <w:sz w:val="24"/>
          <w:szCs w:val="24"/>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w:t>
      </w:r>
      <w:r>
        <w:rPr>
          <w:rFonts w:hint="eastAsia" w:ascii="宋体" w:hAnsi="宋体" w:cs="宋体"/>
          <w:color w:val="auto"/>
          <w:sz w:val="24"/>
          <w:szCs w:val="24"/>
          <w:highlight w:val="none"/>
          <w:shd w:val="clear" w:color="auto" w:fill="FFFFFF"/>
          <w:lang w:eastAsia="zh-CN"/>
        </w:rPr>
        <w:t>35万元</w:t>
      </w:r>
    </w:p>
    <w:p w14:paraId="20C42964">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交货期：合同生效之日起15日内</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4" w:name="_Toc27704"/>
      <w:bookmarkStart w:id="5" w:name="_Toc16639"/>
      <w:bookmarkStart w:id="6" w:name="_Toc23626"/>
      <w:bookmarkStart w:id="7" w:name="_Toc18607"/>
      <w:r>
        <w:rPr>
          <w:rFonts w:hint="eastAsia" w:ascii="宋体" w:hAnsi="宋体" w:eastAsia="宋体" w:cs="宋体"/>
          <w:b/>
          <w:bCs/>
          <w:color w:val="auto"/>
          <w:kern w:val="2"/>
          <w:sz w:val="24"/>
          <w:szCs w:val="24"/>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8" w:name="_Toc30971"/>
      <w:bookmarkStart w:id="9" w:name="_Toc30643"/>
      <w:bookmarkStart w:id="10" w:name="_Toc23395"/>
      <w:bookmarkStart w:id="11" w:name="_Toc7823"/>
      <w:bookmarkStart w:id="12" w:name="_Toc9562"/>
      <w:r>
        <w:rPr>
          <w:rFonts w:hint="eastAsia" w:ascii="宋体" w:hAnsi="宋体" w:eastAsia="宋体" w:cs="宋体"/>
          <w:color w:val="auto"/>
          <w:sz w:val="24"/>
          <w:szCs w:val="24"/>
          <w:highlight w:val="none"/>
          <w:shd w:val="clear" w:color="auto" w:fill="FFFFFF"/>
          <w:lang w:val="en-US" w:eastAsia="zh-CN"/>
        </w:rPr>
        <w:t>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w:t>
      </w:r>
      <w:r>
        <w:rPr>
          <w:rFonts w:hint="eastAsia" w:ascii="宋体" w:hAnsi="宋体" w:eastAsia="宋体" w:cs="宋体"/>
          <w:color w:val="auto"/>
          <w:sz w:val="24"/>
          <w:szCs w:val="24"/>
          <w:highlight w:val="none"/>
          <w:shd w:val="clear" w:color="auto" w:fill="FFFFFF"/>
          <w:lang w:val="en-US" w:eastAsia="zh-CN"/>
        </w:rPr>
        <w:t>度</w:t>
      </w:r>
      <w:r>
        <w:rPr>
          <w:rFonts w:hint="eastAsia" w:ascii="宋体" w:hAnsi="宋体" w:cs="宋体"/>
          <w:color w:val="auto"/>
          <w:sz w:val="24"/>
          <w:szCs w:val="24"/>
          <w:highlight w:val="none"/>
          <w:shd w:val="clear" w:color="auto" w:fill="FFFFFF"/>
          <w:lang w:val="en-US" w:eastAsia="zh-CN"/>
        </w:rPr>
        <w:t>或2025年度</w:t>
      </w:r>
      <w:r>
        <w:rPr>
          <w:rFonts w:hint="eastAsia" w:ascii="宋体" w:hAnsi="宋体" w:eastAsia="宋体" w:cs="宋体"/>
          <w:color w:val="auto"/>
          <w:sz w:val="24"/>
          <w:szCs w:val="24"/>
          <w:highlight w:val="none"/>
          <w:shd w:val="clear" w:color="auto" w:fill="FFFFFF"/>
          <w:lang w:val="en-US" w:eastAsia="zh-CN"/>
        </w:rPr>
        <w:t>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3F8D40C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523822FE">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 报名</w:t>
      </w:r>
      <w:r>
        <w:rPr>
          <w:rFonts w:hint="eastAsia" w:ascii="宋体" w:hAnsi="宋体" w:eastAsia="宋体" w:cs="宋体"/>
          <w:color w:val="auto"/>
          <w:sz w:val="24"/>
          <w:szCs w:val="24"/>
          <w:highlight w:val="none"/>
          <w:shd w:val="clear" w:color="auto" w:fill="FFFFFF"/>
        </w:rPr>
        <w:t>时间：2026年</w:t>
      </w: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日-2026年</w:t>
      </w: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rPr>
        <w:t>日，上午</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8：</w:t>
      </w:r>
      <w:r>
        <w:rPr>
          <w:rFonts w:hint="eastAsia" w:ascii="宋体" w:hAnsi="宋体" w:cs="宋体"/>
          <w:color w:val="auto"/>
          <w:sz w:val="24"/>
          <w:szCs w:val="24"/>
          <w:highlight w:val="none"/>
          <w:shd w:val="clear" w:color="auto" w:fill="FFFFFF"/>
          <w:lang w:val="en-US" w:eastAsia="zh-CN"/>
        </w:rPr>
        <w:t>00</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下午</w:t>
      </w: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0（北京时间，法定节假日除外）</w:t>
      </w:r>
      <w:r>
        <w:rPr>
          <w:rFonts w:hint="eastAsia" w:ascii="宋体" w:hAnsi="宋体" w:eastAsia="宋体" w:cs="宋体"/>
          <w:color w:val="auto"/>
          <w:sz w:val="24"/>
          <w:szCs w:val="24"/>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 采购文件获取方式：供应商须把填写完整的</w:t>
      </w:r>
      <w:bookmarkStart w:id="79" w:name="_GoBack"/>
      <w:bookmarkEnd w:id="79"/>
      <w:r>
        <w:rPr>
          <w:rFonts w:hint="eastAsia" w:ascii="宋体" w:hAnsi="宋体" w:eastAsia="宋体" w:cs="宋体"/>
          <w:color w:val="auto"/>
          <w:kern w:val="0"/>
          <w:sz w:val="24"/>
          <w:szCs w:val="24"/>
          <w:highlight w:val="none"/>
          <w:shd w:val="clear" w:color="auto" w:fill="FFFFFF"/>
          <w:lang w:val="en-US" w:eastAsia="zh-CN" w:bidi="ar-SA"/>
        </w:rPr>
        <w:t>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eastAsia="宋体" w:cs="宋体"/>
          <w:color w:val="auto"/>
          <w:kern w:val="0"/>
          <w:sz w:val="24"/>
          <w:szCs w:val="24"/>
          <w:highlight w:val="none"/>
          <w:shd w:val="clear" w:color="auto" w:fill="FFFFFF"/>
          <w:lang w:val="en-US" w:eastAsia="zh-CN" w:bidi="ar-SA"/>
        </w:rPr>
        <w:t>270922989@qq.com,并标明“XX公司XX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w:t>
      </w:r>
      <w:r>
        <w:rPr>
          <w:rFonts w:hint="eastAsia" w:ascii="宋体" w:hAnsi="宋体" w:cs="宋体"/>
          <w:color w:val="auto"/>
          <w:kern w:val="0"/>
          <w:sz w:val="24"/>
          <w:szCs w:val="24"/>
          <w:highlight w:val="none"/>
          <w:shd w:val="clear" w:color="auto" w:fill="FFFFFF"/>
          <w:lang w:val="en-US" w:eastAsia="zh-CN" w:bidi="ar-SA"/>
        </w:rPr>
        <w:t>+联系人及电话”</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3" w:name="_Toc27480"/>
      <w:bookmarkStart w:id="14" w:name="_Toc25869"/>
      <w:bookmarkStart w:id="15" w:name="_Toc15135"/>
      <w:bookmarkStart w:id="16" w:name="_Toc15111"/>
      <w:bookmarkStart w:id="17" w:name="_Toc10738"/>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8" w:name="_Toc30918"/>
      <w:bookmarkStart w:id="19" w:name="_Toc29784"/>
      <w:bookmarkStart w:id="20" w:name="_Toc20287"/>
      <w:bookmarkStart w:id="21" w:name="_Toc6523"/>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4" w:name="_Toc16291"/>
      <w:bookmarkStart w:id="25" w:name="_Toc31928"/>
      <w:bookmarkStart w:id="26" w:name="_Toc27370"/>
      <w:bookmarkStart w:id="27" w:name="_Toc3604"/>
      <w:bookmarkStart w:id="28" w:name="_Toc24274"/>
      <w:r>
        <w:rPr>
          <w:rFonts w:hint="eastAsia" w:ascii="宋体" w:hAnsi="宋体" w:eastAsia="宋体" w:cs="宋体"/>
          <w:b/>
          <w:bCs/>
          <w:color w:val="auto"/>
          <w:kern w:val="2"/>
          <w:sz w:val="24"/>
          <w:szCs w:val="24"/>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2.采购代理机构：河南恒越工程咨询有限公司</w:t>
      </w:r>
    </w:p>
    <w:p w14:paraId="1AA75D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地址：驻马店市淮河大道与蔡都路交叉口华尔大厦B座21层</w:t>
      </w:r>
    </w:p>
    <w:p w14:paraId="23804882">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联系人：王先生</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联系方式：15038468262</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center"/>
        <w:textAlignment w:val="auto"/>
        <w:rPr>
          <w:rFonts w:hint="eastAsia" w:ascii="宋体" w:hAnsi="宋体" w:eastAsia="宋体" w:cs="宋体"/>
          <w:color w:val="FF000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 xml:space="preserve">                                                 2026年</w:t>
      </w:r>
      <w:r>
        <w:rPr>
          <w:rFonts w:hint="eastAsia" w:ascii="宋体" w:hAnsi="宋体" w:cs="宋体"/>
          <w:color w:val="auto"/>
          <w:kern w:val="0"/>
          <w:sz w:val="24"/>
          <w:szCs w:val="24"/>
          <w:highlight w:val="none"/>
          <w:shd w:val="clear" w:color="auto" w:fill="FFFFFF"/>
          <w:lang w:val="en-US" w:eastAsia="zh-CN" w:bidi="ar-SA"/>
        </w:rPr>
        <w:t>4</w:t>
      </w:r>
      <w:r>
        <w:rPr>
          <w:rFonts w:hint="eastAsia" w:ascii="宋体" w:hAnsi="宋体" w:eastAsia="宋体" w:cs="宋体"/>
          <w:color w:val="auto"/>
          <w:kern w:val="0"/>
          <w:sz w:val="24"/>
          <w:szCs w:val="24"/>
          <w:highlight w:val="none"/>
          <w:shd w:val="clear" w:color="auto" w:fill="FFFFFF"/>
          <w:lang w:val="en-US" w:eastAsia="zh-CN" w:bidi="ar-SA"/>
        </w:rPr>
        <w:t>月</w:t>
      </w:r>
      <w:r>
        <w:rPr>
          <w:rFonts w:hint="eastAsia" w:ascii="宋体" w:hAnsi="宋体" w:cs="宋体"/>
          <w:color w:val="auto"/>
          <w:kern w:val="0"/>
          <w:sz w:val="24"/>
          <w:szCs w:val="24"/>
          <w:highlight w:val="none"/>
          <w:shd w:val="clear" w:color="auto" w:fill="FFFFFF"/>
          <w:lang w:val="en-US" w:eastAsia="zh-CN" w:bidi="ar-SA"/>
        </w:rPr>
        <w:t>2</w:t>
      </w:r>
      <w:r>
        <w:rPr>
          <w:rFonts w:hint="eastAsia" w:ascii="宋体" w:hAnsi="宋体" w:eastAsia="宋体" w:cs="宋体"/>
          <w:color w:val="auto"/>
          <w:kern w:val="0"/>
          <w:sz w:val="24"/>
          <w:szCs w:val="24"/>
          <w:highlight w:val="none"/>
          <w:shd w:val="clear" w:color="auto" w:fill="FFFFFF"/>
          <w:lang w:val="en-US" w:eastAsia="zh-CN" w:bidi="ar-SA"/>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4D2FCAB">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9989"/>
      <w:bookmarkStart w:id="34" w:name="_Toc31536"/>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cs="宋体"/>
          <w:b w:val="0"/>
          <w:bCs w:val="0"/>
          <w:i w:val="0"/>
          <w:iCs/>
          <w:color w:val="auto"/>
          <w:sz w:val="24"/>
          <w:szCs w:val="24"/>
          <w:highlight w:val="none"/>
          <w:u w:val="none"/>
          <w:lang w:val="en-US" w:eastAsia="zh-CN"/>
        </w:rPr>
        <w:t>驻马店市中心医院PACS存储扩容采购项目</w:t>
      </w:r>
    </w:p>
    <w:p w14:paraId="774013E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采购标的清单：</w:t>
      </w:r>
    </w:p>
    <w:tbl>
      <w:tblPr>
        <w:tblStyle w:val="35"/>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2966"/>
        <w:gridCol w:w="1284"/>
        <w:gridCol w:w="1066"/>
        <w:gridCol w:w="1584"/>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600" w:type="dxa"/>
            <w:vAlign w:val="center"/>
          </w:tcPr>
          <w:p w14:paraId="7BB03108">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序号</w:t>
            </w:r>
          </w:p>
        </w:tc>
        <w:tc>
          <w:tcPr>
            <w:tcW w:w="2966" w:type="dxa"/>
            <w:vAlign w:val="center"/>
          </w:tcPr>
          <w:p w14:paraId="1C818719">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名称</w:t>
            </w:r>
          </w:p>
        </w:tc>
        <w:tc>
          <w:tcPr>
            <w:tcW w:w="1284" w:type="dxa"/>
            <w:vAlign w:val="center"/>
          </w:tcPr>
          <w:p w14:paraId="2AF52A7A">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单位</w:t>
            </w:r>
          </w:p>
        </w:tc>
        <w:tc>
          <w:tcPr>
            <w:tcW w:w="1066" w:type="dxa"/>
            <w:vAlign w:val="center"/>
          </w:tcPr>
          <w:p w14:paraId="78A9F1D6">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数量</w:t>
            </w:r>
          </w:p>
        </w:tc>
        <w:tc>
          <w:tcPr>
            <w:tcW w:w="1584" w:type="dxa"/>
            <w:vAlign w:val="center"/>
          </w:tcPr>
          <w:p w14:paraId="665A7C5C">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资金</w:t>
            </w:r>
          </w:p>
          <w:p w14:paraId="2259F43F">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预算</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w:t>
            </w:r>
          </w:p>
        </w:tc>
        <w:tc>
          <w:tcPr>
            <w:tcW w:w="2966" w:type="dxa"/>
            <w:shd w:val="clear" w:color="auto" w:fill="auto"/>
            <w:vAlign w:val="center"/>
          </w:tcPr>
          <w:p w14:paraId="32751584">
            <w:pPr>
              <w:keepNext w:val="0"/>
              <w:keepLines w:val="0"/>
              <w:widowControl/>
              <w:suppressLineNumbers w:val="0"/>
              <w:jc w:val="left"/>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大容量存储</w:t>
            </w:r>
          </w:p>
        </w:tc>
        <w:tc>
          <w:tcPr>
            <w:tcW w:w="1284"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套</w:t>
            </w:r>
          </w:p>
        </w:tc>
        <w:tc>
          <w:tcPr>
            <w:tcW w:w="1066"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w:t>
            </w:r>
          </w:p>
        </w:tc>
        <w:tc>
          <w:tcPr>
            <w:tcW w:w="1584"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339000.00元</w:t>
            </w:r>
          </w:p>
        </w:tc>
      </w:tr>
      <w:tr w14:paraId="179AC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0" w:type="dxa"/>
            <w:shd w:val="clear" w:color="auto" w:fill="auto"/>
            <w:vAlign w:val="center"/>
          </w:tcPr>
          <w:p w14:paraId="6A680D2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w:t>
            </w:r>
          </w:p>
        </w:tc>
        <w:tc>
          <w:tcPr>
            <w:tcW w:w="2966" w:type="dxa"/>
            <w:shd w:val="clear" w:color="auto" w:fill="auto"/>
            <w:vAlign w:val="center"/>
          </w:tcPr>
          <w:p w14:paraId="6ECE735A">
            <w:pPr>
              <w:keepNext w:val="0"/>
              <w:keepLines w:val="0"/>
              <w:widowControl/>
              <w:suppressLineNumbers w:val="0"/>
              <w:jc w:val="left"/>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辅材</w:t>
            </w:r>
          </w:p>
        </w:tc>
        <w:tc>
          <w:tcPr>
            <w:tcW w:w="1284" w:type="dxa"/>
            <w:shd w:val="clear" w:color="auto" w:fill="auto"/>
            <w:vAlign w:val="center"/>
          </w:tcPr>
          <w:p w14:paraId="3DEE2D1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批</w:t>
            </w:r>
          </w:p>
        </w:tc>
        <w:tc>
          <w:tcPr>
            <w:tcW w:w="1066" w:type="dxa"/>
            <w:shd w:val="clear" w:color="auto" w:fill="auto"/>
            <w:vAlign w:val="center"/>
          </w:tcPr>
          <w:p w14:paraId="60A5826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w:t>
            </w:r>
          </w:p>
        </w:tc>
        <w:tc>
          <w:tcPr>
            <w:tcW w:w="1584" w:type="dxa"/>
            <w:shd w:val="clear" w:color="auto" w:fill="auto"/>
            <w:vAlign w:val="center"/>
          </w:tcPr>
          <w:p w14:paraId="636BE3C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1000.00元</w:t>
            </w:r>
          </w:p>
        </w:tc>
      </w:tr>
      <w:tr w14:paraId="1986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0" w:type="dxa"/>
            <w:shd w:val="clear" w:color="auto" w:fill="auto"/>
            <w:vAlign w:val="center"/>
          </w:tcPr>
          <w:p w14:paraId="7284500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w:t>
            </w:r>
          </w:p>
        </w:tc>
        <w:tc>
          <w:tcPr>
            <w:tcW w:w="2966" w:type="dxa"/>
            <w:shd w:val="clear" w:color="auto" w:fill="auto"/>
            <w:vAlign w:val="center"/>
          </w:tcPr>
          <w:p w14:paraId="695784DA">
            <w:pPr>
              <w:keepNext w:val="0"/>
              <w:keepLines w:val="0"/>
              <w:widowControl/>
              <w:suppressLineNumbers w:val="0"/>
              <w:jc w:val="left"/>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系统集成</w:t>
            </w:r>
          </w:p>
        </w:tc>
        <w:tc>
          <w:tcPr>
            <w:tcW w:w="1284" w:type="dxa"/>
            <w:shd w:val="clear" w:color="auto" w:fill="auto"/>
            <w:vAlign w:val="center"/>
          </w:tcPr>
          <w:p w14:paraId="4CA629A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项</w:t>
            </w:r>
          </w:p>
        </w:tc>
        <w:tc>
          <w:tcPr>
            <w:tcW w:w="1066" w:type="dxa"/>
            <w:shd w:val="clear" w:color="auto" w:fill="auto"/>
            <w:vAlign w:val="center"/>
          </w:tcPr>
          <w:p w14:paraId="707EC4C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w:t>
            </w:r>
          </w:p>
        </w:tc>
        <w:tc>
          <w:tcPr>
            <w:tcW w:w="1584" w:type="dxa"/>
            <w:shd w:val="clear" w:color="auto" w:fill="auto"/>
            <w:vAlign w:val="center"/>
          </w:tcPr>
          <w:p w14:paraId="1FAE26E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10000.00元</w:t>
            </w:r>
          </w:p>
        </w:tc>
      </w:tr>
      <w:tr w14:paraId="07834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0" w:type="dxa"/>
            <w:shd w:val="clear" w:color="auto" w:fill="auto"/>
            <w:vAlign w:val="center"/>
          </w:tcPr>
          <w:p w14:paraId="6C57F52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合计</w:t>
            </w:r>
          </w:p>
        </w:tc>
        <w:tc>
          <w:tcPr>
            <w:tcW w:w="5316" w:type="dxa"/>
            <w:gridSpan w:val="3"/>
            <w:shd w:val="clear" w:color="auto" w:fill="auto"/>
            <w:vAlign w:val="center"/>
          </w:tcPr>
          <w:p w14:paraId="46F212F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cs="宋体"/>
                <w:b w:val="0"/>
                <w:bCs w:val="0"/>
                <w:color w:val="auto"/>
                <w:sz w:val="24"/>
                <w:szCs w:val="24"/>
                <w:highlight w:val="none"/>
                <w:vertAlign w:val="baseline"/>
                <w:lang w:val="en-US" w:eastAsia="zh-CN"/>
              </w:rPr>
            </w:pPr>
          </w:p>
        </w:tc>
        <w:tc>
          <w:tcPr>
            <w:tcW w:w="1584" w:type="dxa"/>
            <w:shd w:val="clear" w:color="auto" w:fill="auto"/>
            <w:vAlign w:val="center"/>
          </w:tcPr>
          <w:p w14:paraId="64B9207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350000.00元</w:t>
            </w:r>
          </w:p>
        </w:tc>
      </w:tr>
    </w:tbl>
    <w:p w14:paraId="5E461BBF">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p>
    <w:p w14:paraId="10E8475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技术要求：</w:t>
      </w:r>
    </w:p>
    <w:p w14:paraId="498E596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PACS存储扩容技术参数</w:t>
      </w:r>
    </w:p>
    <w:tbl>
      <w:tblPr>
        <w:tblStyle w:val="34"/>
        <w:tblpPr w:leftFromText="180" w:rightFromText="180" w:vertAnchor="text" w:horzAnchor="page" w:tblpX="1482" w:tblpY="315"/>
        <w:tblOverlap w:val="neve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7"/>
        <w:gridCol w:w="1416"/>
        <w:gridCol w:w="7295"/>
      </w:tblGrid>
      <w:tr w14:paraId="38C72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08CAE">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2D8D3">
            <w:pPr>
              <w:keepNext w:val="0"/>
              <w:keepLines w:val="0"/>
              <w:widowControl/>
              <w:suppressLineNumbers w:val="0"/>
              <w:ind w:firstLine="241" w:firstLineChars="10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品名</w:t>
            </w:r>
          </w:p>
        </w:tc>
        <w:tc>
          <w:tcPr>
            <w:tcW w:w="3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14967">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技术要求</w:t>
            </w:r>
          </w:p>
        </w:tc>
      </w:tr>
      <w:tr w14:paraId="5E74D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DED9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58F8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大容量存储</w:t>
            </w:r>
          </w:p>
        </w:tc>
        <w:tc>
          <w:tcPr>
            <w:tcW w:w="3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313A6">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1.分布式架构，节点间完全对称，无独立的元数据物理服务器或索引服务器。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2.配置1个节点，支持节点在线平滑扩展，系统能够自动识别所加入的节点，整套存储采用纠删码冗余方式；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3.配置≥2颗处理器，单颗处理器物理核数≥12核，主频≥2.4GHz，内存≥256GB，≥2块480GB SSD，≥2块3.2TB NVMe SSD硬盘，≥14块18TB SATA硬盘，≥1块独立RAID卡（4GB缓存，带断电保护模块），≥4个万兆光口（含光模块），≥4个千兆电口，冗余电源模块。</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4.定制化WORM功能，支持对特定的文件目录设定防误删功能，其下目录除了特殊目录不保护，其他所有目录和文件都受保护，防止用户误删除，支持开启和关闭防误删功能。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5、支持对系统中的盘磨损度进行检测，当盘达到设计的磨损度后增大到该盘的IO数量，使其提前磨损并重构，避免系统中多个盘寿命同时到达后同时故障。提供经产品厂商确认的证明材料。</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6.单节点池可同时部署文件、对象和块存储类型服务。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★7.可加入现有集群进行统一管理。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（1）集群管理包含：对集群的IOPS/OPS、带宽、流量、容量、CPU占用率、硬盘时延、硬盘负载等进行监控，可以动态图表展示。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（2）资源管理包含：节点池、硬盘池、保护域、机架、阵列卡等；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（3）主机管理包含：对存储节点、监控节点、NAS节点、MDS节点等；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（4）卷映射包含：CHAP认证、业务主机、业务主机组、端口管理、ISCSI高可用、映射管理等。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以上逐项提供产品功能界面截图或其他官方有效证明文件。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支持分级存储。可从文件大小、创建时间、修改时间、最后一次访问时间等维度对指定文件或者目录进行分级存储，实现热温冷数据的自动迁移，业务侧无感知。提供具有CMA或CNAS标识的检测报告复印件，并加盖公章。</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★9.支持无损快照数据保护。</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（1）使用 ROW(Redirect on Write)快照技术，对单一共享文件夹连续快照负载下，IOPSI性能变化幅度小于5%；提供具有CMA或CNAS标识的检测报告复印件，并加盖公章。</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（2）支持对快照中的某一个具体文件，进行回滚操作，而不是对整个目录进行回滚。提供具有CMA或CNAS标识的检测报告复印件，并加盖公章。</w:t>
            </w:r>
          </w:p>
        </w:tc>
      </w:tr>
      <w:tr w14:paraId="3F8F8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D626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F1BD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辅材</w:t>
            </w:r>
          </w:p>
        </w:tc>
        <w:tc>
          <w:tcPr>
            <w:tcW w:w="3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05302">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1.提供本项目所需的跳线、轧带、螺丝、理线环、PDU、标签等辅材。</w:t>
            </w:r>
          </w:p>
        </w:tc>
      </w:tr>
      <w:tr w14:paraId="5B4F9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53B2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D355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系统集成</w:t>
            </w:r>
          </w:p>
        </w:tc>
        <w:tc>
          <w:tcPr>
            <w:tcW w:w="3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50216">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1.提供本项目所需的运输、安装、调试、迁移、打标签、集成等服务，也包括为采购人现有的利旧设备提供上述所有服务。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2.提供合理可行的实施方案及具体步骤，实施过程不能造成采购人业务中断，不能影响采购人业务正常运行。</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★3.为确保本项目实施质量，实施人员须持有所投大容量存储产品的原厂培训认证。提供实施人员证书复印件以及该人员上一季度或近3个月内任意1个月的社保缴费证明并加盖公章。</w:t>
            </w:r>
          </w:p>
        </w:tc>
      </w:tr>
      <w:tr w14:paraId="1A6EE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03908">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4</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EE146">
            <w:pPr>
              <w:keepNext w:val="0"/>
              <w:keepLines w:val="0"/>
              <w:widowControl/>
              <w:suppressLineNumbers w:val="0"/>
              <w:snapToGrid w:val="0"/>
              <w:spacing w:line="360" w:lineRule="auto"/>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接口责任</w:t>
            </w:r>
          </w:p>
        </w:tc>
        <w:tc>
          <w:tcPr>
            <w:tcW w:w="3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06D0E">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系统集成需第三方配合的，由供应商负责与第三方沟通协调。若因第三方系统接口限制、技术封锁或费用要求导致无法实现无缝对接，一切责任和后果由供应商承担，采购人有权拒绝验收并要求供应商承担违约责任。</w:t>
            </w:r>
          </w:p>
        </w:tc>
      </w:tr>
    </w:tbl>
    <w:p w14:paraId="35E2D8A5">
      <w:pPr>
        <w:numPr>
          <w:ilvl w:val="0"/>
          <w:numId w:val="0"/>
        </w:numPr>
        <w:jc w:val="both"/>
        <w:rPr>
          <w:rFonts w:hint="default"/>
          <w:highlight w:val="none"/>
          <w:lang w:val="en-US" w:eastAsia="zh-CN"/>
        </w:rPr>
      </w:pPr>
      <w:r>
        <w:rPr>
          <w:rFonts w:hint="eastAsia" w:ascii="宋体" w:hAnsi="宋体" w:cs="宋体"/>
          <w:b/>
          <w:bCs/>
          <w:color w:val="auto"/>
          <w:sz w:val="30"/>
          <w:szCs w:val="30"/>
          <w:highlight w:val="none"/>
          <w:lang w:val="en-US" w:eastAsia="zh-CN"/>
        </w:rPr>
        <w:t>（二）售后服务要求</w:t>
      </w:r>
    </w:p>
    <w:p w14:paraId="4927C93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1.质保期内，售后服务要求：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（1）服务范围覆盖本项目供应商提供的全部产品。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（2）服务目录见附件。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（3）维修更换所用的整机与部件均须为原厂正品，且各项指标不低于原有标准。维修期间，供应商须向采购人提供同档次备机或备件，确保采购人业务连续性。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（4）若标的物经供应商维修</w:t>
      </w:r>
      <w:r>
        <w:rPr>
          <w:rStyle w:val="98"/>
          <w:rFonts w:hint="eastAsia" w:ascii="宋体" w:hAnsi="宋体" w:eastAsia="宋体" w:cs="宋体"/>
          <w:sz w:val="24"/>
          <w:szCs w:val="24"/>
          <w:highlight w:val="none"/>
          <w:lang w:val="en-US" w:eastAsia="zh-CN" w:bidi="ar"/>
        </w:rPr>
        <w:t xml:space="preserve"> 2 </w:t>
      </w:r>
      <w:r>
        <w:rPr>
          <w:rFonts w:hint="eastAsia" w:ascii="宋体" w:hAnsi="宋体" w:eastAsia="宋体" w:cs="宋体"/>
          <w:i w:val="0"/>
          <w:iCs w:val="0"/>
          <w:color w:val="000000"/>
          <w:kern w:val="0"/>
          <w:sz w:val="24"/>
          <w:szCs w:val="24"/>
          <w:highlight w:val="none"/>
          <w:u w:val="none"/>
          <w:lang w:val="en-US" w:eastAsia="zh-CN" w:bidi="ar"/>
        </w:rPr>
        <w:t>次或维修超过</w:t>
      </w:r>
      <w:r>
        <w:rPr>
          <w:rStyle w:val="98"/>
          <w:rFonts w:hint="eastAsia" w:ascii="宋体" w:hAnsi="宋体" w:eastAsia="宋体" w:cs="宋体"/>
          <w:sz w:val="24"/>
          <w:szCs w:val="24"/>
          <w:highlight w:val="none"/>
          <w:lang w:val="en-US" w:eastAsia="zh-CN" w:bidi="ar"/>
        </w:rPr>
        <w:t xml:space="preserve"> 30 </w:t>
      </w:r>
      <w:r>
        <w:rPr>
          <w:rFonts w:hint="eastAsia" w:ascii="宋体" w:hAnsi="宋体" w:eastAsia="宋体" w:cs="宋体"/>
          <w:i w:val="0"/>
          <w:iCs w:val="0"/>
          <w:color w:val="000000"/>
          <w:kern w:val="0"/>
          <w:sz w:val="24"/>
          <w:szCs w:val="24"/>
          <w:highlight w:val="none"/>
          <w:u w:val="none"/>
          <w:lang w:val="en-US" w:eastAsia="zh-CN" w:bidi="ar"/>
        </w:rPr>
        <w:t>日仍无法恢复至本合同约定的标准，则视为供应商未能交付而违约，采购人有权退货并追究供应商的违约责任。</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2.质保期满后，售后服务要求：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（1）采购人有权自主决定是否续保，供应商不得以任何形式强制或拒绝提供续保服务。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（2）续保服务的年度费用不应超过本合同总价款的</w:t>
      </w:r>
      <w:r>
        <w:rPr>
          <w:rStyle w:val="98"/>
          <w:rFonts w:hint="eastAsia" w:ascii="宋体" w:hAnsi="宋体" w:eastAsia="宋体" w:cs="宋体"/>
          <w:sz w:val="24"/>
          <w:szCs w:val="24"/>
          <w:highlight w:val="none"/>
          <w:lang w:val="en-US" w:eastAsia="zh-CN" w:bidi="ar"/>
        </w:rPr>
        <w:t xml:space="preserve"> 5% </w:t>
      </w:r>
      <w:r>
        <w:rPr>
          <w:rFonts w:hint="eastAsia" w:ascii="宋体" w:hAnsi="宋体" w:eastAsia="宋体" w:cs="宋体"/>
          <w:i w:val="0"/>
          <w:iCs w:val="0"/>
          <w:color w:val="000000"/>
          <w:kern w:val="0"/>
          <w:sz w:val="24"/>
          <w:szCs w:val="24"/>
          <w:highlight w:val="none"/>
          <w:u w:val="none"/>
          <w:lang w:val="en-US" w:eastAsia="zh-CN" w:bidi="ar"/>
        </w:rPr>
        <w:t>，且不得高于同期同类服务的市场平均价格。</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（3）续保服务的范围、内容及质量等所有标准均不得低于质保期内服务所设定的标准。</w:t>
      </w:r>
    </w:p>
    <w:tbl>
      <w:tblPr>
        <w:tblStyle w:val="3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0"/>
        <w:gridCol w:w="1176"/>
        <w:gridCol w:w="1656"/>
        <w:gridCol w:w="5710"/>
      </w:tblGrid>
      <w:tr w14:paraId="719EF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ECC00C">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附件：售后服务目录</w:t>
            </w:r>
          </w:p>
        </w:tc>
      </w:tr>
      <w:tr w14:paraId="1390A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4" w:type="pct"/>
            <w:tcBorders>
              <w:top w:val="single" w:color="000000" w:sz="8" w:space="0"/>
              <w:left w:val="single" w:color="000000" w:sz="8" w:space="0"/>
              <w:bottom w:val="single" w:color="000000" w:sz="8" w:space="0"/>
              <w:right w:val="single" w:color="000000" w:sz="8" w:space="0"/>
            </w:tcBorders>
            <w:shd w:val="clear" w:color="auto" w:fill="auto"/>
            <w:vAlign w:val="top"/>
          </w:tcPr>
          <w:p w14:paraId="6AF08914">
            <w:pPr>
              <w:keepNext w:val="0"/>
              <w:keepLines w:val="0"/>
              <w:widowControl/>
              <w:suppressLineNumbers w:val="0"/>
              <w:jc w:val="both"/>
              <w:textAlignment w:val="top"/>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序号</w:t>
            </w:r>
          </w:p>
        </w:tc>
        <w:tc>
          <w:tcPr>
            <w:tcW w:w="50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20DA2D7">
            <w:pPr>
              <w:keepNext w:val="0"/>
              <w:keepLines w:val="0"/>
              <w:widowControl/>
              <w:suppressLineNumbers w:val="0"/>
              <w:jc w:val="both"/>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服务分类</w:t>
            </w:r>
          </w:p>
        </w:tc>
        <w:tc>
          <w:tcPr>
            <w:tcW w:w="71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4AF07BC">
            <w:pPr>
              <w:keepNext w:val="0"/>
              <w:keepLines w:val="0"/>
              <w:widowControl/>
              <w:suppressLineNumbers w:val="0"/>
              <w:jc w:val="both"/>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服务项目</w:t>
            </w:r>
          </w:p>
        </w:tc>
        <w:tc>
          <w:tcPr>
            <w:tcW w:w="327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44D760D">
            <w:pPr>
              <w:keepNext w:val="0"/>
              <w:keepLines w:val="0"/>
              <w:widowControl/>
              <w:suppressLineNumbers w:val="0"/>
              <w:jc w:val="both"/>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服务内容及要求</w:t>
            </w:r>
          </w:p>
        </w:tc>
      </w:tr>
      <w:tr w14:paraId="7F0BE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04" w:type="pct"/>
            <w:vMerge w:val="restart"/>
            <w:tcBorders>
              <w:top w:val="nil"/>
              <w:left w:val="single" w:color="000000" w:sz="8" w:space="0"/>
              <w:bottom w:val="single" w:color="000000" w:sz="8" w:space="0"/>
              <w:right w:val="single" w:color="000000" w:sz="8" w:space="0"/>
            </w:tcBorders>
            <w:shd w:val="clear" w:color="auto" w:fill="auto"/>
            <w:vAlign w:val="center"/>
          </w:tcPr>
          <w:p w14:paraId="34882F5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504" w:type="pct"/>
            <w:vMerge w:val="restart"/>
            <w:tcBorders>
              <w:top w:val="nil"/>
              <w:left w:val="single" w:color="000000" w:sz="8" w:space="0"/>
              <w:bottom w:val="single" w:color="000000" w:sz="8" w:space="0"/>
              <w:right w:val="single" w:color="000000" w:sz="8" w:space="0"/>
            </w:tcBorders>
            <w:shd w:val="clear" w:color="auto" w:fill="auto"/>
            <w:vAlign w:val="center"/>
          </w:tcPr>
          <w:p w14:paraId="7F159267">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例行操作</w:t>
            </w:r>
          </w:p>
        </w:tc>
        <w:tc>
          <w:tcPr>
            <w:tcW w:w="719" w:type="pct"/>
            <w:vMerge w:val="restart"/>
            <w:tcBorders>
              <w:top w:val="nil"/>
              <w:left w:val="single" w:color="000000" w:sz="8" w:space="0"/>
              <w:bottom w:val="single" w:color="000000" w:sz="8" w:space="0"/>
              <w:right w:val="single" w:color="000000" w:sz="8" w:space="0"/>
            </w:tcBorders>
            <w:shd w:val="clear" w:color="auto" w:fill="auto"/>
            <w:noWrap/>
            <w:vAlign w:val="center"/>
          </w:tcPr>
          <w:p w14:paraId="1993528D">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预防性检查</w:t>
            </w:r>
          </w:p>
        </w:tc>
        <w:tc>
          <w:tcPr>
            <w:tcW w:w="3271" w:type="pct"/>
            <w:tcBorders>
              <w:top w:val="nil"/>
              <w:left w:val="single" w:color="000000" w:sz="8" w:space="0"/>
              <w:bottom w:val="nil"/>
              <w:right w:val="single" w:color="000000" w:sz="8" w:space="0"/>
            </w:tcBorders>
            <w:shd w:val="clear" w:color="auto" w:fill="auto"/>
            <w:vAlign w:val="center"/>
          </w:tcPr>
          <w:p w14:paraId="5994D653">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服务内容：</w:t>
            </w:r>
            <w:r>
              <w:rPr>
                <w:rStyle w:val="80"/>
                <w:sz w:val="24"/>
                <w:szCs w:val="24"/>
                <w:highlight w:val="none"/>
                <w:lang w:val="en-US" w:eastAsia="zh-CN" w:bidi="ar"/>
              </w:rPr>
              <w:t>对服务范围内对象的监控记录、运行条件和运行状态进行巡检，发现其脆弱性，及时消除或改进。</w:t>
            </w:r>
          </w:p>
        </w:tc>
      </w:tr>
      <w:tr w14:paraId="45F42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69C575E7">
            <w:pPr>
              <w:jc w:val="both"/>
              <w:rPr>
                <w:rFonts w:hint="eastAsia" w:ascii="宋体" w:hAnsi="宋体" w:eastAsia="宋体" w:cs="宋体"/>
                <w:i w:val="0"/>
                <w:iCs w:val="0"/>
                <w:color w:val="000000"/>
                <w:sz w:val="24"/>
                <w:szCs w:val="24"/>
                <w:highlight w:val="none"/>
                <w:u w:val="none"/>
              </w:rPr>
            </w:pPr>
          </w:p>
        </w:tc>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7A2D9245">
            <w:pPr>
              <w:jc w:val="both"/>
              <w:rPr>
                <w:rFonts w:hint="eastAsia" w:ascii="宋体" w:hAnsi="宋体" w:eastAsia="宋体" w:cs="宋体"/>
                <w:i w:val="0"/>
                <w:iCs w:val="0"/>
                <w:color w:val="000000"/>
                <w:sz w:val="24"/>
                <w:szCs w:val="24"/>
                <w:highlight w:val="none"/>
                <w:u w:val="none"/>
              </w:rPr>
            </w:pPr>
          </w:p>
        </w:tc>
        <w:tc>
          <w:tcPr>
            <w:tcW w:w="71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7154E2B">
            <w:pPr>
              <w:jc w:val="both"/>
              <w:rPr>
                <w:rFonts w:hint="eastAsia" w:ascii="宋体" w:hAnsi="宋体" w:eastAsia="宋体" w:cs="宋体"/>
                <w:i w:val="0"/>
                <w:iCs w:val="0"/>
                <w:color w:val="000000"/>
                <w:sz w:val="24"/>
                <w:szCs w:val="24"/>
                <w:highlight w:val="none"/>
                <w:u w:val="none"/>
              </w:rPr>
            </w:pPr>
          </w:p>
        </w:tc>
        <w:tc>
          <w:tcPr>
            <w:tcW w:w="3271" w:type="pct"/>
            <w:tcBorders>
              <w:top w:val="nil"/>
              <w:left w:val="single" w:color="000000" w:sz="8" w:space="0"/>
              <w:bottom w:val="nil"/>
              <w:right w:val="single" w:color="000000" w:sz="8" w:space="0"/>
            </w:tcBorders>
            <w:shd w:val="clear" w:color="auto" w:fill="auto"/>
            <w:vAlign w:val="center"/>
          </w:tcPr>
          <w:p w14:paraId="7217ED07">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服务方式：</w:t>
            </w:r>
            <w:r>
              <w:rPr>
                <w:rStyle w:val="80"/>
                <w:sz w:val="24"/>
                <w:szCs w:val="24"/>
                <w:highlight w:val="none"/>
                <w:lang w:val="en-US" w:eastAsia="zh-CN" w:bidi="ar"/>
              </w:rPr>
              <w:t>远程+现场，根据业务需要由采购人指定。</w:t>
            </w:r>
          </w:p>
        </w:tc>
      </w:tr>
      <w:tr w14:paraId="3096D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1CDAD096">
            <w:pPr>
              <w:jc w:val="both"/>
              <w:rPr>
                <w:rFonts w:hint="eastAsia" w:ascii="宋体" w:hAnsi="宋体" w:eastAsia="宋体" w:cs="宋体"/>
                <w:i w:val="0"/>
                <w:iCs w:val="0"/>
                <w:color w:val="000000"/>
                <w:sz w:val="24"/>
                <w:szCs w:val="24"/>
                <w:highlight w:val="none"/>
                <w:u w:val="none"/>
              </w:rPr>
            </w:pPr>
          </w:p>
        </w:tc>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6D427E09">
            <w:pPr>
              <w:jc w:val="both"/>
              <w:rPr>
                <w:rFonts w:hint="eastAsia" w:ascii="宋体" w:hAnsi="宋体" w:eastAsia="宋体" w:cs="宋体"/>
                <w:i w:val="0"/>
                <w:iCs w:val="0"/>
                <w:color w:val="000000"/>
                <w:sz w:val="24"/>
                <w:szCs w:val="24"/>
                <w:highlight w:val="none"/>
                <w:u w:val="none"/>
              </w:rPr>
            </w:pPr>
          </w:p>
        </w:tc>
        <w:tc>
          <w:tcPr>
            <w:tcW w:w="71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DE919E7">
            <w:pPr>
              <w:jc w:val="both"/>
              <w:rPr>
                <w:rFonts w:hint="eastAsia" w:ascii="宋体" w:hAnsi="宋体" w:eastAsia="宋体" w:cs="宋体"/>
                <w:i w:val="0"/>
                <w:iCs w:val="0"/>
                <w:color w:val="000000"/>
                <w:sz w:val="24"/>
                <w:szCs w:val="24"/>
                <w:highlight w:val="none"/>
                <w:u w:val="none"/>
              </w:rPr>
            </w:pPr>
          </w:p>
        </w:tc>
        <w:tc>
          <w:tcPr>
            <w:tcW w:w="3271" w:type="pct"/>
            <w:tcBorders>
              <w:top w:val="nil"/>
              <w:left w:val="single" w:color="000000" w:sz="8" w:space="0"/>
              <w:bottom w:val="nil"/>
              <w:right w:val="single" w:color="000000" w:sz="8" w:space="0"/>
            </w:tcBorders>
            <w:shd w:val="clear" w:color="auto" w:fill="auto"/>
            <w:vAlign w:val="center"/>
          </w:tcPr>
          <w:p w14:paraId="2956CE34">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服务时间：</w:t>
            </w:r>
            <w:r>
              <w:rPr>
                <w:rStyle w:val="80"/>
                <w:sz w:val="24"/>
                <w:szCs w:val="24"/>
                <w:highlight w:val="none"/>
                <w:lang w:val="en-US" w:eastAsia="zh-CN" w:bidi="ar"/>
              </w:rPr>
              <w:t>7*24。</w:t>
            </w:r>
          </w:p>
        </w:tc>
      </w:tr>
      <w:tr w14:paraId="429F9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0E8F7FC4">
            <w:pPr>
              <w:jc w:val="both"/>
              <w:rPr>
                <w:rFonts w:hint="eastAsia" w:ascii="宋体" w:hAnsi="宋体" w:eastAsia="宋体" w:cs="宋体"/>
                <w:i w:val="0"/>
                <w:iCs w:val="0"/>
                <w:color w:val="000000"/>
                <w:sz w:val="24"/>
                <w:szCs w:val="24"/>
                <w:highlight w:val="none"/>
                <w:u w:val="none"/>
              </w:rPr>
            </w:pPr>
          </w:p>
        </w:tc>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6CFABE92">
            <w:pPr>
              <w:jc w:val="both"/>
              <w:rPr>
                <w:rFonts w:hint="eastAsia" w:ascii="宋体" w:hAnsi="宋体" w:eastAsia="宋体" w:cs="宋体"/>
                <w:i w:val="0"/>
                <w:iCs w:val="0"/>
                <w:color w:val="000000"/>
                <w:sz w:val="24"/>
                <w:szCs w:val="24"/>
                <w:highlight w:val="none"/>
                <w:u w:val="none"/>
              </w:rPr>
            </w:pPr>
          </w:p>
        </w:tc>
        <w:tc>
          <w:tcPr>
            <w:tcW w:w="71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F08467C">
            <w:pPr>
              <w:jc w:val="both"/>
              <w:rPr>
                <w:rFonts w:hint="eastAsia" w:ascii="宋体" w:hAnsi="宋体" w:eastAsia="宋体" w:cs="宋体"/>
                <w:i w:val="0"/>
                <w:iCs w:val="0"/>
                <w:color w:val="000000"/>
                <w:sz w:val="24"/>
                <w:szCs w:val="24"/>
                <w:highlight w:val="none"/>
                <w:u w:val="none"/>
              </w:rPr>
            </w:pPr>
          </w:p>
        </w:tc>
        <w:tc>
          <w:tcPr>
            <w:tcW w:w="3271" w:type="pct"/>
            <w:tcBorders>
              <w:top w:val="nil"/>
              <w:left w:val="single" w:color="000000" w:sz="8" w:space="0"/>
              <w:bottom w:val="nil"/>
              <w:right w:val="single" w:color="000000" w:sz="8" w:space="0"/>
            </w:tcBorders>
            <w:shd w:val="clear" w:color="auto" w:fill="auto"/>
            <w:vAlign w:val="center"/>
          </w:tcPr>
          <w:p w14:paraId="75EA2A09">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服务频次：</w:t>
            </w:r>
            <w:r>
              <w:rPr>
                <w:rStyle w:val="80"/>
                <w:sz w:val="24"/>
                <w:szCs w:val="24"/>
                <w:highlight w:val="none"/>
                <w:lang w:val="en-US" w:eastAsia="zh-CN" w:bidi="ar"/>
              </w:rPr>
              <w:t>1次/季度。</w:t>
            </w:r>
          </w:p>
        </w:tc>
      </w:tr>
      <w:tr w14:paraId="0E965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704A0760">
            <w:pPr>
              <w:jc w:val="both"/>
              <w:rPr>
                <w:rFonts w:hint="eastAsia" w:ascii="宋体" w:hAnsi="宋体" w:eastAsia="宋体" w:cs="宋体"/>
                <w:i w:val="0"/>
                <w:iCs w:val="0"/>
                <w:color w:val="000000"/>
                <w:sz w:val="24"/>
                <w:szCs w:val="24"/>
                <w:highlight w:val="none"/>
                <w:u w:val="none"/>
              </w:rPr>
            </w:pPr>
          </w:p>
        </w:tc>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5CCEBB26">
            <w:pPr>
              <w:jc w:val="both"/>
              <w:rPr>
                <w:rFonts w:hint="eastAsia" w:ascii="宋体" w:hAnsi="宋体" w:eastAsia="宋体" w:cs="宋体"/>
                <w:i w:val="0"/>
                <w:iCs w:val="0"/>
                <w:color w:val="000000"/>
                <w:sz w:val="24"/>
                <w:szCs w:val="24"/>
                <w:highlight w:val="none"/>
                <w:u w:val="none"/>
              </w:rPr>
            </w:pPr>
          </w:p>
        </w:tc>
        <w:tc>
          <w:tcPr>
            <w:tcW w:w="71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3C285A5">
            <w:pPr>
              <w:jc w:val="both"/>
              <w:rPr>
                <w:rFonts w:hint="eastAsia" w:ascii="宋体" w:hAnsi="宋体" w:eastAsia="宋体" w:cs="宋体"/>
                <w:i w:val="0"/>
                <w:iCs w:val="0"/>
                <w:color w:val="000000"/>
                <w:sz w:val="24"/>
                <w:szCs w:val="24"/>
                <w:highlight w:val="none"/>
                <w:u w:val="none"/>
              </w:rPr>
            </w:pPr>
          </w:p>
        </w:tc>
        <w:tc>
          <w:tcPr>
            <w:tcW w:w="3271" w:type="pct"/>
            <w:tcBorders>
              <w:top w:val="nil"/>
              <w:left w:val="single" w:color="000000" w:sz="8" w:space="0"/>
              <w:bottom w:val="nil"/>
              <w:right w:val="single" w:color="000000" w:sz="8" w:space="0"/>
            </w:tcBorders>
            <w:shd w:val="clear" w:color="auto" w:fill="auto"/>
            <w:vAlign w:val="center"/>
          </w:tcPr>
          <w:p w14:paraId="019D6E57">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服务级别：</w:t>
            </w:r>
            <w:r>
              <w:rPr>
                <w:rStyle w:val="80"/>
                <w:sz w:val="24"/>
                <w:szCs w:val="24"/>
                <w:highlight w:val="none"/>
                <w:lang w:val="en-US" w:eastAsia="zh-CN" w:bidi="ar"/>
              </w:rPr>
              <w:t>每季度第1周完成。</w:t>
            </w:r>
          </w:p>
        </w:tc>
      </w:tr>
      <w:tr w14:paraId="295EF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207EF959">
            <w:pPr>
              <w:jc w:val="both"/>
              <w:rPr>
                <w:rFonts w:hint="eastAsia" w:ascii="宋体" w:hAnsi="宋体" w:eastAsia="宋体" w:cs="宋体"/>
                <w:i w:val="0"/>
                <w:iCs w:val="0"/>
                <w:color w:val="000000"/>
                <w:sz w:val="24"/>
                <w:szCs w:val="24"/>
                <w:highlight w:val="none"/>
                <w:u w:val="none"/>
              </w:rPr>
            </w:pPr>
          </w:p>
        </w:tc>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38781B87">
            <w:pPr>
              <w:jc w:val="both"/>
              <w:rPr>
                <w:rFonts w:hint="eastAsia" w:ascii="宋体" w:hAnsi="宋体" w:eastAsia="宋体" w:cs="宋体"/>
                <w:i w:val="0"/>
                <w:iCs w:val="0"/>
                <w:color w:val="000000"/>
                <w:sz w:val="24"/>
                <w:szCs w:val="24"/>
                <w:highlight w:val="none"/>
                <w:u w:val="none"/>
              </w:rPr>
            </w:pPr>
          </w:p>
        </w:tc>
        <w:tc>
          <w:tcPr>
            <w:tcW w:w="71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B42984D">
            <w:pPr>
              <w:jc w:val="both"/>
              <w:rPr>
                <w:rFonts w:hint="eastAsia" w:ascii="宋体" w:hAnsi="宋体" w:eastAsia="宋体" w:cs="宋体"/>
                <w:i w:val="0"/>
                <w:iCs w:val="0"/>
                <w:color w:val="000000"/>
                <w:sz w:val="24"/>
                <w:szCs w:val="24"/>
                <w:highlight w:val="none"/>
                <w:u w:val="none"/>
              </w:rPr>
            </w:pPr>
          </w:p>
        </w:tc>
        <w:tc>
          <w:tcPr>
            <w:tcW w:w="3271" w:type="pct"/>
            <w:tcBorders>
              <w:top w:val="nil"/>
              <w:left w:val="single" w:color="000000" w:sz="8" w:space="0"/>
              <w:bottom w:val="single" w:color="000000" w:sz="8" w:space="0"/>
              <w:right w:val="single" w:color="000000" w:sz="8" w:space="0"/>
            </w:tcBorders>
            <w:shd w:val="clear" w:color="auto" w:fill="auto"/>
            <w:vAlign w:val="center"/>
          </w:tcPr>
          <w:p w14:paraId="0B0228EC">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交付成果：</w:t>
            </w:r>
            <w:r>
              <w:rPr>
                <w:rStyle w:val="80"/>
                <w:sz w:val="24"/>
                <w:szCs w:val="24"/>
                <w:highlight w:val="none"/>
                <w:lang w:val="en-US" w:eastAsia="zh-CN" w:bidi="ar"/>
              </w:rPr>
              <w:t>《巡检记录》。</w:t>
            </w:r>
          </w:p>
        </w:tc>
      </w:tr>
      <w:tr w14:paraId="55FB5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04" w:type="pct"/>
            <w:vMerge w:val="restart"/>
            <w:tcBorders>
              <w:top w:val="nil"/>
              <w:left w:val="single" w:color="000000" w:sz="8" w:space="0"/>
              <w:bottom w:val="single" w:color="000000" w:sz="8" w:space="0"/>
              <w:right w:val="single" w:color="000000" w:sz="8" w:space="0"/>
            </w:tcBorders>
            <w:shd w:val="clear" w:color="auto" w:fill="auto"/>
            <w:vAlign w:val="center"/>
          </w:tcPr>
          <w:p w14:paraId="1858A13D">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504" w:type="pct"/>
            <w:vMerge w:val="restart"/>
            <w:tcBorders>
              <w:top w:val="nil"/>
              <w:left w:val="single" w:color="000000" w:sz="8" w:space="0"/>
              <w:bottom w:val="single" w:color="000000" w:sz="8" w:space="0"/>
              <w:right w:val="single" w:color="000000" w:sz="8" w:space="0"/>
            </w:tcBorders>
            <w:shd w:val="clear" w:color="auto" w:fill="auto"/>
            <w:noWrap/>
            <w:vAlign w:val="center"/>
          </w:tcPr>
          <w:p w14:paraId="1924F16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响应支持</w:t>
            </w:r>
          </w:p>
        </w:tc>
        <w:tc>
          <w:tcPr>
            <w:tcW w:w="719" w:type="pct"/>
            <w:vMerge w:val="restart"/>
            <w:tcBorders>
              <w:top w:val="nil"/>
              <w:left w:val="single" w:color="000000" w:sz="8" w:space="0"/>
              <w:bottom w:val="single" w:color="000000" w:sz="8" w:space="0"/>
              <w:right w:val="single" w:color="000000" w:sz="8" w:space="0"/>
            </w:tcBorders>
            <w:shd w:val="clear" w:color="auto" w:fill="auto"/>
            <w:noWrap/>
            <w:vAlign w:val="center"/>
          </w:tcPr>
          <w:p w14:paraId="5457F5BD">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事件驱动响应</w:t>
            </w:r>
          </w:p>
        </w:tc>
        <w:tc>
          <w:tcPr>
            <w:tcW w:w="3271" w:type="pct"/>
            <w:tcBorders>
              <w:top w:val="nil"/>
              <w:left w:val="single" w:color="000000" w:sz="8" w:space="0"/>
              <w:bottom w:val="nil"/>
              <w:right w:val="single" w:color="000000" w:sz="8" w:space="0"/>
            </w:tcBorders>
            <w:shd w:val="clear" w:color="auto" w:fill="auto"/>
            <w:vAlign w:val="center"/>
          </w:tcPr>
          <w:p w14:paraId="22E0CE4F">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服务内容：</w:t>
            </w:r>
            <w:r>
              <w:rPr>
                <w:rStyle w:val="80"/>
                <w:sz w:val="24"/>
                <w:szCs w:val="24"/>
                <w:highlight w:val="none"/>
                <w:lang w:val="en-US" w:eastAsia="zh-CN" w:bidi="ar"/>
              </w:rPr>
              <w:t>对服务范围内对象的故障进行快速响应、排查和修复，包括整机或部件更换、配置恢复、数据恢复、应急响应等。</w:t>
            </w:r>
          </w:p>
        </w:tc>
      </w:tr>
      <w:tr w14:paraId="53F14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79F061BD">
            <w:pPr>
              <w:jc w:val="both"/>
              <w:rPr>
                <w:rFonts w:hint="eastAsia" w:ascii="宋体" w:hAnsi="宋体" w:eastAsia="宋体" w:cs="宋体"/>
                <w:i w:val="0"/>
                <w:iCs w:val="0"/>
                <w:color w:val="000000"/>
                <w:sz w:val="24"/>
                <w:szCs w:val="24"/>
                <w:highlight w:val="none"/>
                <w:u w:val="none"/>
              </w:rPr>
            </w:pPr>
          </w:p>
        </w:tc>
        <w:tc>
          <w:tcPr>
            <w:tcW w:w="50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17F5014">
            <w:pPr>
              <w:jc w:val="both"/>
              <w:rPr>
                <w:rFonts w:hint="eastAsia" w:ascii="宋体" w:hAnsi="宋体" w:eastAsia="宋体" w:cs="宋体"/>
                <w:i w:val="0"/>
                <w:iCs w:val="0"/>
                <w:color w:val="000000"/>
                <w:sz w:val="24"/>
                <w:szCs w:val="24"/>
                <w:highlight w:val="none"/>
                <w:u w:val="none"/>
              </w:rPr>
            </w:pPr>
          </w:p>
        </w:tc>
        <w:tc>
          <w:tcPr>
            <w:tcW w:w="71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BADACE9">
            <w:pPr>
              <w:jc w:val="both"/>
              <w:rPr>
                <w:rFonts w:hint="eastAsia" w:ascii="宋体" w:hAnsi="宋体" w:eastAsia="宋体" w:cs="宋体"/>
                <w:i w:val="0"/>
                <w:iCs w:val="0"/>
                <w:color w:val="000000"/>
                <w:sz w:val="24"/>
                <w:szCs w:val="24"/>
                <w:highlight w:val="none"/>
                <w:u w:val="none"/>
              </w:rPr>
            </w:pPr>
          </w:p>
        </w:tc>
        <w:tc>
          <w:tcPr>
            <w:tcW w:w="3271" w:type="pct"/>
            <w:tcBorders>
              <w:top w:val="nil"/>
              <w:left w:val="single" w:color="000000" w:sz="8" w:space="0"/>
              <w:bottom w:val="nil"/>
              <w:right w:val="single" w:color="000000" w:sz="8" w:space="0"/>
            </w:tcBorders>
            <w:shd w:val="clear" w:color="auto" w:fill="auto"/>
            <w:vAlign w:val="center"/>
          </w:tcPr>
          <w:p w14:paraId="0F491AD8">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服务方式：</w:t>
            </w:r>
            <w:r>
              <w:rPr>
                <w:rStyle w:val="80"/>
                <w:sz w:val="24"/>
                <w:szCs w:val="24"/>
                <w:highlight w:val="none"/>
                <w:lang w:val="en-US" w:eastAsia="zh-CN" w:bidi="ar"/>
              </w:rPr>
              <w:t>远程+现场，根据业务需要由采购人指定。</w:t>
            </w:r>
          </w:p>
        </w:tc>
      </w:tr>
      <w:tr w14:paraId="6A922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30DBC7DC">
            <w:pPr>
              <w:jc w:val="both"/>
              <w:rPr>
                <w:rFonts w:hint="eastAsia" w:ascii="宋体" w:hAnsi="宋体" w:eastAsia="宋体" w:cs="宋体"/>
                <w:i w:val="0"/>
                <w:iCs w:val="0"/>
                <w:color w:val="000000"/>
                <w:sz w:val="24"/>
                <w:szCs w:val="24"/>
                <w:highlight w:val="none"/>
                <w:u w:val="none"/>
              </w:rPr>
            </w:pPr>
          </w:p>
        </w:tc>
        <w:tc>
          <w:tcPr>
            <w:tcW w:w="50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7168EB0">
            <w:pPr>
              <w:jc w:val="both"/>
              <w:rPr>
                <w:rFonts w:hint="eastAsia" w:ascii="宋体" w:hAnsi="宋体" w:eastAsia="宋体" w:cs="宋体"/>
                <w:i w:val="0"/>
                <w:iCs w:val="0"/>
                <w:color w:val="000000"/>
                <w:sz w:val="24"/>
                <w:szCs w:val="24"/>
                <w:highlight w:val="none"/>
                <w:u w:val="none"/>
              </w:rPr>
            </w:pPr>
          </w:p>
        </w:tc>
        <w:tc>
          <w:tcPr>
            <w:tcW w:w="71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F7B3EFE">
            <w:pPr>
              <w:jc w:val="both"/>
              <w:rPr>
                <w:rFonts w:hint="eastAsia" w:ascii="宋体" w:hAnsi="宋体" w:eastAsia="宋体" w:cs="宋体"/>
                <w:i w:val="0"/>
                <w:iCs w:val="0"/>
                <w:color w:val="000000"/>
                <w:sz w:val="24"/>
                <w:szCs w:val="24"/>
                <w:highlight w:val="none"/>
                <w:u w:val="none"/>
              </w:rPr>
            </w:pPr>
          </w:p>
        </w:tc>
        <w:tc>
          <w:tcPr>
            <w:tcW w:w="3271" w:type="pct"/>
            <w:tcBorders>
              <w:top w:val="nil"/>
              <w:left w:val="single" w:color="000000" w:sz="8" w:space="0"/>
              <w:bottom w:val="nil"/>
              <w:right w:val="single" w:color="000000" w:sz="8" w:space="0"/>
            </w:tcBorders>
            <w:shd w:val="clear" w:color="auto" w:fill="auto"/>
            <w:vAlign w:val="center"/>
          </w:tcPr>
          <w:p w14:paraId="0BE87434">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服务时间：</w:t>
            </w:r>
            <w:r>
              <w:rPr>
                <w:rStyle w:val="80"/>
                <w:sz w:val="24"/>
                <w:szCs w:val="24"/>
                <w:highlight w:val="none"/>
                <w:lang w:val="en-US" w:eastAsia="zh-CN" w:bidi="ar"/>
              </w:rPr>
              <w:t>7*24。</w:t>
            </w:r>
          </w:p>
        </w:tc>
      </w:tr>
      <w:tr w14:paraId="1F0D9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5FDD7AF2">
            <w:pPr>
              <w:jc w:val="both"/>
              <w:rPr>
                <w:rFonts w:hint="eastAsia" w:ascii="宋体" w:hAnsi="宋体" w:eastAsia="宋体" w:cs="宋体"/>
                <w:i w:val="0"/>
                <w:iCs w:val="0"/>
                <w:color w:val="000000"/>
                <w:sz w:val="24"/>
                <w:szCs w:val="24"/>
                <w:highlight w:val="none"/>
                <w:u w:val="none"/>
              </w:rPr>
            </w:pPr>
          </w:p>
        </w:tc>
        <w:tc>
          <w:tcPr>
            <w:tcW w:w="50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DA91509">
            <w:pPr>
              <w:jc w:val="both"/>
              <w:rPr>
                <w:rFonts w:hint="eastAsia" w:ascii="宋体" w:hAnsi="宋体" w:eastAsia="宋体" w:cs="宋体"/>
                <w:i w:val="0"/>
                <w:iCs w:val="0"/>
                <w:color w:val="000000"/>
                <w:sz w:val="24"/>
                <w:szCs w:val="24"/>
                <w:highlight w:val="none"/>
                <w:u w:val="none"/>
              </w:rPr>
            </w:pPr>
          </w:p>
        </w:tc>
        <w:tc>
          <w:tcPr>
            <w:tcW w:w="71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499273F">
            <w:pPr>
              <w:jc w:val="both"/>
              <w:rPr>
                <w:rFonts w:hint="eastAsia" w:ascii="宋体" w:hAnsi="宋体" w:eastAsia="宋体" w:cs="宋体"/>
                <w:i w:val="0"/>
                <w:iCs w:val="0"/>
                <w:color w:val="000000"/>
                <w:sz w:val="24"/>
                <w:szCs w:val="24"/>
                <w:highlight w:val="none"/>
                <w:u w:val="none"/>
              </w:rPr>
            </w:pPr>
          </w:p>
        </w:tc>
        <w:tc>
          <w:tcPr>
            <w:tcW w:w="3271" w:type="pct"/>
            <w:tcBorders>
              <w:top w:val="nil"/>
              <w:left w:val="single" w:color="000000" w:sz="8" w:space="0"/>
              <w:bottom w:val="nil"/>
              <w:right w:val="single" w:color="000000" w:sz="8" w:space="0"/>
            </w:tcBorders>
            <w:shd w:val="clear" w:color="auto" w:fill="auto"/>
            <w:vAlign w:val="center"/>
          </w:tcPr>
          <w:p w14:paraId="5B1B7006">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服务频次：</w:t>
            </w:r>
            <w:r>
              <w:rPr>
                <w:rStyle w:val="80"/>
                <w:sz w:val="24"/>
                <w:szCs w:val="24"/>
                <w:highlight w:val="none"/>
                <w:lang w:val="en-US" w:eastAsia="zh-CN" w:bidi="ar"/>
              </w:rPr>
              <w:t>按需提供，不限次数。</w:t>
            </w:r>
          </w:p>
        </w:tc>
      </w:tr>
      <w:tr w14:paraId="7CFAC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1A93FB71">
            <w:pPr>
              <w:jc w:val="both"/>
              <w:rPr>
                <w:rFonts w:hint="eastAsia" w:ascii="宋体" w:hAnsi="宋体" w:eastAsia="宋体" w:cs="宋体"/>
                <w:i w:val="0"/>
                <w:iCs w:val="0"/>
                <w:color w:val="000000"/>
                <w:sz w:val="24"/>
                <w:szCs w:val="24"/>
                <w:highlight w:val="none"/>
                <w:u w:val="none"/>
              </w:rPr>
            </w:pPr>
          </w:p>
        </w:tc>
        <w:tc>
          <w:tcPr>
            <w:tcW w:w="50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282B78B">
            <w:pPr>
              <w:jc w:val="both"/>
              <w:rPr>
                <w:rFonts w:hint="eastAsia" w:ascii="宋体" w:hAnsi="宋体" w:eastAsia="宋体" w:cs="宋体"/>
                <w:i w:val="0"/>
                <w:iCs w:val="0"/>
                <w:color w:val="000000"/>
                <w:sz w:val="24"/>
                <w:szCs w:val="24"/>
                <w:highlight w:val="none"/>
                <w:u w:val="none"/>
              </w:rPr>
            </w:pPr>
          </w:p>
        </w:tc>
        <w:tc>
          <w:tcPr>
            <w:tcW w:w="71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CBA3EE9">
            <w:pPr>
              <w:jc w:val="both"/>
              <w:rPr>
                <w:rFonts w:hint="eastAsia" w:ascii="宋体" w:hAnsi="宋体" w:eastAsia="宋体" w:cs="宋体"/>
                <w:i w:val="0"/>
                <w:iCs w:val="0"/>
                <w:color w:val="000000"/>
                <w:sz w:val="24"/>
                <w:szCs w:val="24"/>
                <w:highlight w:val="none"/>
                <w:u w:val="none"/>
              </w:rPr>
            </w:pPr>
          </w:p>
        </w:tc>
        <w:tc>
          <w:tcPr>
            <w:tcW w:w="3271" w:type="pct"/>
            <w:tcBorders>
              <w:top w:val="nil"/>
              <w:left w:val="single" w:color="000000" w:sz="8" w:space="0"/>
              <w:bottom w:val="nil"/>
              <w:right w:val="single" w:color="000000" w:sz="8" w:space="0"/>
            </w:tcBorders>
            <w:shd w:val="clear" w:color="auto" w:fill="auto"/>
            <w:vAlign w:val="center"/>
          </w:tcPr>
          <w:p w14:paraId="5D53B9C7">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服务级别：</w:t>
            </w:r>
            <w:r>
              <w:rPr>
                <w:rStyle w:val="80"/>
                <w:sz w:val="24"/>
                <w:szCs w:val="24"/>
                <w:highlight w:val="none"/>
                <w:lang w:val="en-US" w:eastAsia="zh-CN" w:bidi="ar"/>
              </w:rPr>
              <w:t>10分钟响应，3小时到场，6小时解决。</w:t>
            </w:r>
          </w:p>
        </w:tc>
      </w:tr>
      <w:tr w14:paraId="64D47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4E40C179">
            <w:pPr>
              <w:jc w:val="both"/>
              <w:rPr>
                <w:rFonts w:hint="eastAsia" w:ascii="宋体" w:hAnsi="宋体" w:eastAsia="宋体" w:cs="宋体"/>
                <w:i w:val="0"/>
                <w:iCs w:val="0"/>
                <w:color w:val="000000"/>
                <w:sz w:val="24"/>
                <w:szCs w:val="24"/>
                <w:highlight w:val="none"/>
                <w:u w:val="none"/>
              </w:rPr>
            </w:pPr>
          </w:p>
        </w:tc>
        <w:tc>
          <w:tcPr>
            <w:tcW w:w="50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80026AA">
            <w:pPr>
              <w:jc w:val="both"/>
              <w:rPr>
                <w:rFonts w:hint="eastAsia" w:ascii="宋体" w:hAnsi="宋体" w:eastAsia="宋体" w:cs="宋体"/>
                <w:i w:val="0"/>
                <w:iCs w:val="0"/>
                <w:color w:val="000000"/>
                <w:sz w:val="24"/>
                <w:szCs w:val="24"/>
                <w:highlight w:val="none"/>
                <w:u w:val="none"/>
              </w:rPr>
            </w:pPr>
          </w:p>
        </w:tc>
        <w:tc>
          <w:tcPr>
            <w:tcW w:w="71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836739C">
            <w:pPr>
              <w:jc w:val="both"/>
              <w:rPr>
                <w:rFonts w:hint="eastAsia" w:ascii="宋体" w:hAnsi="宋体" w:eastAsia="宋体" w:cs="宋体"/>
                <w:i w:val="0"/>
                <w:iCs w:val="0"/>
                <w:color w:val="000000"/>
                <w:sz w:val="24"/>
                <w:szCs w:val="24"/>
                <w:highlight w:val="none"/>
                <w:u w:val="none"/>
              </w:rPr>
            </w:pPr>
          </w:p>
        </w:tc>
        <w:tc>
          <w:tcPr>
            <w:tcW w:w="3271" w:type="pct"/>
            <w:tcBorders>
              <w:top w:val="nil"/>
              <w:left w:val="single" w:color="000000" w:sz="8" w:space="0"/>
              <w:bottom w:val="single" w:color="000000" w:sz="8" w:space="0"/>
              <w:right w:val="single" w:color="000000" w:sz="8" w:space="0"/>
            </w:tcBorders>
            <w:shd w:val="clear" w:color="auto" w:fill="auto"/>
            <w:vAlign w:val="center"/>
          </w:tcPr>
          <w:p w14:paraId="1C2119AC">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交付成果：</w:t>
            </w:r>
            <w:r>
              <w:rPr>
                <w:rStyle w:val="80"/>
                <w:sz w:val="24"/>
                <w:szCs w:val="24"/>
                <w:highlight w:val="none"/>
                <w:lang w:val="en-US" w:eastAsia="zh-CN" w:bidi="ar"/>
              </w:rPr>
              <w:t>《维护记录》。</w:t>
            </w:r>
          </w:p>
        </w:tc>
      </w:tr>
      <w:tr w14:paraId="5A3FB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04" w:type="pct"/>
            <w:vMerge w:val="restart"/>
            <w:tcBorders>
              <w:top w:val="nil"/>
              <w:left w:val="single" w:color="000000" w:sz="8" w:space="0"/>
              <w:bottom w:val="single" w:color="000000" w:sz="8" w:space="0"/>
              <w:right w:val="single" w:color="000000" w:sz="8" w:space="0"/>
            </w:tcBorders>
            <w:shd w:val="clear" w:color="auto" w:fill="auto"/>
            <w:vAlign w:val="center"/>
          </w:tcPr>
          <w:p w14:paraId="2B9141BA">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50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A42DF10">
            <w:pPr>
              <w:jc w:val="both"/>
              <w:rPr>
                <w:rFonts w:hint="eastAsia" w:ascii="宋体" w:hAnsi="宋体" w:eastAsia="宋体" w:cs="宋体"/>
                <w:i w:val="0"/>
                <w:iCs w:val="0"/>
                <w:color w:val="000000"/>
                <w:sz w:val="24"/>
                <w:szCs w:val="24"/>
                <w:highlight w:val="none"/>
                <w:u w:val="none"/>
              </w:rPr>
            </w:pPr>
          </w:p>
        </w:tc>
        <w:tc>
          <w:tcPr>
            <w:tcW w:w="719" w:type="pct"/>
            <w:vMerge w:val="restart"/>
            <w:tcBorders>
              <w:top w:val="nil"/>
              <w:left w:val="single" w:color="000000" w:sz="8" w:space="0"/>
              <w:bottom w:val="single" w:color="000000" w:sz="8" w:space="0"/>
              <w:right w:val="single" w:color="000000" w:sz="8" w:space="0"/>
            </w:tcBorders>
            <w:shd w:val="clear" w:color="auto" w:fill="auto"/>
            <w:noWrap/>
            <w:vAlign w:val="center"/>
          </w:tcPr>
          <w:p w14:paraId="11408CF6">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服务请求响应</w:t>
            </w:r>
          </w:p>
        </w:tc>
        <w:tc>
          <w:tcPr>
            <w:tcW w:w="3271" w:type="pct"/>
            <w:tcBorders>
              <w:top w:val="nil"/>
              <w:left w:val="single" w:color="000000" w:sz="8" w:space="0"/>
              <w:bottom w:val="nil"/>
              <w:right w:val="single" w:color="000000" w:sz="8" w:space="0"/>
            </w:tcBorders>
            <w:shd w:val="clear" w:color="auto" w:fill="auto"/>
            <w:vAlign w:val="center"/>
          </w:tcPr>
          <w:p w14:paraId="652E1122">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服务内容：</w:t>
            </w:r>
            <w:r>
              <w:rPr>
                <w:rStyle w:val="80"/>
                <w:sz w:val="24"/>
                <w:szCs w:val="24"/>
                <w:highlight w:val="none"/>
                <w:lang w:val="en-US" w:eastAsia="zh-CN" w:bidi="ar"/>
              </w:rPr>
              <w:t>根据业务运行需要，对采购人的服务请求进行响应，包括设备安装、设备移机、配置变更、数据迁移、操作培训、应急演练、相关项目实施时给予协助与支持、重要活动期间现场应急值守与保障、网络安全工作配合与支持等。</w:t>
            </w:r>
          </w:p>
        </w:tc>
      </w:tr>
      <w:tr w14:paraId="54CC7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1C218BAF">
            <w:pPr>
              <w:jc w:val="both"/>
              <w:rPr>
                <w:rFonts w:hint="eastAsia" w:ascii="宋体" w:hAnsi="宋体" w:eastAsia="宋体" w:cs="宋体"/>
                <w:i w:val="0"/>
                <w:iCs w:val="0"/>
                <w:color w:val="000000"/>
                <w:sz w:val="24"/>
                <w:szCs w:val="24"/>
                <w:highlight w:val="none"/>
                <w:u w:val="none"/>
              </w:rPr>
            </w:pPr>
          </w:p>
        </w:tc>
        <w:tc>
          <w:tcPr>
            <w:tcW w:w="50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33916E5">
            <w:pPr>
              <w:jc w:val="both"/>
              <w:rPr>
                <w:rFonts w:hint="eastAsia" w:ascii="宋体" w:hAnsi="宋体" w:eastAsia="宋体" w:cs="宋体"/>
                <w:i w:val="0"/>
                <w:iCs w:val="0"/>
                <w:color w:val="000000"/>
                <w:sz w:val="24"/>
                <w:szCs w:val="24"/>
                <w:highlight w:val="none"/>
                <w:u w:val="none"/>
              </w:rPr>
            </w:pPr>
          </w:p>
        </w:tc>
        <w:tc>
          <w:tcPr>
            <w:tcW w:w="71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047C43B">
            <w:pPr>
              <w:jc w:val="both"/>
              <w:rPr>
                <w:rFonts w:hint="eastAsia" w:ascii="宋体" w:hAnsi="宋体" w:eastAsia="宋体" w:cs="宋体"/>
                <w:i w:val="0"/>
                <w:iCs w:val="0"/>
                <w:color w:val="000000"/>
                <w:sz w:val="24"/>
                <w:szCs w:val="24"/>
                <w:highlight w:val="none"/>
                <w:u w:val="none"/>
              </w:rPr>
            </w:pPr>
          </w:p>
        </w:tc>
        <w:tc>
          <w:tcPr>
            <w:tcW w:w="3271" w:type="pct"/>
            <w:tcBorders>
              <w:top w:val="nil"/>
              <w:left w:val="single" w:color="000000" w:sz="8" w:space="0"/>
              <w:bottom w:val="nil"/>
              <w:right w:val="single" w:color="000000" w:sz="8" w:space="0"/>
            </w:tcBorders>
            <w:shd w:val="clear" w:color="auto" w:fill="auto"/>
            <w:vAlign w:val="center"/>
          </w:tcPr>
          <w:p w14:paraId="4E459F75">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服务方式：</w:t>
            </w:r>
            <w:r>
              <w:rPr>
                <w:rStyle w:val="80"/>
                <w:sz w:val="24"/>
                <w:szCs w:val="24"/>
                <w:highlight w:val="none"/>
                <w:lang w:val="en-US" w:eastAsia="zh-CN" w:bidi="ar"/>
              </w:rPr>
              <w:t>远程+现场，根据业务需要由采购人指定。</w:t>
            </w:r>
          </w:p>
        </w:tc>
      </w:tr>
      <w:tr w14:paraId="7B60E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26D410A7">
            <w:pPr>
              <w:jc w:val="both"/>
              <w:rPr>
                <w:rFonts w:hint="eastAsia" w:ascii="宋体" w:hAnsi="宋体" w:eastAsia="宋体" w:cs="宋体"/>
                <w:i w:val="0"/>
                <w:iCs w:val="0"/>
                <w:color w:val="000000"/>
                <w:sz w:val="24"/>
                <w:szCs w:val="24"/>
                <w:highlight w:val="none"/>
                <w:u w:val="none"/>
              </w:rPr>
            </w:pPr>
          </w:p>
        </w:tc>
        <w:tc>
          <w:tcPr>
            <w:tcW w:w="50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0D77F80">
            <w:pPr>
              <w:jc w:val="both"/>
              <w:rPr>
                <w:rFonts w:hint="eastAsia" w:ascii="宋体" w:hAnsi="宋体" w:eastAsia="宋体" w:cs="宋体"/>
                <w:i w:val="0"/>
                <w:iCs w:val="0"/>
                <w:color w:val="000000"/>
                <w:sz w:val="24"/>
                <w:szCs w:val="24"/>
                <w:highlight w:val="none"/>
                <w:u w:val="none"/>
              </w:rPr>
            </w:pPr>
          </w:p>
        </w:tc>
        <w:tc>
          <w:tcPr>
            <w:tcW w:w="71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893EE67">
            <w:pPr>
              <w:jc w:val="both"/>
              <w:rPr>
                <w:rFonts w:hint="eastAsia" w:ascii="宋体" w:hAnsi="宋体" w:eastAsia="宋体" w:cs="宋体"/>
                <w:i w:val="0"/>
                <w:iCs w:val="0"/>
                <w:color w:val="000000"/>
                <w:sz w:val="24"/>
                <w:szCs w:val="24"/>
                <w:highlight w:val="none"/>
                <w:u w:val="none"/>
              </w:rPr>
            </w:pPr>
          </w:p>
        </w:tc>
        <w:tc>
          <w:tcPr>
            <w:tcW w:w="3271" w:type="pct"/>
            <w:tcBorders>
              <w:top w:val="nil"/>
              <w:left w:val="single" w:color="000000" w:sz="8" w:space="0"/>
              <w:bottom w:val="nil"/>
              <w:right w:val="single" w:color="000000" w:sz="8" w:space="0"/>
            </w:tcBorders>
            <w:shd w:val="clear" w:color="auto" w:fill="auto"/>
            <w:vAlign w:val="center"/>
          </w:tcPr>
          <w:p w14:paraId="0C380BCE">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服务时间：</w:t>
            </w:r>
            <w:r>
              <w:rPr>
                <w:rStyle w:val="80"/>
                <w:sz w:val="24"/>
                <w:szCs w:val="24"/>
                <w:highlight w:val="none"/>
                <w:lang w:val="en-US" w:eastAsia="zh-CN" w:bidi="ar"/>
              </w:rPr>
              <w:t>7*24。</w:t>
            </w:r>
          </w:p>
        </w:tc>
      </w:tr>
      <w:tr w14:paraId="3C026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41B393F5">
            <w:pPr>
              <w:jc w:val="both"/>
              <w:rPr>
                <w:rFonts w:hint="eastAsia" w:ascii="宋体" w:hAnsi="宋体" w:eastAsia="宋体" w:cs="宋体"/>
                <w:i w:val="0"/>
                <w:iCs w:val="0"/>
                <w:color w:val="000000"/>
                <w:sz w:val="24"/>
                <w:szCs w:val="24"/>
                <w:highlight w:val="none"/>
                <w:u w:val="none"/>
              </w:rPr>
            </w:pPr>
          </w:p>
        </w:tc>
        <w:tc>
          <w:tcPr>
            <w:tcW w:w="50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716CE47">
            <w:pPr>
              <w:jc w:val="both"/>
              <w:rPr>
                <w:rFonts w:hint="eastAsia" w:ascii="宋体" w:hAnsi="宋体" w:eastAsia="宋体" w:cs="宋体"/>
                <w:i w:val="0"/>
                <w:iCs w:val="0"/>
                <w:color w:val="000000"/>
                <w:sz w:val="24"/>
                <w:szCs w:val="24"/>
                <w:highlight w:val="none"/>
                <w:u w:val="none"/>
              </w:rPr>
            </w:pPr>
          </w:p>
        </w:tc>
        <w:tc>
          <w:tcPr>
            <w:tcW w:w="71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9E92D80">
            <w:pPr>
              <w:jc w:val="both"/>
              <w:rPr>
                <w:rFonts w:hint="eastAsia" w:ascii="宋体" w:hAnsi="宋体" w:eastAsia="宋体" w:cs="宋体"/>
                <w:i w:val="0"/>
                <w:iCs w:val="0"/>
                <w:color w:val="000000"/>
                <w:sz w:val="24"/>
                <w:szCs w:val="24"/>
                <w:highlight w:val="none"/>
                <w:u w:val="none"/>
              </w:rPr>
            </w:pPr>
          </w:p>
        </w:tc>
        <w:tc>
          <w:tcPr>
            <w:tcW w:w="3271" w:type="pct"/>
            <w:tcBorders>
              <w:top w:val="nil"/>
              <w:left w:val="single" w:color="000000" w:sz="8" w:space="0"/>
              <w:bottom w:val="nil"/>
              <w:right w:val="single" w:color="000000" w:sz="8" w:space="0"/>
            </w:tcBorders>
            <w:shd w:val="clear" w:color="auto" w:fill="auto"/>
            <w:vAlign w:val="center"/>
          </w:tcPr>
          <w:p w14:paraId="78C33AF5">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服务频次：</w:t>
            </w:r>
            <w:r>
              <w:rPr>
                <w:rStyle w:val="80"/>
                <w:sz w:val="24"/>
                <w:szCs w:val="24"/>
                <w:highlight w:val="none"/>
                <w:lang w:val="en-US" w:eastAsia="zh-CN" w:bidi="ar"/>
              </w:rPr>
              <w:t>按需提供，不限次数。</w:t>
            </w:r>
          </w:p>
        </w:tc>
      </w:tr>
      <w:tr w14:paraId="5E6A6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346FFDC0">
            <w:pPr>
              <w:jc w:val="both"/>
              <w:rPr>
                <w:rFonts w:hint="eastAsia" w:ascii="宋体" w:hAnsi="宋体" w:eastAsia="宋体" w:cs="宋体"/>
                <w:i w:val="0"/>
                <w:iCs w:val="0"/>
                <w:color w:val="000000"/>
                <w:sz w:val="24"/>
                <w:szCs w:val="24"/>
                <w:highlight w:val="none"/>
                <w:u w:val="none"/>
              </w:rPr>
            </w:pPr>
          </w:p>
        </w:tc>
        <w:tc>
          <w:tcPr>
            <w:tcW w:w="50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5E6A080">
            <w:pPr>
              <w:jc w:val="both"/>
              <w:rPr>
                <w:rFonts w:hint="eastAsia" w:ascii="宋体" w:hAnsi="宋体" w:eastAsia="宋体" w:cs="宋体"/>
                <w:i w:val="0"/>
                <w:iCs w:val="0"/>
                <w:color w:val="000000"/>
                <w:sz w:val="24"/>
                <w:szCs w:val="24"/>
                <w:highlight w:val="none"/>
                <w:u w:val="none"/>
              </w:rPr>
            </w:pPr>
          </w:p>
        </w:tc>
        <w:tc>
          <w:tcPr>
            <w:tcW w:w="71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838EEB6">
            <w:pPr>
              <w:jc w:val="both"/>
              <w:rPr>
                <w:rFonts w:hint="eastAsia" w:ascii="宋体" w:hAnsi="宋体" w:eastAsia="宋体" w:cs="宋体"/>
                <w:i w:val="0"/>
                <w:iCs w:val="0"/>
                <w:color w:val="000000"/>
                <w:sz w:val="24"/>
                <w:szCs w:val="24"/>
                <w:highlight w:val="none"/>
                <w:u w:val="none"/>
              </w:rPr>
            </w:pPr>
          </w:p>
        </w:tc>
        <w:tc>
          <w:tcPr>
            <w:tcW w:w="3271" w:type="pct"/>
            <w:tcBorders>
              <w:top w:val="nil"/>
              <w:left w:val="single" w:color="000000" w:sz="8" w:space="0"/>
              <w:bottom w:val="nil"/>
              <w:right w:val="single" w:color="000000" w:sz="8" w:space="0"/>
            </w:tcBorders>
            <w:shd w:val="clear" w:color="auto" w:fill="auto"/>
            <w:vAlign w:val="center"/>
          </w:tcPr>
          <w:p w14:paraId="306E1F4C">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服务级别：</w:t>
            </w:r>
            <w:r>
              <w:rPr>
                <w:rStyle w:val="80"/>
                <w:sz w:val="24"/>
                <w:szCs w:val="24"/>
                <w:highlight w:val="none"/>
                <w:lang w:val="en-US" w:eastAsia="zh-CN" w:bidi="ar"/>
              </w:rPr>
              <w:t>10分钟响应，3小时到场，6小时解决。</w:t>
            </w:r>
          </w:p>
        </w:tc>
      </w:tr>
      <w:tr w14:paraId="4AA51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14C85119">
            <w:pPr>
              <w:jc w:val="both"/>
              <w:rPr>
                <w:rFonts w:hint="eastAsia" w:ascii="宋体" w:hAnsi="宋体" w:eastAsia="宋体" w:cs="宋体"/>
                <w:i w:val="0"/>
                <w:iCs w:val="0"/>
                <w:color w:val="000000"/>
                <w:sz w:val="24"/>
                <w:szCs w:val="24"/>
                <w:highlight w:val="none"/>
                <w:u w:val="none"/>
              </w:rPr>
            </w:pPr>
          </w:p>
        </w:tc>
        <w:tc>
          <w:tcPr>
            <w:tcW w:w="50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2DBA88D">
            <w:pPr>
              <w:jc w:val="both"/>
              <w:rPr>
                <w:rFonts w:hint="eastAsia" w:ascii="宋体" w:hAnsi="宋体" w:eastAsia="宋体" w:cs="宋体"/>
                <w:i w:val="0"/>
                <w:iCs w:val="0"/>
                <w:color w:val="000000"/>
                <w:sz w:val="24"/>
                <w:szCs w:val="24"/>
                <w:highlight w:val="none"/>
                <w:u w:val="none"/>
              </w:rPr>
            </w:pPr>
          </w:p>
        </w:tc>
        <w:tc>
          <w:tcPr>
            <w:tcW w:w="71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E0C898B">
            <w:pPr>
              <w:jc w:val="both"/>
              <w:rPr>
                <w:rFonts w:hint="eastAsia" w:ascii="宋体" w:hAnsi="宋体" w:eastAsia="宋体" w:cs="宋体"/>
                <w:i w:val="0"/>
                <w:iCs w:val="0"/>
                <w:color w:val="000000"/>
                <w:sz w:val="24"/>
                <w:szCs w:val="24"/>
                <w:highlight w:val="none"/>
                <w:u w:val="none"/>
              </w:rPr>
            </w:pPr>
          </w:p>
        </w:tc>
        <w:tc>
          <w:tcPr>
            <w:tcW w:w="3271" w:type="pct"/>
            <w:tcBorders>
              <w:top w:val="nil"/>
              <w:left w:val="single" w:color="000000" w:sz="8" w:space="0"/>
              <w:bottom w:val="single" w:color="000000" w:sz="8" w:space="0"/>
              <w:right w:val="single" w:color="000000" w:sz="8" w:space="0"/>
            </w:tcBorders>
            <w:shd w:val="clear" w:color="auto" w:fill="auto"/>
            <w:vAlign w:val="center"/>
          </w:tcPr>
          <w:p w14:paraId="2E2CE2BC">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交付成果：</w:t>
            </w:r>
            <w:r>
              <w:rPr>
                <w:rStyle w:val="80"/>
                <w:sz w:val="24"/>
                <w:szCs w:val="24"/>
                <w:highlight w:val="none"/>
                <w:lang w:val="en-US" w:eastAsia="zh-CN" w:bidi="ar"/>
              </w:rPr>
              <w:t>《维护记录》。</w:t>
            </w:r>
          </w:p>
        </w:tc>
      </w:tr>
      <w:tr w14:paraId="55CD1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04" w:type="pct"/>
            <w:vMerge w:val="restart"/>
            <w:tcBorders>
              <w:top w:val="nil"/>
              <w:left w:val="single" w:color="000000" w:sz="8" w:space="0"/>
              <w:bottom w:val="single" w:color="000000" w:sz="8" w:space="0"/>
              <w:right w:val="single" w:color="000000" w:sz="8" w:space="0"/>
            </w:tcBorders>
            <w:shd w:val="clear" w:color="auto" w:fill="auto"/>
            <w:vAlign w:val="center"/>
          </w:tcPr>
          <w:p w14:paraId="1E2A963C">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504" w:type="pct"/>
            <w:vMerge w:val="restart"/>
            <w:tcBorders>
              <w:top w:val="nil"/>
              <w:left w:val="single" w:color="000000" w:sz="8" w:space="0"/>
              <w:bottom w:val="single" w:color="000000" w:sz="8" w:space="0"/>
              <w:right w:val="single" w:color="000000" w:sz="8" w:space="0"/>
            </w:tcBorders>
            <w:shd w:val="clear" w:color="auto" w:fill="auto"/>
            <w:vAlign w:val="center"/>
          </w:tcPr>
          <w:p w14:paraId="409AB4C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优化改善</w:t>
            </w:r>
          </w:p>
        </w:tc>
        <w:tc>
          <w:tcPr>
            <w:tcW w:w="719" w:type="pct"/>
            <w:vMerge w:val="restart"/>
            <w:tcBorders>
              <w:top w:val="nil"/>
              <w:left w:val="single" w:color="000000" w:sz="8" w:space="0"/>
              <w:bottom w:val="single" w:color="000000" w:sz="8" w:space="0"/>
              <w:right w:val="single" w:color="000000" w:sz="8" w:space="0"/>
            </w:tcBorders>
            <w:shd w:val="clear" w:color="auto" w:fill="auto"/>
            <w:vAlign w:val="center"/>
          </w:tcPr>
          <w:p w14:paraId="34022B2C">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适应性改进</w:t>
            </w:r>
          </w:p>
        </w:tc>
        <w:tc>
          <w:tcPr>
            <w:tcW w:w="3271" w:type="pct"/>
            <w:tcBorders>
              <w:top w:val="nil"/>
              <w:left w:val="single" w:color="000000" w:sz="8" w:space="0"/>
              <w:bottom w:val="nil"/>
              <w:right w:val="single" w:color="000000" w:sz="8" w:space="0"/>
            </w:tcBorders>
            <w:shd w:val="clear" w:color="auto" w:fill="auto"/>
            <w:vAlign w:val="center"/>
          </w:tcPr>
          <w:p w14:paraId="7B67788D">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服务内容：</w:t>
            </w:r>
            <w:r>
              <w:rPr>
                <w:rStyle w:val="80"/>
                <w:sz w:val="24"/>
                <w:szCs w:val="24"/>
                <w:highlight w:val="none"/>
                <w:lang w:val="en-US" w:eastAsia="zh-CN" w:bidi="ar"/>
              </w:rPr>
              <w:t>为保持服务范围内对象在新环境中可持续运行而实施的优化改进，包括新设备集成接入、新系统接口对接适配等。</w:t>
            </w:r>
          </w:p>
        </w:tc>
      </w:tr>
      <w:tr w14:paraId="7E284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667B1189">
            <w:pPr>
              <w:jc w:val="both"/>
              <w:rPr>
                <w:rFonts w:hint="eastAsia" w:ascii="宋体" w:hAnsi="宋体" w:eastAsia="宋体" w:cs="宋体"/>
                <w:i w:val="0"/>
                <w:iCs w:val="0"/>
                <w:color w:val="000000"/>
                <w:sz w:val="24"/>
                <w:szCs w:val="24"/>
                <w:highlight w:val="none"/>
                <w:u w:val="none"/>
              </w:rPr>
            </w:pPr>
          </w:p>
        </w:tc>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1AA49FD8">
            <w:pPr>
              <w:jc w:val="both"/>
              <w:rPr>
                <w:rFonts w:hint="eastAsia" w:ascii="宋体" w:hAnsi="宋体" w:eastAsia="宋体" w:cs="宋体"/>
                <w:i w:val="0"/>
                <w:iCs w:val="0"/>
                <w:color w:val="000000"/>
                <w:sz w:val="24"/>
                <w:szCs w:val="24"/>
                <w:highlight w:val="none"/>
                <w:u w:val="none"/>
              </w:rPr>
            </w:pPr>
          </w:p>
        </w:tc>
        <w:tc>
          <w:tcPr>
            <w:tcW w:w="719" w:type="pct"/>
            <w:vMerge w:val="continue"/>
            <w:tcBorders>
              <w:top w:val="nil"/>
              <w:left w:val="single" w:color="000000" w:sz="8" w:space="0"/>
              <w:bottom w:val="single" w:color="000000" w:sz="8" w:space="0"/>
              <w:right w:val="single" w:color="000000" w:sz="8" w:space="0"/>
            </w:tcBorders>
            <w:shd w:val="clear" w:color="auto" w:fill="auto"/>
            <w:vAlign w:val="center"/>
          </w:tcPr>
          <w:p w14:paraId="15124AF4">
            <w:pPr>
              <w:jc w:val="both"/>
              <w:rPr>
                <w:rFonts w:hint="eastAsia" w:ascii="宋体" w:hAnsi="宋体" w:eastAsia="宋体" w:cs="宋体"/>
                <w:i w:val="0"/>
                <w:iCs w:val="0"/>
                <w:color w:val="000000"/>
                <w:sz w:val="24"/>
                <w:szCs w:val="24"/>
                <w:highlight w:val="none"/>
                <w:u w:val="none"/>
              </w:rPr>
            </w:pPr>
          </w:p>
        </w:tc>
        <w:tc>
          <w:tcPr>
            <w:tcW w:w="3271" w:type="pct"/>
            <w:tcBorders>
              <w:top w:val="nil"/>
              <w:left w:val="single" w:color="000000" w:sz="8" w:space="0"/>
              <w:bottom w:val="nil"/>
              <w:right w:val="single" w:color="000000" w:sz="8" w:space="0"/>
            </w:tcBorders>
            <w:shd w:val="clear" w:color="auto" w:fill="auto"/>
            <w:vAlign w:val="center"/>
          </w:tcPr>
          <w:p w14:paraId="75363310">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服务方式：</w:t>
            </w:r>
            <w:r>
              <w:rPr>
                <w:rStyle w:val="80"/>
                <w:sz w:val="24"/>
                <w:szCs w:val="24"/>
                <w:highlight w:val="none"/>
                <w:lang w:val="en-US" w:eastAsia="zh-CN" w:bidi="ar"/>
              </w:rPr>
              <w:t>远程+现场，根据业务需要由采购人指定。</w:t>
            </w:r>
          </w:p>
        </w:tc>
      </w:tr>
      <w:tr w14:paraId="39BEC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4EFE33B1">
            <w:pPr>
              <w:jc w:val="both"/>
              <w:rPr>
                <w:rFonts w:hint="eastAsia" w:ascii="宋体" w:hAnsi="宋体" w:eastAsia="宋体" w:cs="宋体"/>
                <w:i w:val="0"/>
                <w:iCs w:val="0"/>
                <w:color w:val="000000"/>
                <w:sz w:val="24"/>
                <w:szCs w:val="24"/>
                <w:highlight w:val="none"/>
                <w:u w:val="none"/>
              </w:rPr>
            </w:pPr>
          </w:p>
        </w:tc>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15F86D8F">
            <w:pPr>
              <w:jc w:val="both"/>
              <w:rPr>
                <w:rFonts w:hint="eastAsia" w:ascii="宋体" w:hAnsi="宋体" w:eastAsia="宋体" w:cs="宋体"/>
                <w:i w:val="0"/>
                <w:iCs w:val="0"/>
                <w:color w:val="000000"/>
                <w:sz w:val="24"/>
                <w:szCs w:val="24"/>
                <w:highlight w:val="none"/>
                <w:u w:val="none"/>
              </w:rPr>
            </w:pPr>
          </w:p>
        </w:tc>
        <w:tc>
          <w:tcPr>
            <w:tcW w:w="719" w:type="pct"/>
            <w:vMerge w:val="continue"/>
            <w:tcBorders>
              <w:top w:val="nil"/>
              <w:left w:val="single" w:color="000000" w:sz="8" w:space="0"/>
              <w:bottom w:val="single" w:color="000000" w:sz="8" w:space="0"/>
              <w:right w:val="single" w:color="000000" w:sz="8" w:space="0"/>
            </w:tcBorders>
            <w:shd w:val="clear" w:color="auto" w:fill="auto"/>
            <w:vAlign w:val="center"/>
          </w:tcPr>
          <w:p w14:paraId="6430DE15">
            <w:pPr>
              <w:jc w:val="both"/>
              <w:rPr>
                <w:rFonts w:hint="eastAsia" w:ascii="宋体" w:hAnsi="宋体" w:eastAsia="宋体" w:cs="宋体"/>
                <w:i w:val="0"/>
                <w:iCs w:val="0"/>
                <w:color w:val="000000"/>
                <w:sz w:val="24"/>
                <w:szCs w:val="24"/>
                <w:highlight w:val="none"/>
                <w:u w:val="none"/>
              </w:rPr>
            </w:pPr>
          </w:p>
        </w:tc>
        <w:tc>
          <w:tcPr>
            <w:tcW w:w="3271" w:type="pct"/>
            <w:tcBorders>
              <w:top w:val="nil"/>
              <w:left w:val="single" w:color="000000" w:sz="8" w:space="0"/>
              <w:bottom w:val="nil"/>
              <w:right w:val="single" w:color="000000" w:sz="8" w:space="0"/>
            </w:tcBorders>
            <w:shd w:val="clear" w:color="auto" w:fill="auto"/>
            <w:vAlign w:val="center"/>
          </w:tcPr>
          <w:p w14:paraId="5A9DFC71">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服务时间：</w:t>
            </w:r>
            <w:r>
              <w:rPr>
                <w:rStyle w:val="80"/>
                <w:sz w:val="24"/>
                <w:szCs w:val="24"/>
                <w:highlight w:val="none"/>
                <w:lang w:val="en-US" w:eastAsia="zh-CN" w:bidi="ar"/>
              </w:rPr>
              <w:t>7*24。</w:t>
            </w:r>
          </w:p>
        </w:tc>
      </w:tr>
      <w:tr w14:paraId="2FB58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770DBD47">
            <w:pPr>
              <w:jc w:val="both"/>
              <w:rPr>
                <w:rFonts w:hint="eastAsia" w:ascii="宋体" w:hAnsi="宋体" w:eastAsia="宋体" w:cs="宋体"/>
                <w:i w:val="0"/>
                <w:iCs w:val="0"/>
                <w:color w:val="000000"/>
                <w:sz w:val="24"/>
                <w:szCs w:val="24"/>
                <w:highlight w:val="none"/>
                <w:u w:val="none"/>
              </w:rPr>
            </w:pPr>
          </w:p>
        </w:tc>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6D95F0B0">
            <w:pPr>
              <w:jc w:val="both"/>
              <w:rPr>
                <w:rFonts w:hint="eastAsia" w:ascii="宋体" w:hAnsi="宋体" w:eastAsia="宋体" w:cs="宋体"/>
                <w:i w:val="0"/>
                <w:iCs w:val="0"/>
                <w:color w:val="000000"/>
                <w:sz w:val="24"/>
                <w:szCs w:val="24"/>
                <w:highlight w:val="none"/>
                <w:u w:val="none"/>
              </w:rPr>
            </w:pPr>
          </w:p>
        </w:tc>
        <w:tc>
          <w:tcPr>
            <w:tcW w:w="719" w:type="pct"/>
            <w:vMerge w:val="continue"/>
            <w:tcBorders>
              <w:top w:val="nil"/>
              <w:left w:val="single" w:color="000000" w:sz="8" w:space="0"/>
              <w:bottom w:val="single" w:color="000000" w:sz="8" w:space="0"/>
              <w:right w:val="single" w:color="000000" w:sz="8" w:space="0"/>
            </w:tcBorders>
            <w:shd w:val="clear" w:color="auto" w:fill="auto"/>
            <w:vAlign w:val="center"/>
          </w:tcPr>
          <w:p w14:paraId="7FA878C4">
            <w:pPr>
              <w:jc w:val="both"/>
              <w:rPr>
                <w:rFonts w:hint="eastAsia" w:ascii="宋体" w:hAnsi="宋体" w:eastAsia="宋体" w:cs="宋体"/>
                <w:i w:val="0"/>
                <w:iCs w:val="0"/>
                <w:color w:val="000000"/>
                <w:sz w:val="24"/>
                <w:szCs w:val="24"/>
                <w:highlight w:val="none"/>
                <w:u w:val="none"/>
              </w:rPr>
            </w:pPr>
          </w:p>
        </w:tc>
        <w:tc>
          <w:tcPr>
            <w:tcW w:w="3271" w:type="pct"/>
            <w:tcBorders>
              <w:top w:val="nil"/>
              <w:left w:val="single" w:color="000000" w:sz="8" w:space="0"/>
              <w:bottom w:val="nil"/>
              <w:right w:val="single" w:color="000000" w:sz="8" w:space="0"/>
            </w:tcBorders>
            <w:shd w:val="clear" w:color="auto" w:fill="auto"/>
            <w:vAlign w:val="center"/>
          </w:tcPr>
          <w:p w14:paraId="093BCBCE">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服务频次：</w:t>
            </w:r>
            <w:r>
              <w:rPr>
                <w:rStyle w:val="80"/>
                <w:sz w:val="24"/>
                <w:szCs w:val="24"/>
                <w:highlight w:val="none"/>
                <w:lang w:val="en-US" w:eastAsia="zh-CN" w:bidi="ar"/>
              </w:rPr>
              <w:t>按需提供，不限次数。</w:t>
            </w:r>
          </w:p>
        </w:tc>
      </w:tr>
      <w:tr w14:paraId="44FD5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700720F5">
            <w:pPr>
              <w:jc w:val="both"/>
              <w:rPr>
                <w:rFonts w:hint="eastAsia" w:ascii="宋体" w:hAnsi="宋体" w:eastAsia="宋体" w:cs="宋体"/>
                <w:i w:val="0"/>
                <w:iCs w:val="0"/>
                <w:color w:val="000000"/>
                <w:sz w:val="24"/>
                <w:szCs w:val="24"/>
                <w:highlight w:val="none"/>
                <w:u w:val="none"/>
              </w:rPr>
            </w:pPr>
          </w:p>
        </w:tc>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03638988">
            <w:pPr>
              <w:jc w:val="both"/>
              <w:rPr>
                <w:rFonts w:hint="eastAsia" w:ascii="宋体" w:hAnsi="宋体" w:eastAsia="宋体" w:cs="宋体"/>
                <w:i w:val="0"/>
                <w:iCs w:val="0"/>
                <w:color w:val="000000"/>
                <w:sz w:val="24"/>
                <w:szCs w:val="24"/>
                <w:highlight w:val="none"/>
                <w:u w:val="none"/>
              </w:rPr>
            </w:pPr>
          </w:p>
        </w:tc>
        <w:tc>
          <w:tcPr>
            <w:tcW w:w="719" w:type="pct"/>
            <w:vMerge w:val="continue"/>
            <w:tcBorders>
              <w:top w:val="nil"/>
              <w:left w:val="single" w:color="000000" w:sz="8" w:space="0"/>
              <w:bottom w:val="single" w:color="000000" w:sz="8" w:space="0"/>
              <w:right w:val="single" w:color="000000" w:sz="8" w:space="0"/>
            </w:tcBorders>
            <w:shd w:val="clear" w:color="auto" w:fill="auto"/>
            <w:vAlign w:val="center"/>
          </w:tcPr>
          <w:p w14:paraId="08EB99C7">
            <w:pPr>
              <w:jc w:val="both"/>
              <w:rPr>
                <w:rFonts w:hint="eastAsia" w:ascii="宋体" w:hAnsi="宋体" w:eastAsia="宋体" w:cs="宋体"/>
                <w:i w:val="0"/>
                <w:iCs w:val="0"/>
                <w:color w:val="000000"/>
                <w:sz w:val="24"/>
                <w:szCs w:val="24"/>
                <w:highlight w:val="none"/>
                <w:u w:val="none"/>
              </w:rPr>
            </w:pPr>
          </w:p>
        </w:tc>
        <w:tc>
          <w:tcPr>
            <w:tcW w:w="3271" w:type="pct"/>
            <w:tcBorders>
              <w:top w:val="nil"/>
              <w:left w:val="single" w:color="000000" w:sz="8" w:space="0"/>
              <w:bottom w:val="nil"/>
              <w:right w:val="single" w:color="000000" w:sz="8" w:space="0"/>
            </w:tcBorders>
            <w:shd w:val="clear" w:color="auto" w:fill="auto"/>
            <w:vAlign w:val="center"/>
          </w:tcPr>
          <w:p w14:paraId="1BC43DC0">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服务级别：</w:t>
            </w:r>
            <w:r>
              <w:rPr>
                <w:rStyle w:val="80"/>
                <w:sz w:val="24"/>
                <w:szCs w:val="24"/>
                <w:highlight w:val="none"/>
                <w:lang w:val="en-US" w:eastAsia="zh-CN" w:bidi="ar"/>
              </w:rPr>
              <w:t>10分钟响应，到场及解决时间根据采购人需求确定。</w:t>
            </w:r>
          </w:p>
        </w:tc>
      </w:tr>
      <w:tr w14:paraId="5E0E5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17BCC57A">
            <w:pPr>
              <w:jc w:val="both"/>
              <w:rPr>
                <w:rFonts w:hint="eastAsia" w:ascii="宋体" w:hAnsi="宋体" w:eastAsia="宋体" w:cs="宋体"/>
                <w:i w:val="0"/>
                <w:iCs w:val="0"/>
                <w:color w:val="000000"/>
                <w:sz w:val="24"/>
                <w:szCs w:val="24"/>
                <w:highlight w:val="none"/>
                <w:u w:val="none"/>
              </w:rPr>
            </w:pPr>
          </w:p>
        </w:tc>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546338C2">
            <w:pPr>
              <w:jc w:val="both"/>
              <w:rPr>
                <w:rFonts w:hint="eastAsia" w:ascii="宋体" w:hAnsi="宋体" w:eastAsia="宋体" w:cs="宋体"/>
                <w:i w:val="0"/>
                <w:iCs w:val="0"/>
                <w:color w:val="000000"/>
                <w:sz w:val="24"/>
                <w:szCs w:val="24"/>
                <w:highlight w:val="none"/>
                <w:u w:val="none"/>
              </w:rPr>
            </w:pPr>
          </w:p>
        </w:tc>
        <w:tc>
          <w:tcPr>
            <w:tcW w:w="719" w:type="pct"/>
            <w:vMerge w:val="continue"/>
            <w:tcBorders>
              <w:top w:val="nil"/>
              <w:left w:val="single" w:color="000000" w:sz="8" w:space="0"/>
              <w:bottom w:val="single" w:color="000000" w:sz="8" w:space="0"/>
              <w:right w:val="single" w:color="000000" w:sz="8" w:space="0"/>
            </w:tcBorders>
            <w:shd w:val="clear" w:color="auto" w:fill="auto"/>
            <w:vAlign w:val="center"/>
          </w:tcPr>
          <w:p w14:paraId="0739834C">
            <w:pPr>
              <w:jc w:val="both"/>
              <w:rPr>
                <w:rFonts w:hint="eastAsia" w:ascii="宋体" w:hAnsi="宋体" w:eastAsia="宋体" w:cs="宋体"/>
                <w:i w:val="0"/>
                <w:iCs w:val="0"/>
                <w:color w:val="000000"/>
                <w:sz w:val="24"/>
                <w:szCs w:val="24"/>
                <w:highlight w:val="none"/>
                <w:u w:val="none"/>
              </w:rPr>
            </w:pPr>
          </w:p>
        </w:tc>
        <w:tc>
          <w:tcPr>
            <w:tcW w:w="3271" w:type="pct"/>
            <w:tcBorders>
              <w:top w:val="nil"/>
              <w:left w:val="single" w:color="000000" w:sz="8" w:space="0"/>
              <w:bottom w:val="single" w:color="000000" w:sz="8" w:space="0"/>
              <w:right w:val="single" w:color="000000" w:sz="8" w:space="0"/>
            </w:tcBorders>
            <w:shd w:val="clear" w:color="auto" w:fill="auto"/>
            <w:vAlign w:val="center"/>
          </w:tcPr>
          <w:p w14:paraId="10FA2277">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交付成果：</w:t>
            </w:r>
            <w:r>
              <w:rPr>
                <w:rStyle w:val="80"/>
                <w:sz w:val="24"/>
                <w:szCs w:val="24"/>
                <w:highlight w:val="none"/>
                <w:lang w:val="en-US" w:eastAsia="zh-CN" w:bidi="ar"/>
              </w:rPr>
              <w:t>《维护记录》。</w:t>
            </w:r>
          </w:p>
        </w:tc>
      </w:tr>
      <w:tr w14:paraId="56ADB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04" w:type="pct"/>
            <w:vMerge w:val="restart"/>
            <w:tcBorders>
              <w:top w:val="nil"/>
              <w:left w:val="single" w:color="000000" w:sz="8" w:space="0"/>
              <w:bottom w:val="single" w:color="000000" w:sz="8" w:space="0"/>
              <w:right w:val="single" w:color="000000" w:sz="8" w:space="0"/>
            </w:tcBorders>
            <w:shd w:val="clear" w:color="auto" w:fill="auto"/>
            <w:vAlign w:val="center"/>
          </w:tcPr>
          <w:p w14:paraId="30D76E3F">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5CFFDC4B">
            <w:pPr>
              <w:jc w:val="both"/>
              <w:rPr>
                <w:rFonts w:hint="eastAsia" w:ascii="宋体" w:hAnsi="宋体" w:eastAsia="宋体" w:cs="宋体"/>
                <w:i w:val="0"/>
                <w:iCs w:val="0"/>
                <w:color w:val="000000"/>
                <w:sz w:val="24"/>
                <w:szCs w:val="24"/>
                <w:highlight w:val="none"/>
                <w:u w:val="none"/>
              </w:rPr>
            </w:pPr>
          </w:p>
        </w:tc>
        <w:tc>
          <w:tcPr>
            <w:tcW w:w="719" w:type="pct"/>
            <w:vMerge w:val="restart"/>
            <w:tcBorders>
              <w:top w:val="nil"/>
              <w:left w:val="single" w:color="000000" w:sz="8" w:space="0"/>
              <w:bottom w:val="single" w:color="000000" w:sz="8" w:space="0"/>
              <w:right w:val="single" w:color="000000" w:sz="8" w:space="0"/>
            </w:tcBorders>
            <w:shd w:val="clear" w:color="auto" w:fill="auto"/>
            <w:vAlign w:val="center"/>
          </w:tcPr>
          <w:p w14:paraId="025CE43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增强性改进</w:t>
            </w:r>
          </w:p>
        </w:tc>
        <w:tc>
          <w:tcPr>
            <w:tcW w:w="3271" w:type="pct"/>
            <w:tcBorders>
              <w:top w:val="nil"/>
              <w:left w:val="single" w:color="000000" w:sz="8" w:space="0"/>
              <w:bottom w:val="nil"/>
              <w:right w:val="single" w:color="000000" w:sz="8" w:space="0"/>
            </w:tcBorders>
            <w:shd w:val="clear" w:color="auto" w:fill="auto"/>
            <w:vAlign w:val="center"/>
          </w:tcPr>
          <w:p w14:paraId="7F4E12C9">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服务内容：</w:t>
            </w:r>
            <w:r>
              <w:rPr>
                <w:rStyle w:val="80"/>
                <w:sz w:val="24"/>
                <w:szCs w:val="24"/>
                <w:highlight w:val="none"/>
                <w:lang w:val="en-US" w:eastAsia="zh-CN" w:bidi="ar"/>
              </w:rPr>
              <w:t>根据服务范围内对象的运行状况采取改进措施，增强服务范围内对象的安全性、可用性和可靠性，包括配置优化、性能优化、架构优化、功能优化、系统升级等。供应商产品如有新版本且采购人需要的，供应商应免费升级。</w:t>
            </w:r>
          </w:p>
        </w:tc>
      </w:tr>
      <w:tr w14:paraId="36C14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58C18296">
            <w:pPr>
              <w:jc w:val="both"/>
              <w:rPr>
                <w:rFonts w:hint="eastAsia" w:ascii="宋体" w:hAnsi="宋体" w:eastAsia="宋体" w:cs="宋体"/>
                <w:i w:val="0"/>
                <w:iCs w:val="0"/>
                <w:color w:val="000000"/>
                <w:sz w:val="24"/>
                <w:szCs w:val="24"/>
                <w:highlight w:val="none"/>
                <w:u w:val="none"/>
              </w:rPr>
            </w:pPr>
          </w:p>
        </w:tc>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13ABE8F1">
            <w:pPr>
              <w:jc w:val="both"/>
              <w:rPr>
                <w:rFonts w:hint="eastAsia" w:ascii="宋体" w:hAnsi="宋体" w:eastAsia="宋体" w:cs="宋体"/>
                <w:i w:val="0"/>
                <w:iCs w:val="0"/>
                <w:color w:val="000000"/>
                <w:sz w:val="24"/>
                <w:szCs w:val="24"/>
                <w:highlight w:val="none"/>
                <w:u w:val="none"/>
              </w:rPr>
            </w:pPr>
          </w:p>
        </w:tc>
        <w:tc>
          <w:tcPr>
            <w:tcW w:w="719" w:type="pct"/>
            <w:vMerge w:val="continue"/>
            <w:tcBorders>
              <w:top w:val="nil"/>
              <w:left w:val="single" w:color="000000" w:sz="8" w:space="0"/>
              <w:bottom w:val="single" w:color="000000" w:sz="8" w:space="0"/>
              <w:right w:val="single" w:color="000000" w:sz="8" w:space="0"/>
            </w:tcBorders>
            <w:shd w:val="clear" w:color="auto" w:fill="auto"/>
            <w:vAlign w:val="center"/>
          </w:tcPr>
          <w:p w14:paraId="46247322">
            <w:pPr>
              <w:jc w:val="both"/>
              <w:rPr>
                <w:rFonts w:hint="eastAsia" w:ascii="宋体" w:hAnsi="宋体" w:eastAsia="宋体" w:cs="宋体"/>
                <w:i w:val="0"/>
                <w:iCs w:val="0"/>
                <w:color w:val="000000"/>
                <w:sz w:val="24"/>
                <w:szCs w:val="24"/>
                <w:highlight w:val="none"/>
                <w:u w:val="none"/>
              </w:rPr>
            </w:pPr>
          </w:p>
        </w:tc>
        <w:tc>
          <w:tcPr>
            <w:tcW w:w="3271" w:type="pct"/>
            <w:tcBorders>
              <w:top w:val="nil"/>
              <w:left w:val="single" w:color="000000" w:sz="8" w:space="0"/>
              <w:bottom w:val="nil"/>
              <w:right w:val="single" w:color="000000" w:sz="8" w:space="0"/>
            </w:tcBorders>
            <w:shd w:val="clear" w:color="auto" w:fill="auto"/>
            <w:vAlign w:val="center"/>
          </w:tcPr>
          <w:p w14:paraId="5D0854AC">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服务方式：</w:t>
            </w:r>
            <w:r>
              <w:rPr>
                <w:rStyle w:val="80"/>
                <w:sz w:val="24"/>
                <w:szCs w:val="24"/>
                <w:highlight w:val="none"/>
                <w:lang w:val="en-US" w:eastAsia="zh-CN" w:bidi="ar"/>
              </w:rPr>
              <w:t>远程+现场，根据业务需要由采购人指定。</w:t>
            </w:r>
          </w:p>
        </w:tc>
      </w:tr>
      <w:tr w14:paraId="511A4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7E59BE25">
            <w:pPr>
              <w:jc w:val="both"/>
              <w:rPr>
                <w:rFonts w:hint="eastAsia" w:ascii="宋体" w:hAnsi="宋体" w:eastAsia="宋体" w:cs="宋体"/>
                <w:i w:val="0"/>
                <w:iCs w:val="0"/>
                <w:color w:val="000000"/>
                <w:sz w:val="24"/>
                <w:szCs w:val="24"/>
                <w:highlight w:val="none"/>
                <w:u w:val="none"/>
              </w:rPr>
            </w:pPr>
          </w:p>
        </w:tc>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3AA32991">
            <w:pPr>
              <w:jc w:val="both"/>
              <w:rPr>
                <w:rFonts w:hint="eastAsia" w:ascii="宋体" w:hAnsi="宋体" w:eastAsia="宋体" w:cs="宋体"/>
                <w:i w:val="0"/>
                <w:iCs w:val="0"/>
                <w:color w:val="000000"/>
                <w:sz w:val="24"/>
                <w:szCs w:val="24"/>
                <w:highlight w:val="none"/>
                <w:u w:val="none"/>
              </w:rPr>
            </w:pPr>
          </w:p>
        </w:tc>
        <w:tc>
          <w:tcPr>
            <w:tcW w:w="719" w:type="pct"/>
            <w:vMerge w:val="continue"/>
            <w:tcBorders>
              <w:top w:val="nil"/>
              <w:left w:val="single" w:color="000000" w:sz="8" w:space="0"/>
              <w:bottom w:val="single" w:color="000000" w:sz="8" w:space="0"/>
              <w:right w:val="single" w:color="000000" w:sz="8" w:space="0"/>
            </w:tcBorders>
            <w:shd w:val="clear" w:color="auto" w:fill="auto"/>
            <w:vAlign w:val="center"/>
          </w:tcPr>
          <w:p w14:paraId="30FB7699">
            <w:pPr>
              <w:jc w:val="both"/>
              <w:rPr>
                <w:rFonts w:hint="eastAsia" w:ascii="宋体" w:hAnsi="宋体" w:eastAsia="宋体" w:cs="宋体"/>
                <w:i w:val="0"/>
                <w:iCs w:val="0"/>
                <w:color w:val="000000"/>
                <w:sz w:val="24"/>
                <w:szCs w:val="24"/>
                <w:highlight w:val="none"/>
                <w:u w:val="none"/>
              </w:rPr>
            </w:pPr>
          </w:p>
        </w:tc>
        <w:tc>
          <w:tcPr>
            <w:tcW w:w="3271" w:type="pct"/>
            <w:tcBorders>
              <w:top w:val="nil"/>
              <w:left w:val="single" w:color="000000" w:sz="8" w:space="0"/>
              <w:bottom w:val="nil"/>
              <w:right w:val="single" w:color="000000" w:sz="8" w:space="0"/>
            </w:tcBorders>
            <w:shd w:val="clear" w:color="auto" w:fill="auto"/>
            <w:vAlign w:val="center"/>
          </w:tcPr>
          <w:p w14:paraId="40E58326">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服务时间：</w:t>
            </w:r>
            <w:r>
              <w:rPr>
                <w:rStyle w:val="80"/>
                <w:sz w:val="24"/>
                <w:szCs w:val="24"/>
                <w:highlight w:val="none"/>
                <w:lang w:val="en-US" w:eastAsia="zh-CN" w:bidi="ar"/>
              </w:rPr>
              <w:t>7*24。</w:t>
            </w:r>
          </w:p>
        </w:tc>
      </w:tr>
      <w:tr w14:paraId="52457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4ED1FD45">
            <w:pPr>
              <w:jc w:val="both"/>
              <w:rPr>
                <w:rFonts w:hint="eastAsia" w:ascii="宋体" w:hAnsi="宋体" w:eastAsia="宋体" w:cs="宋体"/>
                <w:i w:val="0"/>
                <w:iCs w:val="0"/>
                <w:color w:val="000000"/>
                <w:sz w:val="24"/>
                <w:szCs w:val="24"/>
                <w:highlight w:val="none"/>
                <w:u w:val="none"/>
              </w:rPr>
            </w:pPr>
          </w:p>
        </w:tc>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0F9953C4">
            <w:pPr>
              <w:jc w:val="both"/>
              <w:rPr>
                <w:rFonts w:hint="eastAsia" w:ascii="宋体" w:hAnsi="宋体" w:eastAsia="宋体" w:cs="宋体"/>
                <w:i w:val="0"/>
                <w:iCs w:val="0"/>
                <w:color w:val="000000"/>
                <w:sz w:val="24"/>
                <w:szCs w:val="24"/>
                <w:highlight w:val="none"/>
                <w:u w:val="none"/>
              </w:rPr>
            </w:pPr>
          </w:p>
        </w:tc>
        <w:tc>
          <w:tcPr>
            <w:tcW w:w="719" w:type="pct"/>
            <w:vMerge w:val="continue"/>
            <w:tcBorders>
              <w:top w:val="nil"/>
              <w:left w:val="single" w:color="000000" w:sz="8" w:space="0"/>
              <w:bottom w:val="single" w:color="000000" w:sz="8" w:space="0"/>
              <w:right w:val="single" w:color="000000" w:sz="8" w:space="0"/>
            </w:tcBorders>
            <w:shd w:val="clear" w:color="auto" w:fill="auto"/>
            <w:vAlign w:val="center"/>
          </w:tcPr>
          <w:p w14:paraId="7E6FB29C">
            <w:pPr>
              <w:jc w:val="both"/>
              <w:rPr>
                <w:rFonts w:hint="eastAsia" w:ascii="宋体" w:hAnsi="宋体" w:eastAsia="宋体" w:cs="宋体"/>
                <w:i w:val="0"/>
                <w:iCs w:val="0"/>
                <w:color w:val="000000"/>
                <w:sz w:val="24"/>
                <w:szCs w:val="24"/>
                <w:highlight w:val="none"/>
                <w:u w:val="none"/>
              </w:rPr>
            </w:pPr>
          </w:p>
        </w:tc>
        <w:tc>
          <w:tcPr>
            <w:tcW w:w="3271" w:type="pct"/>
            <w:tcBorders>
              <w:top w:val="nil"/>
              <w:left w:val="single" w:color="000000" w:sz="8" w:space="0"/>
              <w:bottom w:val="nil"/>
              <w:right w:val="single" w:color="000000" w:sz="8" w:space="0"/>
            </w:tcBorders>
            <w:shd w:val="clear" w:color="auto" w:fill="auto"/>
            <w:vAlign w:val="center"/>
          </w:tcPr>
          <w:p w14:paraId="04D424A1">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服务频次：</w:t>
            </w:r>
            <w:r>
              <w:rPr>
                <w:rStyle w:val="80"/>
                <w:sz w:val="24"/>
                <w:szCs w:val="24"/>
                <w:highlight w:val="none"/>
                <w:lang w:val="en-US" w:eastAsia="zh-CN" w:bidi="ar"/>
              </w:rPr>
              <w:t>按需提供，不限次数。</w:t>
            </w:r>
          </w:p>
        </w:tc>
      </w:tr>
      <w:tr w14:paraId="66B93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0309F85E">
            <w:pPr>
              <w:jc w:val="both"/>
              <w:rPr>
                <w:rFonts w:hint="eastAsia" w:ascii="宋体" w:hAnsi="宋体" w:eastAsia="宋体" w:cs="宋体"/>
                <w:i w:val="0"/>
                <w:iCs w:val="0"/>
                <w:color w:val="000000"/>
                <w:sz w:val="24"/>
                <w:szCs w:val="24"/>
                <w:highlight w:val="none"/>
                <w:u w:val="none"/>
              </w:rPr>
            </w:pPr>
          </w:p>
        </w:tc>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0DE9A988">
            <w:pPr>
              <w:jc w:val="both"/>
              <w:rPr>
                <w:rFonts w:hint="eastAsia" w:ascii="宋体" w:hAnsi="宋体" w:eastAsia="宋体" w:cs="宋体"/>
                <w:i w:val="0"/>
                <w:iCs w:val="0"/>
                <w:color w:val="000000"/>
                <w:sz w:val="24"/>
                <w:szCs w:val="24"/>
                <w:highlight w:val="none"/>
                <w:u w:val="none"/>
              </w:rPr>
            </w:pPr>
          </w:p>
        </w:tc>
        <w:tc>
          <w:tcPr>
            <w:tcW w:w="719" w:type="pct"/>
            <w:vMerge w:val="continue"/>
            <w:tcBorders>
              <w:top w:val="nil"/>
              <w:left w:val="single" w:color="000000" w:sz="8" w:space="0"/>
              <w:bottom w:val="single" w:color="000000" w:sz="8" w:space="0"/>
              <w:right w:val="single" w:color="000000" w:sz="8" w:space="0"/>
            </w:tcBorders>
            <w:shd w:val="clear" w:color="auto" w:fill="auto"/>
            <w:vAlign w:val="center"/>
          </w:tcPr>
          <w:p w14:paraId="056DE817">
            <w:pPr>
              <w:jc w:val="both"/>
              <w:rPr>
                <w:rFonts w:hint="eastAsia" w:ascii="宋体" w:hAnsi="宋体" w:eastAsia="宋体" w:cs="宋体"/>
                <w:i w:val="0"/>
                <w:iCs w:val="0"/>
                <w:color w:val="000000"/>
                <w:sz w:val="24"/>
                <w:szCs w:val="24"/>
                <w:highlight w:val="none"/>
                <w:u w:val="none"/>
              </w:rPr>
            </w:pPr>
          </w:p>
        </w:tc>
        <w:tc>
          <w:tcPr>
            <w:tcW w:w="3271" w:type="pct"/>
            <w:tcBorders>
              <w:top w:val="nil"/>
              <w:left w:val="single" w:color="000000" w:sz="8" w:space="0"/>
              <w:bottom w:val="nil"/>
              <w:right w:val="single" w:color="000000" w:sz="8" w:space="0"/>
            </w:tcBorders>
            <w:shd w:val="clear" w:color="auto" w:fill="auto"/>
            <w:vAlign w:val="center"/>
          </w:tcPr>
          <w:p w14:paraId="1138E9F6">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服务级别：</w:t>
            </w:r>
            <w:r>
              <w:rPr>
                <w:rStyle w:val="80"/>
                <w:sz w:val="24"/>
                <w:szCs w:val="24"/>
                <w:highlight w:val="none"/>
                <w:lang w:val="en-US" w:eastAsia="zh-CN" w:bidi="ar"/>
              </w:rPr>
              <w:t>10分钟响应，到场及解决时间根据采购人需求确定。</w:t>
            </w:r>
          </w:p>
        </w:tc>
      </w:tr>
      <w:tr w14:paraId="52151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12CA4779">
            <w:pPr>
              <w:jc w:val="both"/>
              <w:rPr>
                <w:rFonts w:hint="eastAsia" w:ascii="宋体" w:hAnsi="宋体" w:eastAsia="宋体" w:cs="宋体"/>
                <w:i w:val="0"/>
                <w:iCs w:val="0"/>
                <w:color w:val="000000"/>
                <w:sz w:val="24"/>
                <w:szCs w:val="24"/>
                <w:highlight w:val="none"/>
                <w:u w:val="none"/>
              </w:rPr>
            </w:pPr>
          </w:p>
        </w:tc>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4F431546">
            <w:pPr>
              <w:jc w:val="both"/>
              <w:rPr>
                <w:rFonts w:hint="eastAsia" w:ascii="宋体" w:hAnsi="宋体" w:eastAsia="宋体" w:cs="宋体"/>
                <w:i w:val="0"/>
                <w:iCs w:val="0"/>
                <w:color w:val="000000"/>
                <w:sz w:val="24"/>
                <w:szCs w:val="24"/>
                <w:highlight w:val="none"/>
                <w:u w:val="none"/>
              </w:rPr>
            </w:pPr>
          </w:p>
        </w:tc>
        <w:tc>
          <w:tcPr>
            <w:tcW w:w="719" w:type="pct"/>
            <w:vMerge w:val="continue"/>
            <w:tcBorders>
              <w:top w:val="nil"/>
              <w:left w:val="single" w:color="000000" w:sz="8" w:space="0"/>
              <w:bottom w:val="single" w:color="000000" w:sz="8" w:space="0"/>
              <w:right w:val="single" w:color="000000" w:sz="8" w:space="0"/>
            </w:tcBorders>
            <w:shd w:val="clear" w:color="auto" w:fill="auto"/>
            <w:vAlign w:val="center"/>
          </w:tcPr>
          <w:p w14:paraId="1740C019">
            <w:pPr>
              <w:jc w:val="both"/>
              <w:rPr>
                <w:rFonts w:hint="eastAsia" w:ascii="宋体" w:hAnsi="宋体" w:eastAsia="宋体" w:cs="宋体"/>
                <w:i w:val="0"/>
                <w:iCs w:val="0"/>
                <w:color w:val="000000"/>
                <w:sz w:val="24"/>
                <w:szCs w:val="24"/>
                <w:highlight w:val="none"/>
                <w:u w:val="none"/>
              </w:rPr>
            </w:pPr>
          </w:p>
        </w:tc>
        <w:tc>
          <w:tcPr>
            <w:tcW w:w="3271" w:type="pct"/>
            <w:tcBorders>
              <w:top w:val="nil"/>
              <w:left w:val="single" w:color="000000" w:sz="8" w:space="0"/>
              <w:bottom w:val="single" w:color="000000" w:sz="8" w:space="0"/>
              <w:right w:val="single" w:color="000000" w:sz="8" w:space="0"/>
            </w:tcBorders>
            <w:shd w:val="clear" w:color="auto" w:fill="auto"/>
            <w:vAlign w:val="center"/>
          </w:tcPr>
          <w:p w14:paraId="5F20EDCB">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交付成果：</w:t>
            </w:r>
            <w:r>
              <w:rPr>
                <w:rStyle w:val="80"/>
                <w:sz w:val="24"/>
                <w:szCs w:val="24"/>
                <w:highlight w:val="none"/>
                <w:lang w:val="en-US" w:eastAsia="zh-CN" w:bidi="ar"/>
              </w:rPr>
              <w:t>《维护记录》。</w:t>
            </w:r>
          </w:p>
        </w:tc>
      </w:tr>
      <w:tr w14:paraId="01992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04" w:type="pct"/>
            <w:vMerge w:val="restart"/>
            <w:tcBorders>
              <w:top w:val="nil"/>
              <w:left w:val="single" w:color="000000" w:sz="8" w:space="0"/>
              <w:bottom w:val="single" w:color="000000" w:sz="8" w:space="0"/>
              <w:right w:val="single" w:color="000000" w:sz="8" w:space="0"/>
            </w:tcBorders>
            <w:shd w:val="clear" w:color="auto" w:fill="auto"/>
            <w:vAlign w:val="center"/>
          </w:tcPr>
          <w:p w14:paraId="00622B4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7E7F8426">
            <w:pPr>
              <w:jc w:val="both"/>
              <w:rPr>
                <w:rFonts w:hint="eastAsia" w:ascii="宋体" w:hAnsi="宋体" w:eastAsia="宋体" w:cs="宋体"/>
                <w:i w:val="0"/>
                <w:iCs w:val="0"/>
                <w:color w:val="000000"/>
                <w:sz w:val="24"/>
                <w:szCs w:val="24"/>
                <w:highlight w:val="none"/>
                <w:u w:val="none"/>
              </w:rPr>
            </w:pPr>
          </w:p>
        </w:tc>
        <w:tc>
          <w:tcPr>
            <w:tcW w:w="719" w:type="pct"/>
            <w:vMerge w:val="restart"/>
            <w:tcBorders>
              <w:top w:val="nil"/>
              <w:left w:val="single" w:color="000000" w:sz="8" w:space="0"/>
              <w:bottom w:val="single" w:color="000000" w:sz="8" w:space="0"/>
              <w:right w:val="single" w:color="000000" w:sz="8" w:space="0"/>
            </w:tcBorders>
            <w:shd w:val="clear" w:color="auto" w:fill="auto"/>
            <w:vAlign w:val="center"/>
          </w:tcPr>
          <w:p w14:paraId="128D0A73">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预防性改进</w:t>
            </w:r>
          </w:p>
        </w:tc>
        <w:tc>
          <w:tcPr>
            <w:tcW w:w="3271" w:type="pct"/>
            <w:tcBorders>
              <w:top w:val="nil"/>
              <w:left w:val="single" w:color="000000" w:sz="8" w:space="0"/>
              <w:bottom w:val="nil"/>
              <w:right w:val="single" w:color="000000" w:sz="8" w:space="0"/>
            </w:tcBorders>
            <w:shd w:val="clear" w:color="auto" w:fill="auto"/>
            <w:vAlign w:val="center"/>
          </w:tcPr>
          <w:p w14:paraId="154A0D28">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服务内容：</w:t>
            </w:r>
            <w:r>
              <w:rPr>
                <w:rStyle w:val="80"/>
                <w:sz w:val="24"/>
                <w:szCs w:val="24"/>
                <w:highlight w:val="none"/>
                <w:lang w:val="en-US" w:eastAsia="zh-CN" w:bidi="ar"/>
              </w:rPr>
              <w:t>检测和纠正服务范围内对象运行过程中潜在的问题或缺陷，包括配置变更、安全优化、漏洞修复、补丁更新等。</w:t>
            </w:r>
          </w:p>
        </w:tc>
      </w:tr>
      <w:tr w14:paraId="7971A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03B6846C">
            <w:pPr>
              <w:jc w:val="both"/>
              <w:rPr>
                <w:rFonts w:hint="eastAsia" w:ascii="宋体" w:hAnsi="宋体" w:eastAsia="宋体" w:cs="宋体"/>
                <w:i w:val="0"/>
                <w:iCs w:val="0"/>
                <w:color w:val="000000"/>
                <w:sz w:val="24"/>
                <w:szCs w:val="24"/>
                <w:highlight w:val="none"/>
                <w:u w:val="none"/>
              </w:rPr>
            </w:pPr>
          </w:p>
        </w:tc>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29BF99E4">
            <w:pPr>
              <w:jc w:val="both"/>
              <w:rPr>
                <w:rFonts w:hint="eastAsia" w:ascii="宋体" w:hAnsi="宋体" w:eastAsia="宋体" w:cs="宋体"/>
                <w:i w:val="0"/>
                <w:iCs w:val="0"/>
                <w:color w:val="000000"/>
                <w:sz w:val="24"/>
                <w:szCs w:val="24"/>
                <w:highlight w:val="none"/>
                <w:u w:val="none"/>
              </w:rPr>
            </w:pPr>
          </w:p>
        </w:tc>
        <w:tc>
          <w:tcPr>
            <w:tcW w:w="719" w:type="pct"/>
            <w:vMerge w:val="continue"/>
            <w:tcBorders>
              <w:top w:val="nil"/>
              <w:left w:val="single" w:color="000000" w:sz="8" w:space="0"/>
              <w:bottom w:val="single" w:color="000000" w:sz="8" w:space="0"/>
              <w:right w:val="single" w:color="000000" w:sz="8" w:space="0"/>
            </w:tcBorders>
            <w:shd w:val="clear" w:color="auto" w:fill="auto"/>
            <w:vAlign w:val="center"/>
          </w:tcPr>
          <w:p w14:paraId="7E5E424D">
            <w:pPr>
              <w:jc w:val="both"/>
              <w:rPr>
                <w:rFonts w:hint="eastAsia" w:ascii="宋体" w:hAnsi="宋体" w:eastAsia="宋体" w:cs="宋体"/>
                <w:i w:val="0"/>
                <w:iCs w:val="0"/>
                <w:color w:val="000000"/>
                <w:sz w:val="24"/>
                <w:szCs w:val="24"/>
                <w:highlight w:val="none"/>
                <w:u w:val="none"/>
              </w:rPr>
            </w:pPr>
          </w:p>
        </w:tc>
        <w:tc>
          <w:tcPr>
            <w:tcW w:w="3271" w:type="pct"/>
            <w:tcBorders>
              <w:top w:val="nil"/>
              <w:left w:val="single" w:color="000000" w:sz="8" w:space="0"/>
              <w:bottom w:val="nil"/>
              <w:right w:val="single" w:color="000000" w:sz="8" w:space="0"/>
            </w:tcBorders>
            <w:shd w:val="clear" w:color="auto" w:fill="auto"/>
            <w:vAlign w:val="center"/>
          </w:tcPr>
          <w:p w14:paraId="201C1D6E">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服务方式：</w:t>
            </w:r>
            <w:r>
              <w:rPr>
                <w:rStyle w:val="80"/>
                <w:sz w:val="24"/>
                <w:szCs w:val="24"/>
                <w:highlight w:val="none"/>
                <w:lang w:val="en-US" w:eastAsia="zh-CN" w:bidi="ar"/>
              </w:rPr>
              <w:t>远程+现场，根据业务需要由采购人指定。</w:t>
            </w:r>
          </w:p>
        </w:tc>
      </w:tr>
      <w:tr w14:paraId="393CD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1ACFE6B4">
            <w:pPr>
              <w:jc w:val="both"/>
              <w:rPr>
                <w:rFonts w:hint="eastAsia" w:ascii="宋体" w:hAnsi="宋体" w:eastAsia="宋体" w:cs="宋体"/>
                <w:i w:val="0"/>
                <w:iCs w:val="0"/>
                <w:color w:val="000000"/>
                <w:sz w:val="24"/>
                <w:szCs w:val="24"/>
                <w:highlight w:val="none"/>
                <w:u w:val="none"/>
              </w:rPr>
            </w:pPr>
          </w:p>
        </w:tc>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5E488A4B">
            <w:pPr>
              <w:jc w:val="both"/>
              <w:rPr>
                <w:rFonts w:hint="eastAsia" w:ascii="宋体" w:hAnsi="宋体" w:eastAsia="宋体" w:cs="宋体"/>
                <w:i w:val="0"/>
                <w:iCs w:val="0"/>
                <w:color w:val="000000"/>
                <w:sz w:val="24"/>
                <w:szCs w:val="24"/>
                <w:highlight w:val="none"/>
                <w:u w:val="none"/>
              </w:rPr>
            </w:pPr>
          </w:p>
        </w:tc>
        <w:tc>
          <w:tcPr>
            <w:tcW w:w="719" w:type="pct"/>
            <w:vMerge w:val="continue"/>
            <w:tcBorders>
              <w:top w:val="nil"/>
              <w:left w:val="single" w:color="000000" w:sz="8" w:space="0"/>
              <w:bottom w:val="single" w:color="000000" w:sz="8" w:space="0"/>
              <w:right w:val="single" w:color="000000" w:sz="8" w:space="0"/>
            </w:tcBorders>
            <w:shd w:val="clear" w:color="auto" w:fill="auto"/>
            <w:vAlign w:val="center"/>
          </w:tcPr>
          <w:p w14:paraId="7CB9071E">
            <w:pPr>
              <w:jc w:val="both"/>
              <w:rPr>
                <w:rFonts w:hint="eastAsia" w:ascii="宋体" w:hAnsi="宋体" w:eastAsia="宋体" w:cs="宋体"/>
                <w:i w:val="0"/>
                <w:iCs w:val="0"/>
                <w:color w:val="000000"/>
                <w:sz w:val="24"/>
                <w:szCs w:val="24"/>
                <w:highlight w:val="none"/>
                <w:u w:val="none"/>
              </w:rPr>
            </w:pPr>
          </w:p>
        </w:tc>
        <w:tc>
          <w:tcPr>
            <w:tcW w:w="3271" w:type="pct"/>
            <w:tcBorders>
              <w:top w:val="nil"/>
              <w:left w:val="single" w:color="000000" w:sz="8" w:space="0"/>
              <w:bottom w:val="nil"/>
              <w:right w:val="single" w:color="000000" w:sz="8" w:space="0"/>
            </w:tcBorders>
            <w:shd w:val="clear" w:color="auto" w:fill="auto"/>
            <w:vAlign w:val="center"/>
          </w:tcPr>
          <w:p w14:paraId="627DA26E">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服务时间：</w:t>
            </w:r>
            <w:r>
              <w:rPr>
                <w:rStyle w:val="80"/>
                <w:sz w:val="24"/>
                <w:szCs w:val="24"/>
                <w:highlight w:val="none"/>
                <w:lang w:val="en-US" w:eastAsia="zh-CN" w:bidi="ar"/>
              </w:rPr>
              <w:t>7*24。</w:t>
            </w:r>
          </w:p>
        </w:tc>
      </w:tr>
      <w:tr w14:paraId="6CACB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4BCAB691">
            <w:pPr>
              <w:jc w:val="both"/>
              <w:rPr>
                <w:rFonts w:hint="eastAsia" w:ascii="宋体" w:hAnsi="宋体" w:eastAsia="宋体" w:cs="宋体"/>
                <w:i w:val="0"/>
                <w:iCs w:val="0"/>
                <w:color w:val="000000"/>
                <w:sz w:val="24"/>
                <w:szCs w:val="24"/>
                <w:highlight w:val="none"/>
                <w:u w:val="none"/>
              </w:rPr>
            </w:pPr>
          </w:p>
        </w:tc>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54862428">
            <w:pPr>
              <w:jc w:val="both"/>
              <w:rPr>
                <w:rFonts w:hint="eastAsia" w:ascii="宋体" w:hAnsi="宋体" w:eastAsia="宋体" w:cs="宋体"/>
                <w:i w:val="0"/>
                <w:iCs w:val="0"/>
                <w:color w:val="000000"/>
                <w:sz w:val="24"/>
                <w:szCs w:val="24"/>
                <w:highlight w:val="none"/>
                <w:u w:val="none"/>
              </w:rPr>
            </w:pPr>
          </w:p>
        </w:tc>
        <w:tc>
          <w:tcPr>
            <w:tcW w:w="719" w:type="pct"/>
            <w:vMerge w:val="continue"/>
            <w:tcBorders>
              <w:top w:val="nil"/>
              <w:left w:val="single" w:color="000000" w:sz="8" w:space="0"/>
              <w:bottom w:val="single" w:color="000000" w:sz="8" w:space="0"/>
              <w:right w:val="single" w:color="000000" w:sz="8" w:space="0"/>
            </w:tcBorders>
            <w:shd w:val="clear" w:color="auto" w:fill="auto"/>
            <w:vAlign w:val="center"/>
          </w:tcPr>
          <w:p w14:paraId="536952C9">
            <w:pPr>
              <w:jc w:val="both"/>
              <w:rPr>
                <w:rFonts w:hint="eastAsia" w:ascii="宋体" w:hAnsi="宋体" w:eastAsia="宋体" w:cs="宋体"/>
                <w:i w:val="0"/>
                <w:iCs w:val="0"/>
                <w:color w:val="000000"/>
                <w:sz w:val="24"/>
                <w:szCs w:val="24"/>
                <w:highlight w:val="none"/>
                <w:u w:val="none"/>
              </w:rPr>
            </w:pPr>
          </w:p>
        </w:tc>
        <w:tc>
          <w:tcPr>
            <w:tcW w:w="3271" w:type="pct"/>
            <w:tcBorders>
              <w:top w:val="nil"/>
              <w:left w:val="single" w:color="000000" w:sz="8" w:space="0"/>
              <w:bottom w:val="nil"/>
              <w:right w:val="single" w:color="000000" w:sz="8" w:space="0"/>
            </w:tcBorders>
            <w:shd w:val="clear" w:color="auto" w:fill="auto"/>
            <w:vAlign w:val="center"/>
          </w:tcPr>
          <w:p w14:paraId="2747961F">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服务频次：</w:t>
            </w:r>
            <w:r>
              <w:rPr>
                <w:rStyle w:val="80"/>
                <w:sz w:val="24"/>
                <w:szCs w:val="24"/>
                <w:highlight w:val="none"/>
                <w:lang w:val="en-US" w:eastAsia="zh-CN" w:bidi="ar"/>
              </w:rPr>
              <w:t>按需提供，不限次数。</w:t>
            </w:r>
          </w:p>
        </w:tc>
      </w:tr>
      <w:tr w14:paraId="7BC86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3F44CDA4">
            <w:pPr>
              <w:jc w:val="both"/>
              <w:rPr>
                <w:rFonts w:hint="eastAsia" w:ascii="宋体" w:hAnsi="宋体" w:eastAsia="宋体" w:cs="宋体"/>
                <w:i w:val="0"/>
                <w:iCs w:val="0"/>
                <w:color w:val="000000"/>
                <w:sz w:val="24"/>
                <w:szCs w:val="24"/>
                <w:highlight w:val="none"/>
                <w:u w:val="none"/>
              </w:rPr>
            </w:pPr>
          </w:p>
        </w:tc>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38084833">
            <w:pPr>
              <w:jc w:val="both"/>
              <w:rPr>
                <w:rFonts w:hint="eastAsia" w:ascii="宋体" w:hAnsi="宋体" w:eastAsia="宋体" w:cs="宋体"/>
                <w:i w:val="0"/>
                <w:iCs w:val="0"/>
                <w:color w:val="000000"/>
                <w:sz w:val="24"/>
                <w:szCs w:val="24"/>
                <w:highlight w:val="none"/>
                <w:u w:val="none"/>
              </w:rPr>
            </w:pPr>
          </w:p>
        </w:tc>
        <w:tc>
          <w:tcPr>
            <w:tcW w:w="719" w:type="pct"/>
            <w:vMerge w:val="continue"/>
            <w:tcBorders>
              <w:top w:val="nil"/>
              <w:left w:val="single" w:color="000000" w:sz="8" w:space="0"/>
              <w:bottom w:val="single" w:color="000000" w:sz="8" w:space="0"/>
              <w:right w:val="single" w:color="000000" w:sz="8" w:space="0"/>
            </w:tcBorders>
            <w:shd w:val="clear" w:color="auto" w:fill="auto"/>
            <w:vAlign w:val="center"/>
          </w:tcPr>
          <w:p w14:paraId="0BA22130">
            <w:pPr>
              <w:jc w:val="both"/>
              <w:rPr>
                <w:rFonts w:hint="eastAsia" w:ascii="宋体" w:hAnsi="宋体" w:eastAsia="宋体" w:cs="宋体"/>
                <w:i w:val="0"/>
                <w:iCs w:val="0"/>
                <w:color w:val="000000"/>
                <w:sz w:val="24"/>
                <w:szCs w:val="24"/>
                <w:highlight w:val="none"/>
                <w:u w:val="none"/>
              </w:rPr>
            </w:pPr>
          </w:p>
        </w:tc>
        <w:tc>
          <w:tcPr>
            <w:tcW w:w="3271" w:type="pct"/>
            <w:tcBorders>
              <w:top w:val="nil"/>
              <w:left w:val="single" w:color="000000" w:sz="8" w:space="0"/>
              <w:bottom w:val="nil"/>
              <w:right w:val="single" w:color="000000" w:sz="8" w:space="0"/>
            </w:tcBorders>
            <w:shd w:val="clear" w:color="auto" w:fill="auto"/>
            <w:vAlign w:val="center"/>
          </w:tcPr>
          <w:p w14:paraId="58E96871">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服务级别：</w:t>
            </w:r>
            <w:r>
              <w:rPr>
                <w:rStyle w:val="80"/>
                <w:sz w:val="24"/>
                <w:szCs w:val="24"/>
                <w:highlight w:val="none"/>
                <w:lang w:val="en-US" w:eastAsia="zh-CN" w:bidi="ar"/>
              </w:rPr>
              <w:t>10分钟响应，到场及解决时间根据采购人需求确定。</w:t>
            </w:r>
          </w:p>
        </w:tc>
      </w:tr>
      <w:tr w14:paraId="1FB21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0A8004DD">
            <w:pPr>
              <w:jc w:val="both"/>
              <w:rPr>
                <w:rFonts w:hint="eastAsia" w:ascii="宋体" w:hAnsi="宋体" w:eastAsia="宋体" w:cs="宋体"/>
                <w:i w:val="0"/>
                <w:iCs w:val="0"/>
                <w:color w:val="000000"/>
                <w:sz w:val="24"/>
                <w:szCs w:val="24"/>
                <w:highlight w:val="none"/>
                <w:u w:val="none"/>
              </w:rPr>
            </w:pPr>
          </w:p>
        </w:tc>
        <w:tc>
          <w:tcPr>
            <w:tcW w:w="504" w:type="pct"/>
            <w:vMerge w:val="continue"/>
            <w:tcBorders>
              <w:top w:val="nil"/>
              <w:left w:val="single" w:color="000000" w:sz="8" w:space="0"/>
              <w:bottom w:val="single" w:color="000000" w:sz="8" w:space="0"/>
              <w:right w:val="single" w:color="000000" w:sz="8" w:space="0"/>
            </w:tcBorders>
            <w:shd w:val="clear" w:color="auto" w:fill="auto"/>
            <w:vAlign w:val="center"/>
          </w:tcPr>
          <w:p w14:paraId="3A59CB22">
            <w:pPr>
              <w:jc w:val="both"/>
              <w:rPr>
                <w:rFonts w:hint="eastAsia" w:ascii="宋体" w:hAnsi="宋体" w:eastAsia="宋体" w:cs="宋体"/>
                <w:i w:val="0"/>
                <w:iCs w:val="0"/>
                <w:color w:val="000000"/>
                <w:sz w:val="24"/>
                <w:szCs w:val="24"/>
                <w:highlight w:val="none"/>
                <w:u w:val="none"/>
              </w:rPr>
            </w:pPr>
          </w:p>
        </w:tc>
        <w:tc>
          <w:tcPr>
            <w:tcW w:w="719" w:type="pct"/>
            <w:vMerge w:val="continue"/>
            <w:tcBorders>
              <w:top w:val="nil"/>
              <w:left w:val="single" w:color="000000" w:sz="8" w:space="0"/>
              <w:bottom w:val="single" w:color="000000" w:sz="8" w:space="0"/>
              <w:right w:val="single" w:color="000000" w:sz="8" w:space="0"/>
            </w:tcBorders>
            <w:shd w:val="clear" w:color="auto" w:fill="auto"/>
            <w:vAlign w:val="center"/>
          </w:tcPr>
          <w:p w14:paraId="2364A61E">
            <w:pPr>
              <w:jc w:val="both"/>
              <w:rPr>
                <w:rFonts w:hint="eastAsia" w:ascii="宋体" w:hAnsi="宋体" w:eastAsia="宋体" w:cs="宋体"/>
                <w:i w:val="0"/>
                <w:iCs w:val="0"/>
                <w:color w:val="000000"/>
                <w:sz w:val="24"/>
                <w:szCs w:val="24"/>
                <w:highlight w:val="none"/>
                <w:u w:val="none"/>
              </w:rPr>
            </w:pPr>
          </w:p>
        </w:tc>
        <w:tc>
          <w:tcPr>
            <w:tcW w:w="3271" w:type="pct"/>
            <w:tcBorders>
              <w:top w:val="nil"/>
              <w:left w:val="single" w:color="000000" w:sz="8" w:space="0"/>
              <w:bottom w:val="single" w:color="000000" w:sz="8" w:space="0"/>
              <w:right w:val="single" w:color="000000" w:sz="8" w:space="0"/>
            </w:tcBorders>
            <w:shd w:val="clear" w:color="auto" w:fill="auto"/>
            <w:vAlign w:val="center"/>
          </w:tcPr>
          <w:p w14:paraId="48C04959">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交付成果：</w:t>
            </w:r>
            <w:r>
              <w:rPr>
                <w:rStyle w:val="80"/>
                <w:sz w:val="24"/>
                <w:szCs w:val="24"/>
                <w:highlight w:val="none"/>
                <w:lang w:val="en-US" w:eastAsia="zh-CN" w:bidi="ar"/>
              </w:rPr>
              <w:t>《维护记录》。</w:t>
            </w:r>
          </w:p>
        </w:tc>
      </w:tr>
    </w:tbl>
    <w:p w14:paraId="55F12617">
      <w:pPr>
        <w:numPr>
          <w:ilvl w:val="0"/>
          <w:numId w:val="0"/>
        </w:numPr>
        <w:spacing w:line="192" w:lineRule="auto"/>
        <w:rPr>
          <w:rFonts w:hint="eastAsia" w:ascii="宋体" w:hAnsi="宋体" w:cs="宋体"/>
          <w:b/>
          <w:bCs/>
          <w:color w:val="auto"/>
          <w:kern w:val="2"/>
          <w:sz w:val="24"/>
          <w:szCs w:val="24"/>
          <w:highlight w:val="none"/>
          <w:lang w:val="en-US" w:eastAsia="zh-CN" w:bidi="ar-SA"/>
        </w:rPr>
        <w:sectPr>
          <w:pgSz w:w="11906" w:h="16838"/>
          <w:pgMar w:top="1417" w:right="1474" w:bottom="1417" w:left="1474" w:header="851" w:footer="624" w:gutter="0"/>
          <w:pgNumType w:fmt="decimal"/>
          <w:cols w:space="720" w:num="1"/>
          <w:docGrid w:type="lines" w:linePitch="319" w:charSpace="0"/>
        </w:sectPr>
      </w:pPr>
    </w:p>
    <w:p w14:paraId="583D306A">
      <w:pPr>
        <w:numPr>
          <w:ilvl w:val="0"/>
          <w:numId w:val="0"/>
        </w:numPr>
        <w:spacing w:line="192" w:lineRule="auto"/>
        <w:rPr>
          <w:rFonts w:hint="eastAsia" w:ascii="宋体" w:hAnsi="宋体" w:cs="宋体"/>
          <w:b/>
          <w:bCs/>
          <w:color w:val="auto"/>
          <w:kern w:val="2"/>
          <w:sz w:val="24"/>
          <w:szCs w:val="24"/>
          <w:highlight w:val="none"/>
          <w:lang w:val="en-US" w:eastAsia="zh-CN" w:bidi="ar-SA"/>
        </w:rPr>
      </w:pPr>
    </w:p>
    <w:p w14:paraId="62A74363">
      <w:pPr>
        <w:numPr>
          <w:ilvl w:val="0"/>
          <w:numId w:val="0"/>
        </w:numPr>
        <w:spacing w:line="192" w:lineRule="auto"/>
        <w:rPr>
          <w:rFonts w:hint="eastAsia" w:ascii="宋体" w:hAnsi="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三、商务要求：</w:t>
      </w:r>
    </w:p>
    <w:tbl>
      <w:tblPr>
        <w:tblStyle w:val="34"/>
        <w:tblW w:w="94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65"/>
        <w:gridCol w:w="8037"/>
      </w:tblGrid>
      <w:tr w14:paraId="0337B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D7E6">
            <w:pPr>
              <w:keepNext w:val="0"/>
              <w:keepLines w:val="0"/>
              <w:widowControl/>
              <w:suppressLineNumbers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交货期</w:t>
            </w:r>
          </w:p>
        </w:tc>
        <w:tc>
          <w:tcPr>
            <w:tcW w:w="8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F6D9">
            <w:pPr>
              <w:keepNext w:val="0"/>
              <w:keepLines w:val="0"/>
              <w:widowControl/>
              <w:numPr>
                <w:ilvl w:val="0"/>
                <w:numId w:val="0"/>
              </w:numPr>
              <w:suppressLineNumbers w:val="0"/>
              <w:snapToGrid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合同生效之日起</w:t>
            </w:r>
            <w:r>
              <w:rPr>
                <w:rStyle w:val="98"/>
                <w:rFonts w:hint="eastAsia" w:ascii="宋体" w:hAnsi="宋体" w:eastAsia="宋体" w:cs="宋体"/>
                <w:sz w:val="24"/>
                <w:szCs w:val="24"/>
                <w:highlight w:val="none"/>
                <w:u w:val="none"/>
                <w:lang w:val="en-US" w:eastAsia="zh-CN" w:bidi="ar"/>
              </w:rPr>
              <w:t xml:space="preserve"> 15 </w:t>
            </w:r>
            <w:r>
              <w:rPr>
                <w:rFonts w:hint="eastAsia" w:ascii="宋体" w:hAnsi="宋体" w:eastAsia="宋体" w:cs="宋体"/>
                <w:i w:val="0"/>
                <w:iCs w:val="0"/>
                <w:color w:val="000000"/>
                <w:kern w:val="0"/>
                <w:sz w:val="24"/>
                <w:szCs w:val="24"/>
                <w:highlight w:val="none"/>
                <w:u w:val="none"/>
                <w:lang w:val="en-US" w:eastAsia="zh-CN" w:bidi="ar"/>
              </w:rPr>
              <w:t>日内</w:t>
            </w:r>
          </w:p>
        </w:tc>
      </w:tr>
      <w:tr w14:paraId="48646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5E02">
            <w:pPr>
              <w:keepNext w:val="0"/>
              <w:keepLines w:val="0"/>
              <w:widowControl/>
              <w:suppressLineNumbers w:val="0"/>
              <w:snapToGrid w:val="0"/>
              <w:spacing w:line="360" w:lineRule="auto"/>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验收要求</w:t>
            </w:r>
          </w:p>
        </w:tc>
        <w:tc>
          <w:tcPr>
            <w:tcW w:w="8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4A8A">
            <w:pPr>
              <w:keepNext w:val="0"/>
              <w:keepLines w:val="0"/>
              <w:widowControl/>
              <w:numPr>
                <w:ilvl w:val="0"/>
                <w:numId w:val="1"/>
              </w:numPr>
              <w:suppressLineNumbers w:val="0"/>
              <w:snapToGrid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测试验证：中标后，供应商提供投标产品到用户现场环境测试，逐一完成招标要求的各项指标验证测试，并验证招采文件所要求提供各项证明材料原件的真实性。对供应商弄虚作假骗取中标的，将取消其中标资格并追究其法律责任。</w:t>
            </w:r>
          </w:p>
          <w:p w14:paraId="49B3EF2C">
            <w:pPr>
              <w:keepNext w:val="0"/>
              <w:keepLines w:val="0"/>
              <w:widowControl/>
              <w:numPr>
                <w:ilvl w:val="0"/>
                <w:numId w:val="0"/>
              </w:numPr>
              <w:suppressLineNumbers w:val="0"/>
              <w:snapToGrid w:val="0"/>
              <w:spacing w:line="360" w:lineRule="auto"/>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2.交付完成后，进入</w:t>
            </w:r>
            <w:r>
              <w:rPr>
                <w:rStyle w:val="98"/>
                <w:rFonts w:hint="eastAsia" w:ascii="宋体" w:hAnsi="宋体" w:eastAsia="宋体" w:cs="宋体"/>
                <w:sz w:val="24"/>
                <w:szCs w:val="24"/>
                <w:highlight w:val="none"/>
                <w:lang w:val="en-US" w:eastAsia="zh-CN" w:bidi="ar"/>
              </w:rPr>
              <w:t xml:space="preserve"> 30 </w:t>
            </w:r>
            <w:r>
              <w:rPr>
                <w:rFonts w:hint="eastAsia" w:ascii="宋体" w:hAnsi="宋体" w:eastAsia="宋体" w:cs="宋体"/>
                <w:i w:val="0"/>
                <w:iCs w:val="0"/>
                <w:color w:val="000000"/>
                <w:kern w:val="0"/>
                <w:sz w:val="24"/>
                <w:szCs w:val="24"/>
                <w:highlight w:val="none"/>
                <w:u w:val="none"/>
                <w:lang w:val="en-US" w:eastAsia="zh-CN" w:bidi="ar"/>
              </w:rPr>
              <w:t>日试用期。试用期间若发生质量问题，由供应商进行修复，修复后试用期应重新计算。试用期结束后，按照采购人内部规定的流程进行验收。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3.若验收不合格，且经供应商整改</w:t>
            </w:r>
            <w:r>
              <w:rPr>
                <w:rStyle w:val="98"/>
                <w:rFonts w:hint="eastAsia" w:ascii="宋体" w:hAnsi="宋体" w:eastAsia="宋体" w:cs="宋体"/>
                <w:sz w:val="24"/>
                <w:szCs w:val="24"/>
                <w:highlight w:val="none"/>
                <w:lang w:val="en-US" w:eastAsia="zh-CN" w:bidi="ar"/>
              </w:rPr>
              <w:t xml:space="preserve"> 2  </w:t>
            </w:r>
            <w:r>
              <w:rPr>
                <w:rFonts w:hint="eastAsia" w:ascii="宋体" w:hAnsi="宋体" w:eastAsia="宋体" w:cs="宋体"/>
                <w:i w:val="0"/>
                <w:iCs w:val="0"/>
                <w:color w:val="000000"/>
                <w:kern w:val="0"/>
                <w:sz w:val="24"/>
                <w:szCs w:val="24"/>
                <w:highlight w:val="none"/>
                <w:u w:val="none"/>
                <w:lang w:val="en-US" w:eastAsia="zh-CN" w:bidi="ar"/>
              </w:rPr>
              <w:t>次或整改超过</w:t>
            </w:r>
            <w:r>
              <w:rPr>
                <w:rStyle w:val="98"/>
                <w:rFonts w:hint="eastAsia" w:ascii="宋体" w:hAnsi="宋体" w:eastAsia="宋体" w:cs="宋体"/>
                <w:sz w:val="24"/>
                <w:szCs w:val="24"/>
                <w:highlight w:val="none"/>
                <w:lang w:val="en-US" w:eastAsia="zh-CN" w:bidi="ar"/>
              </w:rPr>
              <w:t xml:space="preserve"> 30 </w:t>
            </w:r>
            <w:r>
              <w:rPr>
                <w:rFonts w:hint="eastAsia" w:ascii="宋体" w:hAnsi="宋体" w:eastAsia="宋体" w:cs="宋体"/>
                <w:i w:val="0"/>
                <w:iCs w:val="0"/>
                <w:color w:val="000000"/>
                <w:kern w:val="0"/>
                <w:sz w:val="24"/>
                <w:szCs w:val="24"/>
                <w:highlight w:val="none"/>
                <w:u w:val="none"/>
                <w:lang w:val="en-US" w:eastAsia="zh-CN" w:bidi="ar"/>
              </w:rPr>
              <w:t>日仍无法达到验收合格的标准，则视为供应商未能交付而违约，采购人有权退货并追究供应商的违约责任。</w:t>
            </w:r>
          </w:p>
        </w:tc>
      </w:tr>
      <w:tr w14:paraId="73479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jc w:val="center"/>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ADA6">
            <w:pPr>
              <w:keepNext w:val="0"/>
              <w:keepLines w:val="0"/>
              <w:widowControl/>
              <w:suppressLineNumbers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color w:val="auto"/>
                <w:sz w:val="24"/>
                <w:szCs w:val="24"/>
                <w:highlight w:val="none"/>
              </w:rPr>
              <w:t>付款方式</w:t>
            </w:r>
          </w:p>
        </w:tc>
        <w:tc>
          <w:tcPr>
            <w:tcW w:w="8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C862">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验收合格后，支付总价款的</w:t>
            </w:r>
            <w:r>
              <w:rPr>
                <w:rStyle w:val="98"/>
                <w:rFonts w:hint="eastAsia" w:ascii="宋体" w:hAnsi="宋体" w:eastAsia="宋体" w:cs="宋体"/>
                <w:sz w:val="24"/>
                <w:szCs w:val="24"/>
                <w:highlight w:val="none"/>
                <w:u w:val="none"/>
                <w:lang w:val="en-US" w:eastAsia="zh-CN" w:bidi="ar"/>
              </w:rPr>
              <w:t xml:space="preserve"> 95%</w:t>
            </w:r>
            <w:r>
              <w:rPr>
                <w:rStyle w:val="98"/>
                <w:rFonts w:hint="eastAsia" w:ascii="宋体" w:hAnsi="宋体" w:cs="宋体"/>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合同履行完毕后，支付总价款的</w:t>
            </w:r>
            <w:r>
              <w:rPr>
                <w:rStyle w:val="98"/>
                <w:rFonts w:hint="eastAsia" w:ascii="宋体" w:hAnsi="宋体" w:eastAsia="宋体" w:cs="宋体"/>
                <w:sz w:val="24"/>
                <w:szCs w:val="24"/>
                <w:highlight w:val="none"/>
                <w:u w:val="none"/>
                <w:lang w:val="en-US" w:eastAsia="zh-CN" w:bidi="ar"/>
              </w:rPr>
              <w:t>5%</w:t>
            </w:r>
            <w:r>
              <w:rPr>
                <w:rFonts w:hint="eastAsia" w:ascii="宋体" w:hAnsi="宋体" w:eastAsia="宋体" w:cs="宋体"/>
                <w:i w:val="0"/>
                <w:iCs w:val="0"/>
                <w:color w:val="000000"/>
                <w:kern w:val="0"/>
                <w:sz w:val="24"/>
                <w:szCs w:val="24"/>
                <w:highlight w:val="none"/>
                <w:u w:val="none"/>
                <w:lang w:val="en-US" w:eastAsia="zh-CN" w:bidi="ar"/>
              </w:rPr>
              <w:t>。</w:t>
            </w:r>
          </w:p>
        </w:tc>
      </w:tr>
      <w:tr w14:paraId="79A5B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3" w:hRule="atLeast"/>
          <w:jc w:val="center"/>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68BC">
            <w:pPr>
              <w:keepNext w:val="0"/>
              <w:keepLines w:val="0"/>
              <w:widowControl/>
              <w:suppressLineNumbers w:val="0"/>
              <w:snapToGrid w:val="0"/>
              <w:spacing w:line="360" w:lineRule="auto"/>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质保期</w:t>
            </w:r>
          </w:p>
        </w:tc>
        <w:tc>
          <w:tcPr>
            <w:tcW w:w="8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72E5">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提供</w:t>
            </w:r>
            <w:r>
              <w:rPr>
                <w:rStyle w:val="98"/>
                <w:rFonts w:hint="eastAsia" w:ascii="宋体" w:hAnsi="宋体" w:eastAsia="宋体" w:cs="宋体"/>
                <w:sz w:val="24"/>
                <w:szCs w:val="24"/>
                <w:highlight w:val="none"/>
                <w:lang w:val="en-US" w:eastAsia="zh-CN" w:bidi="ar"/>
              </w:rPr>
              <w:t xml:space="preserve"> ≥3 </w:t>
            </w:r>
            <w:r>
              <w:rPr>
                <w:rFonts w:hint="eastAsia" w:ascii="宋体" w:hAnsi="宋体" w:eastAsia="宋体" w:cs="宋体"/>
                <w:i w:val="0"/>
                <w:iCs w:val="0"/>
                <w:color w:val="000000"/>
                <w:kern w:val="0"/>
                <w:sz w:val="24"/>
                <w:szCs w:val="24"/>
                <w:highlight w:val="none"/>
                <w:u w:val="none"/>
                <w:lang w:val="en-US" w:eastAsia="zh-CN" w:bidi="ar"/>
              </w:rPr>
              <w:t>年原厂质保及售后服务。对大容量存储产品，提供原厂质保及售后服务承诺函，货到时通过官方途径验证货物销售对象和质保期。</w:t>
            </w:r>
          </w:p>
        </w:tc>
      </w:tr>
    </w:tbl>
    <w:p w14:paraId="71B637A0">
      <w:pPr>
        <w:jc w:val="center"/>
        <w:rPr>
          <w:rFonts w:hint="eastAsia" w:ascii="宋体" w:hAnsi="宋体" w:eastAsia="宋体" w:cs="宋体"/>
          <w:b/>
          <w:bCs/>
          <w:color w:val="auto"/>
          <w:sz w:val="30"/>
          <w:szCs w:val="30"/>
          <w:highlight w:val="none"/>
        </w:rPr>
        <w:sectPr>
          <w:pgSz w:w="11906" w:h="16838"/>
          <w:pgMar w:top="1417" w:right="1474" w:bottom="1417" w:left="1474" w:header="851" w:footer="624" w:gutter="0"/>
          <w:pgNumType w:fmt="decimal"/>
          <w:cols w:space="720" w:num="1"/>
          <w:docGrid w:type="lines" w:linePitch="319" w:charSpace="0"/>
        </w:sectPr>
      </w:pP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w:t>
            </w:r>
            <w:r>
              <w:rPr>
                <w:rFonts w:hint="eastAsia" w:ascii="宋体" w:hAnsi="宋体" w:cs="宋体"/>
                <w:color w:val="auto"/>
                <w:kern w:val="0"/>
                <w:sz w:val="24"/>
                <w:szCs w:val="24"/>
                <w:highlight w:val="none"/>
                <w:lang w:val="en-US" w:eastAsia="zh-CN"/>
              </w:rPr>
              <w:t>35万元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 xml:space="preserve"> 35万元</w:t>
            </w:r>
            <w:r>
              <w:rPr>
                <w:rFonts w:hint="eastAsia" w:ascii="宋体" w:hAnsi="宋体" w:cs="宋体"/>
                <w:color w:val="auto"/>
                <w:sz w:val="24"/>
                <w:szCs w:val="32"/>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磋商</w:t>
            </w:r>
            <w:r>
              <w:rPr>
                <w:rFonts w:hint="eastAsia" w:ascii="宋体" w:hAnsi="宋体" w:cs="宋体"/>
                <w:color w:val="auto"/>
                <w:kern w:val="0"/>
                <w:sz w:val="24"/>
                <w:szCs w:val="24"/>
                <w:highlight w:val="none"/>
              </w:rPr>
              <w:t>以人民币报价</w:t>
            </w:r>
            <w:r>
              <w:rPr>
                <w:rFonts w:hint="eastAsia" w:ascii="宋体" w:hAnsi="宋体" w:eastAsia="宋体" w:cs="宋体"/>
                <w:color w:val="auto"/>
                <w:kern w:val="0"/>
                <w:sz w:val="24"/>
                <w:szCs w:val="24"/>
                <w:highlight w:val="none"/>
              </w:rPr>
              <w:t>。</w:t>
            </w:r>
          </w:p>
          <w:p w14:paraId="697397B4">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5F0BC31">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5"/>
              <w:tblpPr w:leftFromText="181" w:rightFromText="181" w:vertAnchor="text" w:horzAnchor="page" w:tblpX="114"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754"/>
            </w:tblGrid>
            <w:tr w14:paraId="2BB1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w:shd w:val="clear" w:color="auto" w:fill="auto"/>
                  <mc:AlternateContent>
                    <mc:Choice Requires="wpsCustomData">
                      <wpsCustomData:diagonals>
                        <wpsCustomData:diagonal from="10000" to="30000">
                          <wpsCustomData:border w:val="single" w:color="auto" w:sz="4" w:space="0"/>
                        </wpsCustomData:diagonal>
                      </wpsCustomData:diagonals>
                    </mc:Choice>
                  </mc:AlternateContent>
                </w:tcPr>
                <w:p w14:paraId="2507497E">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349885</wp:posOffset>
                            </wp:positionV>
                            <wp:extent cx="846455" cy="285750"/>
                            <wp:effectExtent l="0" t="0" r="6985" b="381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DB1C90F">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pt;margin-top:27.55pt;height:22.5pt;width:66.65pt;z-index:251660288;mso-width-relative:page;mso-height-relative:page;" fillcolor="#FFFFFF [3201]" filled="t" stroked="f" coordsize="21600,21600" o:gfxdata="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O0CweLTAAAA&#10;CAEAAA8AAAAAAAAAAQAgAAAAIgAAAGRycy9kb3ducmV2LnhtbFBLAQIUABQAAAAIAIdO4kDeJiF7&#10;WwIAAJoEAAAOAAAAAAAAAAEAIAAAACIBAABkcnMvZTJvRG9jLnhtbFBLBQYAAAAABgAGAFkBAADv&#10;BQAAAAA=&#10;">
                            <v:fill on="t" focussize="0,0"/>
                            <v:stroke on="f" weight="0.5pt"/>
                            <v:imagedata o:title=""/>
                            <o:lock v:ext="edit" aspectratio="f"/>
                            <v:textbox>
                              <w:txbxContent>
                                <w:p w14:paraId="2DB1C90F">
                                  <w:pPr>
                                    <w:rPr>
                                      <w:rFonts w:hint="default" w:eastAsia="宋体"/>
                                      <w:b/>
                                      <w:bCs/>
                                      <w:lang w:val="en-US" w:eastAsia="zh-CN"/>
                                    </w:rPr>
                                  </w:pPr>
                                  <w:r>
                                    <w:rPr>
                                      <w:rFonts w:hint="eastAsia"/>
                                      <w:b/>
                                      <w:bCs/>
                                      <w:lang w:val="en-US" w:eastAsia="zh-CN"/>
                                    </w:rPr>
                                    <w:t>中标金额</w:t>
                                  </w:r>
                                </w:p>
                              </w:txbxContent>
                            </v:textbox>
                          </v:shape>
                        </w:pict>
                      </mc:Fallback>
                    </mc:AlternateContent>
                  </w:r>
                </w:p>
                <w:p w14:paraId="3653C078">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399415</wp:posOffset>
                            </wp:positionH>
                            <wp:positionV relativeFrom="paragraph">
                              <wp:posOffset>56515</wp:posOffset>
                            </wp:positionV>
                            <wp:extent cx="970280" cy="305435"/>
                            <wp:effectExtent l="0" t="0" r="5080" b="1460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8BD994F">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45pt;margin-top:4.45pt;height:24.05pt;width:76.4pt;z-index:251659264;mso-width-relative:page;mso-height-relative:page;" fillcolor="#FFFFFF [3201]" filled="t" stroked="f" coordsize="21600,21600" o:gfxdata="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AJIrfTAAAA&#10;BwEAAA8AAAAAAAAAAQAgAAAAIgAAAGRycy9kb3ducmV2LnhtbFBLAQIUABQAAAAIAIdO4kBfL1Wc&#10;WwIAAJoEAAAOAAAAAAAAAAEAIAAAACIBAABkcnMvZTJvRG9jLnhtbFBLBQYAAAAABgAGAFkBAADv&#10;BQAAAAA=&#10;">
                            <v:fill on="t" focussize="0,0"/>
                            <v:stroke on="f" weight="0.5pt"/>
                            <v:imagedata o:title=""/>
                            <o:lock v:ext="edit" aspectratio="f"/>
                            <v:textbox>
                              <w:txbxContent>
                                <w:p w14:paraId="18BD994F">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679F8004">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29DE0431">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754" w:type="dxa"/>
                  <w:vAlign w:val="center"/>
                </w:tcPr>
                <w:p w14:paraId="4E0D6303">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417FD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shd w:val="clear" w:color="auto" w:fill="auto"/>
                  <w:vAlign w:val="center"/>
                </w:tcPr>
                <w:p w14:paraId="4DF315F6">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10D4945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17E9B4B0">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754" w:type="dxa"/>
                  <w:vAlign w:val="center"/>
                </w:tcPr>
                <w:p w14:paraId="387AC706">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10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153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113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bookmarkStart w:id="36" w:name="_Toc4700"/>
      <w:bookmarkStart w:id="37" w:name="_Toc16669"/>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w:t>
      </w:r>
      <w:r>
        <w:rPr>
          <w:rFonts w:hint="eastAsia" w:ascii="宋体" w:hAnsi="宋体" w:eastAsia="宋体" w:cs="宋体"/>
          <w:color w:val="auto"/>
          <w:kern w:val="0"/>
          <w:sz w:val="24"/>
          <w:szCs w:val="24"/>
          <w:highlight w:val="none"/>
          <w:lang w:eastAsia="zh-CN"/>
        </w:rPr>
        <w:t>货物</w:t>
      </w:r>
      <w:r>
        <w:rPr>
          <w:rFonts w:hint="eastAsia" w:ascii="宋体" w:hAnsi="宋体" w:cs="宋体"/>
          <w:color w:val="auto"/>
          <w:kern w:val="0"/>
          <w:sz w:val="24"/>
          <w:szCs w:val="24"/>
          <w:highlight w:val="none"/>
          <w:lang w:val="en-US" w:eastAsia="zh-CN"/>
        </w:rPr>
        <w:t>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 xml:space="preserve"> 货物</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供应商按采购文件规定向采购人提供的一切设备、机械、仪器仪表、备品备件、工具、手册及其它有关技术资料和材料。</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6AB0B637">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393A813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w:t>
      </w:r>
      <w:r>
        <w:rPr>
          <w:rFonts w:hint="eastAsia" w:ascii="宋体" w:hAnsi="宋体" w:eastAsia="宋体" w:cs="宋体"/>
          <w:color w:val="auto"/>
          <w:sz w:val="24"/>
          <w:szCs w:val="24"/>
          <w:highlight w:val="none"/>
          <w:shd w:val="clear" w:color="auto" w:fill="FFFFFF"/>
          <w:lang w:val="en-US" w:eastAsia="zh-CN"/>
        </w:rPr>
        <w:t>度</w:t>
      </w:r>
      <w:r>
        <w:rPr>
          <w:rFonts w:hint="eastAsia" w:ascii="宋体" w:hAnsi="宋体" w:cs="宋体"/>
          <w:color w:val="auto"/>
          <w:sz w:val="24"/>
          <w:szCs w:val="24"/>
          <w:highlight w:val="none"/>
          <w:shd w:val="clear" w:color="auto" w:fill="FFFFFF"/>
          <w:lang w:val="en-US" w:eastAsia="zh-CN"/>
        </w:rPr>
        <w:t>或2025年度</w:t>
      </w:r>
      <w:r>
        <w:rPr>
          <w:rFonts w:hint="eastAsia" w:ascii="宋体" w:hAnsi="宋体" w:eastAsia="宋体" w:cs="宋体"/>
          <w:color w:val="auto"/>
          <w:sz w:val="24"/>
          <w:szCs w:val="24"/>
          <w:highlight w:val="none"/>
          <w:shd w:val="clear" w:color="auto" w:fill="FFFFFF"/>
          <w:lang w:val="en-US" w:eastAsia="zh-CN"/>
        </w:rPr>
        <w:t>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309AAFF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815B0D3">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3A78A75">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24"/>
          <w:highlight w:val="none"/>
          <w:lang w:val="en-US" w:eastAsia="zh-CN"/>
        </w:rPr>
      </w:pPr>
      <w:r>
        <w:rPr>
          <w:rFonts w:hint="eastAsia" w:ascii="宋体" w:hAnsi="宋体" w:cs="宋体"/>
          <w:color w:val="auto"/>
          <w:sz w:val="24"/>
          <w:szCs w:val="24"/>
          <w:highlight w:val="none"/>
          <w:shd w:val="clear" w:color="auto" w:fill="FFFFFF"/>
          <w:lang w:val="en-US" w:eastAsia="zh-CN"/>
        </w:rPr>
        <w:t>3.5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C9E874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720C55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w:t>
      </w:r>
    </w:p>
    <w:p w14:paraId="4D690A5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5B7F9033">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6082BE29">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41F2B5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348BCF8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3E67322C">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666B4FEE">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6A3A0405">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09B55E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205BDE55">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92D9CDF">
      <w:pPr>
        <w:snapToGrid w:val="0"/>
        <w:spacing w:line="360" w:lineRule="auto"/>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7.2</w:t>
      </w:r>
      <w:r>
        <w:rPr>
          <w:rFonts w:hint="eastAsia" w:ascii="宋体" w:hAnsi="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5017440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3382C3EC">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47F94CA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290D98E2">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00293D7F">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2228D7BF">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3E89C7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7AB04CC3">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567681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1E9306E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60304BE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7FAD90EE">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04CCBAE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2DAABB5F">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2BCF795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69340612">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61626683">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42326D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3B6A1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3FC543A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报价明细表</w:t>
      </w:r>
    </w:p>
    <w:p w14:paraId="19278C1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技术响应表</w:t>
      </w:r>
    </w:p>
    <w:p w14:paraId="11EDB4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商务响应表</w:t>
      </w:r>
    </w:p>
    <w:p w14:paraId="45EDF934">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法定代表人身份证明</w:t>
      </w:r>
    </w:p>
    <w:p w14:paraId="642FBF9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法定代表人授权书</w:t>
      </w:r>
    </w:p>
    <w:p w14:paraId="0BB34EB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证明文件</w:t>
      </w:r>
    </w:p>
    <w:p w14:paraId="6662CAA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28B38F38">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C341FB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3927873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所有</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报价均以人民币元为计算单位。</w:t>
      </w:r>
    </w:p>
    <w:p w14:paraId="39ED4CB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272429F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6A06B96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52C149E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65FB1A6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2AECBF8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35DF9427">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1D040647">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2C5E2D10">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EAC2932">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C185761">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3F1EAA42">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73D42B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7F456FD3">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2CCB679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D87DEE2">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5B70FD1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3E8CDF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3F4BFE6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2B5215E9">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11CE22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2A4C93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4B34969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1B719C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7913B68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635031A8">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782A0814">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63A64706">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075E22B6">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355088C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13A1FB9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596615F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62B67604">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512679B8">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3ECFEFE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32F053F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 符合性检查。依据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将从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的有效性、完整性和对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文件的响应程度进行审查，以确定是否符合对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文件的实质性要求作出响应。对没有实质性响应的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文件将不进行评估，其投标被作为无效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。凡有下列情况之一者，</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文件也将被视为未实质性响应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w:t>
      </w:r>
    </w:p>
    <w:p w14:paraId="7DD4196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AC174CF">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5DBB824">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03EA9208">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30A6513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3F08263F">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292B4546">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7359036E">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6F3894F7">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58272499">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5E80A957">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03A5B543">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6C592F6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60E5444D">
      <w:pPr>
        <w:keepNext w:val="0"/>
        <w:keepLines w:val="0"/>
        <w:pageBreakBefore w:val="0"/>
        <w:widowControl w:val="0"/>
        <w:tabs>
          <w:tab w:val="left" w:pos="0"/>
        </w:tabs>
        <w:kinsoku/>
        <w:wordWrap/>
        <w:overflowPunct/>
        <w:topLinePunct w:val="0"/>
        <w:bidi w:val="0"/>
        <w:snapToGrid w:val="0"/>
        <w:spacing w:line="360" w:lineRule="auto"/>
        <w:ind w:left="105" w:leftChars="50" w:firstLine="361" w:firstLineChars="150"/>
        <w:contextualSpacing/>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val="en-US" w:eastAsia="zh-CN"/>
        </w:rPr>
        <w:t>磋商</w:t>
      </w:r>
    </w:p>
    <w:p w14:paraId="60A326A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476ED12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141CCF6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55256D7F">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7A7C18E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8B1C7C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4A05A0E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1F02FEE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7869581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78D1F7C0">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5E5F0C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6353163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7E615B4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6AC88F7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191A0A35">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196171C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0C1C131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 30 日内，按照磋商文件确定的合同文本以及磋商标的、规格型号、磋商金额、磋商数量、技术和服务要求等事项签订采购合同。</w:t>
      </w:r>
    </w:p>
    <w:p w14:paraId="6381DA9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30B5D98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E0AF5B0">
      <w:pPr>
        <w:keepNext w:val="0"/>
        <w:keepLines w:val="0"/>
        <w:pageBreakBefore w:val="0"/>
        <w:widowControl w:val="0"/>
        <w:kinsoku/>
        <w:wordWrap/>
        <w:overflowPunct/>
        <w:topLinePunct w:val="0"/>
        <w:bidi w:val="0"/>
        <w:snapToGrid w:val="0"/>
        <w:spacing w:line="360" w:lineRule="auto"/>
        <w:ind w:firstLine="480" w:firstLineChars="200"/>
        <w:jc w:val="left"/>
        <w:rPr>
          <w:rFonts w:hint="eastAsia"/>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62FD638B">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78CB182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13208F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575CB64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13278A5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4CE4071D">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569FAD42">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color w:val="auto"/>
          <w:kern w:val="0"/>
          <w:sz w:val="24"/>
          <w:szCs w:val="24"/>
          <w:highlight w:val="none"/>
        </w:rPr>
      </w:pP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8" w:name="_Toc31399"/>
      <w:r>
        <w:rPr>
          <w:rFonts w:hint="eastAsia" w:ascii="宋体" w:hAnsi="宋体" w:eastAsia="宋体" w:cs="宋体"/>
          <w:b/>
          <w:bCs/>
          <w:color w:val="auto"/>
          <w:kern w:val="0"/>
          <w:sz w:val="32"/>
          <w:szCs w:val="32"/>
          <w:highlight w:val="none"/>
        </w:rPr>
        <w:t>第四章  评标办法及评分标准</w:t>
      </w:r>
      <w:bookmarkEnd w:id="36"/>
      <w:bookmarkEnd w:id="38"/>
    </w:p>
    <w:p w14:paraId="5FA8D29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328CEB9D">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）评标程序</w:t>
      </w:r>
    </w:p>
    <w:tbl>
      <w:tblPr>
        <w:tblStyle w:val="34"/>
        <w:tblpPr w:leftFromText="180" w:rightFromText="180" w:vertAnchor="text" w:horzAnchor="page" w:tblpX="1301" w:tblpY="445"/>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5AFB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482" w:type="dxa"/>
            <w:gridSpan w:val="3"/>
            <w:noWrap w:val="0"/>
            <w:vAlign w:val="center"/>
          </w:tcPr>
          <w:p w14:paraId="134DF53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14:paraId="5995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1239" w:type="dxa"/>
            <w:noWrap w:val="0"/>
            <w:vAlign w:val="center"/>
          </w:tcPr>
          <w:p w14:paraId="10D8338E">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 (3</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分)</w:t>
            </w:r>
          </w:p>
        </w:tc>
        <w:tc>
          <w:tcPr>
            <w:tcW w:w="8243" w:type="dxa"/>
            <w:gridSpan w:val="2"/>
            <w:noWrap w:val="0"/>
            <w:vAlign w:val="center"/>
          </w:tcPr>
          <w:p w14:paraId="609B7222">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发现</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的</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报价明显低于其他</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报价，使其</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报价可能低于其个别成本的，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可对其质询，并要求该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做出书面说明和提供相关的证明材料；该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不能合理说明或提供证明材料的，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应按无效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处理。</w:t>
            </w:r>
          </w:p>
          <w:p w14:paraId="205629E0">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不高于</w:t>
            </w:r>
            <w:r>
              <w:rPr>
                <w:rFonts w:hint="eastAsia" w:ascii="宋体" w:hAnsi="宋体" w:eastAsia="宋体" w:cs="宋体"/>
                <w:b w:val="0"/>
                <w:bCs w:val="0"/>
                <w:color w:val="auto"/>
                <w:sz w:val="24"/>
                <w:szCs w:val="24"/>
                <w:highlight w:val="none"/>
              </w:rPr>
              <w:t>采购预算价的为有效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p>
          <w:p w14:paraId="3406E84E">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评标基准值的确定：满足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文件要求且</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价格最低的有效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报价为评标基准价。</w:t>
            </w:r>
          </w:p>
          <w:p w14:paraId="4B0365D5">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报价得分=（评标基准价/有效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报价）×3</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分</w:t>
            </w:r>
          </w:p>
        </w:tc>
      </w:tr>
      <w:tr w14:paraId="1A6A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39" w:type="dxa"/>
            <w:vMerge w:val="restart"/>
            <w:noWrap w:val="0"/>
            <w:vAlign w:val="center"/>
          </w:tcPr>
          <w:p w14:paraId="1252EC8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46</w:t>
            </w:r>
            <w:r>
              <w:rPr>
                <w:rFonts w:hint="eastAsia" w:ascii="宋体" w:hAnsi="宋体" w:eastAsia="宋体" w:cs="宋体"/>
                <w:b w:val="0"/>
                <w:bCs w:val="0"/>
                <w:color w:val="auto"/>
                <w:sz w:val="24"/>
                <w:szCs w:val="24"/>
                <w:highlight w:val="none"/>
                <w:lang w:eastAsia="zh-CN"/>
              </w:rPr>
              <w:t>分）</w:t>
            </w:r>
          </w:p>
        </w:tc>
        <w:tc>
          <w:tcPr>
            <w:tcW w:w="1473" w:type="dxa"/>
            <w:noWrap w:val="0"/>
            <w:vAlign w:val="center"/>
          </w:tcPr>
          <w:p w14:paraId="236DE65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1.产品技术参数（</w:t>
            </w:r>
            <w:r>
              <w:rPr>
                <w:rFonts w:hint="eastAsia" w:ascii="宋体" w:hAnsi="宋体" w:cs="宋体"/>
                <w:b w:val="0"/>
                <w:bCs w:val="0"/>
                <w:color w:val="auto"/>
                <w:sz w:val="24"/>
                <w:szCs w:val="24"/>
                <w:highlight w:val="none"/>
                <w:lang w:val="en-US" w:eastAsia="zh-CN"/>
              </w:rPr>
              <w:t>40</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1F4275A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供应商对“第二章 采购需求 </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、技术要求”技术参数、性能及产品功能等的响应，所投产品全部满足磋商文件要求得</w:t>
            </w:r>
            <w:r>
              <w:rPr>
                <w:rFonts w:hint="eastAsia" w:ascii="宋体" w:hAnsi="宋体" w:cs="宋体"/>
                <w:color w:val="auto"/>
                <w:sz w:val="24"/>
                <w:szCs w:val="24"/>
                <w:highlight w:val="none"/>
                <w:lang w:val="en-US" w:eastAsia="zh-CN"/>
              </w:rPr>
              <w:t>40</w:t>
            </w:r>
            <w:r>
              <w:rPr>
                <w:rFonts w:hint="eastAsia" w:ascii="宋体" w:hAnsi="宋体" w:eastAsia="宋体" w:cs="宋体"/>
                <w:color w:val="auto"/>
                <w:sz w:val="24"/>
                <w:szCs w:val="24"/>
                <w:highlight w:val="none"/>
                <w:lang w:val="en-US" w:eastAsia="zh-CN"/>
              </w:rPr>
              <w:t>分，</w:t>
            </w:r>
            <w:r>
              <w:rPr>
                <w:rFonts w:hint="eastAsia" w:ascii="宋体" w:hAnsi="宋体" w:eastAsia="宋体" w:cs="宋体"/>
                <w:b w:val="0"/>
                <w:bCs w:val="0"/>
                <w:color w:val="auto"/>
                <w:kern w:val="2"/>
                <w:sz w:val="24"/>
                <w:szCs w:val="24"/>
                <w:highlight w:val="none"/>
                <w:lang w:val="en-US" w:eastAsia="zh-CN" w:bidi="ar-SA"/>
              </w:rPr>
              <w:t>标★项为</w:t>
            </w:r>
            <w:r>
              <w:rPr>
                <w:rFonts w:hint="eastAsia" w:ascii="宋体" w:hAnsi="宋体" w:cs="宋体"/>
                <w:b w:val="0"/>
                <w:bCs w:val="0"/>
                <w:color w:val="auto"/>
                <w:kern w:val="2"/>
                <w:sz w:val="24"/>
                <w:szCs w:val="24"/>
                <w:highlight w:val="none"/>
                <w:lang w:val="en-US" w:eastAsia="zh-CN" w:bidi="ar-SA"/>
              </w:rPr>
              <w:t>重要技术</w:t>
            </w:r>
            <w:r>
              <w:rPr>
                <w:rFonts w:hint="eastAsia" w:ascii="宋体" w:hAnsi="宋体" w:eastAsia="宋体" w:cs="宋体"/>
                <w:b w:val="0"/>
                <w:bCs w:val="0"/>
                <w:color w:val="auto"/>
                <w:kern w:val="2"/>
                <w:sz w:val="24"/>
                <w:szCs w:val="24"/>
                <w:highlight w:val="none"/>
                <w:lang w:val="en-US" w:eastAsia="zh-CN" w:bidi="ar-SA"/>
              </w:rPr>
              <w:t>要求，</w:t>
            </w:r>
            <w:r>
              <w:rPr>
                <w:rFonts w:hint="eastAsia" w:ascii="宋体" w:hAnsi="宋体" w:eastAsia="宋体" w:cs="宋体"/>
                <w:b w:val="0"/>
                <w:bCs w:val="0"/>
                <w:color w:val="auto"/>
                <w:sz w:val="24"/>
                <w:szCs w:val="24"/>
                <w:highlight w:val="none"/>
                <w:lang w:val="en-US" w:eastAsia="zh-CN"/>
              </w:rPr>
              <w:t>有</w:t>
            </w:r>
            <w:r>
              <w:rPr>
                <w:rFonts w:hint="eastAsia" w:ascii="宋体" w:hAnsi="宋体" w:eastAsia="宋体" w:cs="宋体"/>
                <w:color w:val="auto"/>
                <w:sz w:val="24"/>
                <w:szCs w:val="24"/>
                <w:highlight w:val="none"/>
                <w:lang w:val="en-US" w:eastAsia="zh-CN"/>
              </w:rPr>
              <w:t>一项不满足的扣</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其他参数</w:t>
            </w:r>
            <w:r>
              <w:rPr>
                <w:rFonts w:hint="eastAsia" w:ascii="宋体" w:hAnsi="宋体" w:eastAsia="宋体" w:cs="宋体"/>
                <w:color w:val="auto"/>
                <w:sz w:val="24"/>
                <w:szCs w:val="24"/>
                <w:highlight w:val="none"/>
                <w:lang w:val="en-US" w:eastAsia="zh-CN"/>
              </w:rPr>
              <w:t>有一项不满足的扣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如得分为0，则磋商无效。 </w:t>
            </w:r>
          </w:p>
          <w:p w14:paraId="4B6A7976">
            <w:pPr>
              <w:widowControl/>
              <w:numPr>
                <w:ilvl w:val="0"/>
                <w:numId w:val="0"/>
              </w:numPr>
              <w:snapToGrid w:val="0"/>
              <w:spacing w:line="360" w:lineRule="exact"/>
              <w:rPr>
                <w:rFonts w:hint="eastAsia" w:ascii="宋体" w:hAnsi="宋体" w:eastAsia="宋体" w:cs="宋体"/>
                <w:b w:val="0"/>
                <w:bCs w:val="0"/>
                <w:color w:val="auto"/>
                <w:sz w:val="24"/>
                <w:szCs w:val="24"/>
                <w:highlight w:val="none"/>
              </w:rPr>
            </w:pPr>
            <w:r>
              <w:rPr>
                <w:rFonts w:hint="eastAsia" w:ascii="宋体" w:hAnsi="宋体" w:cs="宋体"/>
                <w:color w:val="000000" w:themeColor="text1"/>
                <w:sz w:val="24"/>
                <w:szCs w:val="24"/>
                <w:highlight w:val="none"/>
                <w:lang w:val="en-US" w:eastAsia="zh-CN"/>
                <w14:textFill>
                  <w14:solidFill>
                    <w14:schemeClr w14:val="tx1"/>
                  </w14:solidFill>
                </w14:textFill>
              </w:rPr>
              <w:t>注：</w:t>
            </w:r>
            <w:r>
              <w:rPr>
                <w:rFonts w:hint="eastAsia" w:ascii="宋体" w:hAnsi="宋体" w:cs="宋体"/>
                <w:color w:val="000000" w:themeColor="text1"/>
                <w:sz w:val="24"/>
                <w:szCs w:val="24"/>
                <w:highlight w:val="none"/>
                <w14:textFill>
                  <w14:solidFill>
                    <w14:schemeClr w14:val="tx1"/>
                  </w14:solidFill>
                </w14:textFill>
              </w:rPr>
              <w:t>供应商需如实填写技术偏离表，并标注偏离情况</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未提供</w:t>
            </w:r>
            <w:r>
              <w:rPr>
                <w:rFonts w:hint="eastAsia" w:ascii="宋体" w:hAnsi="宋体" w:cs="宋体"/>
                <w:color w:val="000000" w:themeColor="text1"/>
                <w:sz w:val="24"/>
                <w:szCs w:val="24"/>
                <w:highlight w:val="none"/>
                <w:lang w:val="en-US" w:eastAsia="zh-CN"/>
                <w14:textFill>
                  <w14:solidFill>
                    <w14:schemeClr w14:val="tx1"/>
                  </w14:solidFill>
                </w14:textFill>
              </w:rPr>
              <w:t>要求提供</w:t>
            </w:r>
            <w:r>
              <w:rPr>
                <w:rFonts w:hint="eastAsia" w:ascii="宋体" w:hAnsi="宋体" w:cs="宋体"/>
                <w:color w:val="000000" w:themeColor="text1"/>
                <w:sz w:val="24"/>
                <w:szCs w:val="24"/>
                <w:highlight w:val="none"/>
                <w14:textFill>
                  <w14:solidFill>
                    <w14:schemeClr w14:val="tx1"/>
                  </w14:solidFill>
                </w14:textFill>
              </w:rPr>
              <w:t>对应证明材料的，视为不满足该项参数要求，做扣分处理。</w:t>
            </w:r>
          </w:p>
        </w:tc>
      </w:tr>
      <w:tr w14:paraId="02A3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239" w:type="dxa"/>
            <w:vMerge w:val="continue"/>
            <w:noWrap w:val="0"/>
            <w:vAlign w:val="center"/>
          </w:tcPr>
          <w:p w14:paraId="48595AA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32840560">
            <w:pPr>
              <w:keepNext w:val="0"/>
              <w:keepLines w:val="0"/>
              <w:pageBreakBefore w:val="0"/>
              <w:widowControl/>
              <w:kinsoku/>
              <w:wordWrap/>
              <w:overflowPunct/>
              <w:topLinePunct w:val="0"/>
              <w:autoSpaceDE/>
              <w:autoSpaceDN/>
              <w:bidi w:val="0"/>
              <w:adjustRightInd/>
              <w:snapToGrid w:val="0"/>
              <w:spacing w:line="360" w:lineRule="exact"/>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2.产品综合评议</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分）</w:t>
            </w:r>
          </w:p>
        </w:tc>
        <w:tc>
          <w:tcPr>
            <w:tcW w:w="6770" w:type="dxa"/>
            <w:noWrap w:val="0"/>
            <w:vAlign w:val="center"/>
          </w:tcPr>
          <w:p w14:paraId="6C83812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FF0000"/>
                <w:sz w:val="24"/>
                <w:szCs w:val="24"/>
                <w:highlight w:val="none"/>
                <w:lang w:val="en-US" w:eastAsia="zh-CN"/>
              </w:rPr>
            </w:pPr>
            <w:r>
              <w:rPr>
                <w:rFonts w:hint="eastAsia" w:ascii="宋体" w:hAnsi="宋体" w:cs="宋体"/>
                <w:color w:val="000000" w:themeColor="text1"/>
                <w:sz w:val="24"/>
                <w:szCs w:val="24"/>
                <w:highlight w:val="none"/>
                <w14:textFill>
                  <w14:solidFill>
                    <w14:schemeClr w14:val="tx1"/>
                  </w14:solidFill>
                </w14:textFill>
              </w:rPr>
              <w:t>根据供应商所投产品整体性能量化指标进行评价，产品技术指标能够最大程度满足采购需求，且</w:t>
            </w:r>
            <w:r>
              <w:rPr>
                <w:rFonts w:hint="eastAsia" w:ascii="宋体" w:hAnsi="宋体" w:cs="宋体"/>
                <w:color w:val="000000" w:themeColor="text1"/>
                <w:sz w:val="24"/>
                <w:szCs w:val="24"/>
                <w:highlight w:val="none"/>
                <w:lang w:val="en-US" w:eastAsia="zh-CN"/>
                <w14:textFill>
                  <w14:solidFill>
                    <w14:schemeClr w14:val="tx1"/>
                  </w14:solidFill>
                </w14:textFill>
              </w:rPr>
              <w:t>兼容性</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扩展性、数据</w:t>
            </w:r>
            <w:r>
              <w:rPr>
                <w:rFonts w:hint="eastAsia" w:ascii="宋体" w:hAnsi="宋体" w:cs="宋体"/>
                <w:color w:val="000000" w:themeColor="text1"/>
                <w:sz w:val="24"/>
                <w:szCs w:val="24"/>
                <w:highlight w:val="none"/>
                <w14:textFill>
                  <w14:solidFill>
                    <w14:schemeClr w14:val="tx1"/>
                  </w14:solidFill>
                </w14:textFill>
              </w:rPr>
              <w:t>安全、运行稳定等产品整体性能优异的得</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cs="宋体"/>
                <w:color w:val="000000" w:themeColor="text1"/>
                <w:sz w:val="24"/>
                <w:szCs w:val="24"/>
                <w:highlight w:val="none"/>
                <w14:textFill>
                  <w14:solidFill>
                    <w14:schemeClr w14:val="tx1"/>
                  </w14:solidFill>
                </w14:textFill>
              </w:rPr>
              <w:t>分；整体性能一般的得</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分；整体性能较差的得1分。</w:t>
            </w:r>
          </w:p>
        </w:tc>
      </w:tr>
      <w:tr w14:paraId="2F64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239" w:type="dxa"/>
            <w:vMerge w:val="restart"/>
            <w:noWrap w:val="0"/>
            <w:vAlign w:val="center"/>
          </w:tcPr>
          <w:p w14:paraId="40AF6F8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14:paraId="68D3D9E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24</w:t>
            </w:r>
            <w:r>
              <w:rPr>
                <w:rFonts w:hint="eastAsia" w:ascii="宋体" w:hAnsi="宋体" w:eastAsia="宋体" w:cs="宋体"/>
                <w:b w:val="0"/>
                <w:bCs w:val="0"/>
                <w:color w:val="auto"/>
                <w:sz w:val="24"/>
                <w:szCs w:val="24"/>
                <w:highlight w:val="none"/>
                <w:lang w:eastAsia="zh-CN"/>
              </w:rPr>
              <w:t>分)</w:t>
            </w:r>
          </w:p>
        </w:tc>
        <w:tc>
          <w:tcPr>
            <w:tcW w:w="1473" w:type="dxa"/>
            <w:tcBorders>
              <w:top w:val="single" w:color="auto" w:sz="4" w:space="0"/>
            </w:tcBorders>
            <w:noWrap w:val="0"/>
            <w:vAlign w:val="center"/>
          </w:tcPr>
          <w:p w14:paraId="4A559F4F">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1.类似业绩（</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0FAE2FC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自2023年1月1日以来（以合同签订时间为准），供应商每提供一份包含本次所投核心产品（大容量存储）</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类似</w:t>
            </w:r>
            <w:r>
              <w:rPr>
                <w:rFonts w:hint="eastAsia" w:ascii="宋体" w:hAnsi="宋体" w:cs="宋体"/>
                <w:color w:val="auto"/>
                <w:sz w:val="24"/>
                <w:szCs w:val="24"/>
                <w:highlight w:val="none"/>
                <w:lang w:val="en-US" w:eastAsia="zh-CN"/>
              </w:rPr>
              <w:t>业绩</w:t>
            </w:r>
            <w:r>
              <w:rPr>
                <w:rFonts w:hint="eastAsia" w:ascii="宋体" w:hAnsi="宋体" w:eastAsia="宋体" w:cs="宋体"/>
                <w:color w:val="auto"/>
                <w:sz w:val="24"/>
                <w:szCs w:val="24"/>
                <w:highlight w:val="none"/>
                <w:lang w:val="en-US" w:eastAsia="zh-CN"/>
              </w:rPr>
              <w:t>，得2分，本项最高得6分。</w:t>
            </w:r>
          </w:p>
          <w:p w14:paraId="5593C8D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注：需同时提供合同和发票，未按要求提供则不得分。</w:t>
            </w:r>
          </w:p>
        </w:tc>
      </w:tr>
      <w:tr w14:paraId="34DD3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239" w:type="dxa"/>
            <w:vMerge w:val="continue"/>
            <w:noWrap w:val="0"/>
            <w:vAlign w:val="center"/>
          </w:tcPr>
          <w:p w14:paraId="108C28B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tcBorders>
              <w:top w:val="single" w:color="auto" w:sz="4" w:space="0"/>
            </w:tcBorders>
            <w:noWrap w:val="0"/>
            <w:vAlign w:val="center"/>
          </w:tcPr>
          <w:p w14:paraId="4294954B">
            <w:pPr>
              <w:keepNext w:val="0"/>
              <w:keepLines w:val="0"/>
              <w:pageBreakBefore w:val="0"/>
              <w:numPr>
                <w:ilvl w:val="0"/>
                <w:numId w:val="0"/>
              </w:numPr>
              <w:kinsoku/>
              <w:wordWrap/>
              <w:overflowPunct/>
              <w:topLinePunct w:val="0"/>
              <w:bidi w:val="0"/>
              <w:snapToGrid w:val="0"/>
              <w:spacing w:line="360" w:lineRule="exact"/>
              <w:ind w:leftChars="0" w:firstLine="240" w:firstLineChars="100"/>
              <w:jc w:val="both"/>
              <w:textAlignment w:val="auto"/>
              <w:rPr>
                <w:rFonts w:hint="eastAsia" w:ascii="宋体" w:hAnsi="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2.质保期</w:t>
            </w:r>
          </w:p>
          <w:p w14:paraId="7FCF9C2B">
            <w:pPr>
              <w:keepNext w:val="0"/>
              <w:keepLines w:val="0"/>
              <w:pageBreakBefore w:val="0"/>
              <w:numPr>
                <w:ilvl w:val="0"/>
                <w:numId w:val="0"/>
              </w:numPr>
              <w:kinsoku/>
              <w:wordWrap/>
              <w:overflowPunct/>
              <w:topLinePunct w:val="0"/>
              <w:bidi w:val="0"/>
              <w:snapToGrid w:val="0"/>
              <w:spacing w:line="360" w:lineRule="exact"/>
              <w:ind w:leftChars="0" w:firstLine="240" w:firstLineChars="100"/>
              <w:jc w:val="both"/>
              <w:textAlignment w:val="auto"/>
              <w:rPr>
                <w:rFonts w:hint="default" w:ascii="宋体" w:hAnsi="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（4分）</w:t>
            </w:r>
          </w:p>
        </w:tc>
        <w:tc>
          <w:tcPr>
            <w:tcW w:w="6770" w:type="dxa"/>
            <w:noWrap w:val="0"/>
            <w:vAlign w:val="center"/>
          </w:tcPr>
          <w:p w14:paraId="6053A84C">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质保期</w:t>
            </w:r>
            <w:r>
              <w:rPr>
                <w:rFonts w:hint="eastAsia" w:ascii="宋体" w:hAnsi="宋体" w:cs="宋体"/>
                <w:color w:val="auto"/>
                <w:sz w:val="24"/>
                <w:szCs w:val="24"/>
                <w:highlight w:val="none"/>
                <w:lang w:val="en-US" w:eastAsia="zh-CN"/>
              </w:rPr>
              <w:t>在3年的基础上，</w:t>
            </w:r>
            <w:r>
              <w:rPr>
                <w:rFonts w:hint="eastAsia" w:ascii="宋体" w:hAnsi="宋体" w:eastAsia="宋体" w:cs="宋体"/>
                <w:color w:val="auto"/>
                <w:sz w:val="24"/>
                <w:szCs w:val="24"/>
                <w:highlight w:val="none"/>
                <w:lang w:val="en-US" w:eastAsia="zh-CN"/>
              </w:rPr>
              <w:t>每增加</w:t>
            </w:r>
            <w:r>
              <w:rPr>
                <w:rFonts w:hint="eastAsia" w:ascii="宋体" w:hAnsi="宋体" w:eastAsia="宋体" w:cs="宋体"/>
                <w:color w:val="auto"/>
                <w:sz w:val="24"/>
                <w:szCs w:val="24"/>
                <w:highlight w:val="none"/>
                <w:u w:val="none"/>
                <w:lang w:val="en-US" w:eastAsia="zh-CN"/>
              </w:rPr>
              <w:t>一年</w:t>
            </w:r>
            <w:r>
              <w:rPr>
                <w:rFonts w:hint="eastAsia" w:ascii="宋体" w:hAnsi="宋体" w:eastAsia="宋体" w:cs="宋体"/>
                <w:color w:val="auto"/>
                <w:sz w:val="24"/>
                <w:szCs w:val="24"/>
                <w:highlight w:val="none"/>
                <w:lang w:val="en-US" w:eastAsia="zh-CN"/>
              </w:rPr>
              <w:t>得2分,最多得4分。</w:t>
            </w:r>
          </w:p>
        </w:tc>
      </w:tr>
      <w:tr w14:paraId="7E756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239" w:type="dxa"/>
            <w:vMerge w:val="continue"/>
            <w:noWrap w:val="0"/>
            <w:vAlign w:val="center"/>
          </w:tcPr>
          <w:p w14:paraId="3F6BE47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tcBorders>
              <w:top w:val="single" w:color="auto" w:sz="4" w:space="0"/>
            </w:tcBorders>
            <w:noWrap w:val="0"/>
            <w:vAlign w:val="center"/>
          </w:tcPr>
          <w:p w14:paraId="7959383A">
            <w:pPr>
              <w:keepNext w:val="0"/>
              <w:keepLines w:val="0"/>
              <w:pageBreakBefore w:val="0"/>
              <w:kinsoku/>
              <w:wordWrap/>
              <w:overflowPunct/>
              <w:topLinePunct w:val="0"/>
              <w:bidi w:val="0"/>
              <w:snapToGrid w:val="0"/>
              <w:spacing w:line="360" w:lineRule="exact"/>
              <w:jc w:val="center"/>
              <w:textAlignment w:val="auto"/>
              <w:rPr>
                <w:rFonts w:hint="eastAsia" w:ascii="宋体" w:hAnsi="宋体" w:cs="宋体"/>
                <w:b w:val="0"/>
                <w:bCs w:val="0"/>
                <w:color w:val="auto"/>
                <w:kern w:val="2"/>
                <w:sz w:val="24"/>
                <w:szCs w:val="24"/>
                <w:highlight w:val="none"/>
                <w:lang w:val="en-US" w:eastAsia="zh-CN"/>
              </w:rPr>
            </w:pPr>
            <w:r>
              <w:rPr>
                <w:rFonts w:hint="eastAsia" w:ascii="宋体" w:hAnsi="宋体" w:cs="宋体"/>
                <w:snapToGrid w:val="0"/>
                <w:color w:val="auto"/>
                <w:kern w:val="0"/>
                <w:sz w:val="24"/>
                <w:szCs w:val="24"/>
                <w:highlight w:val="none"/>
                <w:lang w:val="en-US" w:eastAsia="zh-CN" w:bidi="ar-SA"/>
              </w:rPr>
              <w:t>3.</w:t>
            </w:r>
            <w:r>
              <w:rPr>
                <w:rFonts w:hint="eastAsia" w:ascii="宋体" w:hAnsi="宋体" w:eastAsia="宋体" w:cs="宋体"/>
                <w:snapToGrid w:val="0"/>
                <w:color w:val="auto"/>
                <w:kern w:val="0"/>
                <w:sz w:val="24"/>
                <w:szCs w:val="24"/>
                <w:highlight w:val="none"/>
                <w:lang w:val="en-US" w:eastAsia="zh-CN" w:bidi="ar-SA"/>
              </w:rPr>
              <w:t>优惠承诺</w:t>
            </w:r>
            <w:r>
              <w:rPr>
                <w:rFonts w:hint="eastAsia" w:ascii="宋体" w:hAnsi="宋体" w:cs="宋体"/>
                <w:snapToGrid w:val="0"/>
                <w:color w:val="auto"/>
                <w:kern w:val="0"/>
                <w:sz w:val="24"/>
                <w:szCs w:val="24"/>
                <w:highlight w:val="none"/>
                <w:lang w:val="en-US" w:eastAsia="zh-CN" w:bidi="ar-SA"/>
              </w:rPr>
              <w:t>（4分）</w:t>
            </w:r>
          </w:p>
        </w:tc>
        <w:tc>
          <w:tcPr>
            <w:tcW w:w="6770" w:type="dxa"/>
            <w:noWrap w:val="0"/>
            <w:vAlign w:val="center"/>
          </w:tcPr>
          <w:p w14:paraId="74A1677C">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根据供应商在满足采购文件要求的基础上另外提出的优惠承诺</w:t>
            </w:r>
            <w:r>
              <w:rPr>
                <w:rFonts w:hint="eastAsia" w:ascii="宋体" w:hAnsi="宋体" w:eastAsia="宋体" w:cs="宋体"/>
                <w:color w:val="auto"/>
                <w:sz w:val="24"/>
                <w:szCs w:val="24"/>
                <w:highlight w:val="none"/>
              </w:rPr>
              <w:t>进行</w:t>
            </w:r>
            <w:r>
              <w:rPr>
                <w:rFonts w:hint="eastAsia" w:ascii="宋体" w:hAnsi="宋体" w:eastAsia="宋体" w:cs="宋体"/>
                <w:color w:val="auto"/>
                <w:sz w:val="24"/>
                <w:szCs w:val="24"/>
                <w:highlight w:val="none"/>
                <w:lang w:val="en-US" w:eastAsia="zh-CN"/>
              </w:rPr>
              <w:t>评比：每提供一项对采购人有利的、切实可行的实质性优惠承诺得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分，最多得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分。未提供者不得分。</w:t>
            </w:r>
          </w:p>
        </w:tc>
      </w:tr>
      <w:tr w14:paraId="7520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239" w:type="dxa"/>
            <w:vMerge w:val="continue"/>
            <w:noWrap w:val="0"/>
            <w:vAlign w:val="center"/>
          </w:tcPr>
          <w:p w14:paraId="06EC943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tcBorders>
              <w:top w:val="single" w:color="auto" w:sz="4" w:space="0"/>
            </w:tcBorders>
            <w:noWrap w:val="0"/>
            <w:vAlign w:val="center"/>
          </w:tcPr>
          <w:p w14:paraId="398D32E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kern w:val="2"/>
                <w:sz w:val="24"/>
                <w:szCs w:val="24"/>
                <w:highlight w:val="none"/>
                <w:lang w:val="en-US" w:eastAsia="zh-CN"/>
              </w:rPr>
              <w:t>4.</w:t>
            </w:r>
            <w:r>
              <w:rPr>
                <w:rFonts w:hint="eastAsia" w:ascii="宋体" w:hAnsi="宋体" w:eastAsia="宋体" w:cs="宋体"/>
                <w:b w:val="0"/>
                <w:bCs w:val="0"/>
                <w:color w:val="auto"/>
                <w:kern w:val="2"/>
                <w:sz w:val="24"/>
                <w:szCs w:val="24"/>
                <w:highlight w:val="none"/>
                <w:lang w:val="en-US" w:eastAsia="zh-CN"/>
              </w:rPr>
              <w:t>售后服务（</w:t>
            </w:r>
            <w:r>
              <w:rPr>
                <w:rFonts w:hint="eastAsia" w:ascii="宋体" w:hAnsi="宋体" w:cs="宋体"/>
                <w:b w:val="0"/>
                <w:bCs w:val="0"/>
                <w:color w:val="auto"/>
                <w:kern w:val="2"/>
                <w:sz w:val="24"/>
                <w:szCs w:val="24"/>
                <w:highlight w:val="none"/>
                <w:lang w:val="en-US" w:eastAsia="zh-CN"/>
              </w:rPr>
              <w:t>10</w:t>
            </w:r>
            <w:r>
              <w:rPr>
                <w:rFonts w:hint="eastAsia" w:ascii="宋体" w:hAnsi="宋体" w:eastAsia="宋体" w:cs="宋体"/>
                <w:b w:val="0"/>
                <w:bCs w:val="0"/>
                <w:color w:val="auto"/>
                <w:kern w:val="2"/>
                <w:sz w:val="24"/>
                <w:szCs w:val="24"/>
                <w:highlight w:val="none"/>
                <w:lang w:val="en-US" w:eastAsia="zh-CN"/>
              </w:rPr>
              <w:t>分）</w:t>
            </w:r>
          </w:p>
        </w:tc>
        <w:tc>
          <w:tcPr>
            <w:tcW w:w="6770" w:type="dxa"/>
            <w:noWrap w:val="0"/>
            <w:vAlign w:val="center"/>
          </w:tcPr>
          <w:p w14:paraId="25F2F80B">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磋商小组根据供应商提供的售后服务体系进行打分，包括：①售后服务体系；②服务网点设立情况；③服务及时率；④售后服务人员专业性。</w:t>
            </w:r>
          </w:p>
          <w:p w14:paraId="4AD4DF8B">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售后服务体系符合本项目特点，售后服务体系详尽、服务及时率高，售后服务人员专业性强经验丰富的，得10分。</w:t>
            </w:r>
          </w:p>
          <w:p w14:paraId="79E225A1">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售后服务体系符合本项目特点，售后服务体系比较详尽、服务及时率较高，售后服务人员专业能力较强的，得7分。</w:t>
            </w:r>
          </w:p>
          <w:p w14:paraId="3FFA59E2">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售后服务体系符合本项目特点，售后服务体系一般、服务及时率低，售后服务人员专业能力一般的，得4分。</w:t>
            </w:r>
          </w:p>
          <w:p w14:paraId="5AD9333C">
            <w:pPr>
              <w:pStyle w:val="8"/>
              <w:pageBreakBefore w:val="0"/>
              <w:widowControl w:val="0"/>
              <w:kinsoku/>
              <w:wordWrap/>
              <w:overflowPunct/>
              <w:topLinePunct w:val="0"/>
              <w:autoSpaceDE/>
              <w:autoSpaceDN/>
              <w:bidi w:val="0"/>
              <w:adjustRightInd/>
              <w:spacing w:before="0" w:after="0"/>
              <w:textAlignment w:val="auto"/>
              <w:rPr>
                <w:rFonts w:hint="default"/>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售后服务体系、人员专业性难以满足采购需求的得1分。</w:t>
            </w:r>
          </w:p>
          <w:p w14:paraId="77A1809B">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缺项得0分。</w:t>
            </w:r>
          </w:p>
        </w:tc>
      </w:tr>
      <w:tr w14:paraId="0D87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239" w:type="dxa"/>
            <w:noWrap w:val="0"/>
            <w:vAlign w:val="top"/>
          </w:tcPr>
          <w:p w14:paraId="36C1BBD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14:paraId="7DD6099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成员评分=各项评分因素的汇总得分。</w:t>
            </w:r>
          </w:p>
          <w:p w14:paraId="78F55D4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所有成员合计评分/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组成人员数。</w:t>
            </w:r>
          </w:p>
        </w:tc>
      </w:tr>
    </w:tbl>
    <w:p w14:paraId="65A02C4B">
      <w:pPr>
        <w:rPr>
          <w:rFonts w:hint="eastAsia" w:ascii="宋体" w:hAnsi="宋体" w:eastAsia="宋体" w:cs="宋体"/>
          <w:b/>
          <w:color w:val="auto"/>
          <w:highlight w:val="none"/>
        </w:rPr>
      </w:pPr>
    </w:p>
    <w:bookmarkEnd w:id="37"/>
    <w:p w14:paraId="2CCD7513">
      <w:pPr>
        <w:bidi w:val="0"/>
        <w:rPr>
          <w:rFonts w:hint="eastAsia"/>
          <w:highlight w:val="none"/>
        </w:rPr>
      </w:pPr>
      <w:bookmarkStart w:id="39" w:name="_Toc1947"/>
      <w:bookmarkStart w:id="40" w:name="_Toc1482"/>
      <w:bookmarkStart w:id="41" w:name="_Toc326786897"/>
      <w:bookmarkStart w:id="42" w:name="_Toc256519703"/>
    </w:p>
    <w:p w14:paraId="4E86B904">
      <w:pPr>
        <w:bidi w:val="0"/>
        <w:rPr>
          <w:rFonts w:hint="eastAsia"/>
          <w:highlight w:val="none"/>
        </w:rPr>
      </w:pPr>
    </w:p>
    <w:p w14:paraId="4DDFBEFE">
      <w:pPr>
        <w:bidi w:val="0"/>
        <w:rPr>
          <w:rFonts w:hint="eastAsia"/>
          <w:highlight w:val="none"/>
        </w:rPr>
      </w:pPr>
    </w:p>
    <w:p w14:paraId="0DE10A96">
      <w:pPr>
        <w:bidi w:val="0"/>
        <w:rPr>
          <w:rFonts w:hint="eastAsia"/>
          <w:highlight w:val="none"/>
        </w:rPr>
      </w:pPr>
    </w:p>
    <w:p w14:paraId="10FB8243">
      <w:pPr>
        <w:bidi w:val="0"/>
        <w:rPr>
          <w:rFonts w:hint="eastAsia"/>
          <w:highlight w:val="none"/>
        </w:rPr>
      </w:pPr>
    </w:p>
    <w:p w14:paraId="0C8A176C">
      <w:pPr>
        <w:bidi w:val="0"/>
        <w:rPr>
          <w:rFonts w:hint="eastAsia"/>
          <w:highlight w:val="none"/>
        </w:rPr>
      </w:pPr>
    </w:p>
    <w:p w14:paraId="255DD780">
      <w:pPr>
        <w:bidi w:val="0"/>
        <w:rPr>
          <w:rFonts w:hint="eastAsia"/>
          <w:highlight w:val="none"/>
        </w:rPr>
      </w:pPr>
    </w:p>
    <w:p w14:paraId="0F825CE2">
      <w:pPr>
        <w:bidi w:val="0"/>
        <w:rPr>
          <w:rFonts w:hint="eastAsia"/>
          <w:highlight w:val="none"/>
        </w:rPr>
      </w:pPr>
    </w:p>
    <w:p w14:paraId="2E618140">
      <w:pPr>
        <w:bidi w:val="0"/>
        <w:rPr>
          <w:rFonts w:hint="eastAsia"/>
          <w:highlight w:val="none"/>
        </w:rPr>
      </w:pPr>
    </w:p>
    <w:p w14:paraId="3B52340D">
      <w:pPr>
        <w:bidi w:val="0"/>
        <w:rPr>
          <w:rFonts w:hint="eastAsia"/>
          <w:highlight w:val="none"/>
        </w:rPr>
        <w:sectPr>
          <w:pgSz w:w="11906" w:h="16838"/>
          <w:pgMar w:top="1417" w:right="1474" w:bottom="1417" w:left="1474" w:header="851" w:footer="624" w:gutter="0"/>
          <w:pgNumType w:fmt="decimal"/>
          <w:cols w:space="720" w:num="1"/>
          <w:docGrid w:type="lines" w:linePitch="319" w:charSpace="0"/>
        </w:sectPr>
      </w:pPr>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43" w:name="_Toc11904"/>
      <w:r>
        <w:rPr>
          <w:rFonts w:hint="eastAsia" w:ascii="宋体" w:hAnsi="宋体" w:eastAsia="宋体" w:cs="宋体"/>
          <w:color w:val="auto"/>
          <w:sz w:val="28"/>
          <w:szCs w:val="28"/>
          <w:highlight w:val="none"/>
        </w:rPr>
        <w:t>第五章  采购合同</w:t>
      </w:r>
      <w:bookmarkEnd w:id="43"/>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p>
    <w:p w14:paraId="30CD30EC">
      <w:pPr>
        <w:rPr>
          <w:rFonts w:hint="eastAsia" w:ascii="宋体" w:hAnsi="宋体" w:eastAsia="宋体" w:cs="宋体"/>
          <w:color w:val="auto"/>
          <w:highlight w:val="none"/>
        </w:rPr>
      </w:pPr>
    </w:p>
    <w:p w14:paraId="61AEA12C">
      <w:pPr>
        <w:rPr>
          <w:rFonts w:hint="eastAsia" w:ascii="宋体" w:hAnsi="宋体" w:eastAsia="宋体" w:cs="宋体"/>
          <w:color w:val="auto"/>
          <w:highlight w:val="none"/>
        </w:rPr>
      </w:pPr>
    </w:p>
    <w:p w14:paraId="58A570E4">
      <w:pPr>
        <w:rPr>
          <w:rFonts w:hint="eastAsia" w:ascii="宋体" w:hAnsi="宋体" w:eastAsia="宋体" w:cs="宋体"/>
          <w:color w:val="auto"/>
          <w:highlight w:val="none"/>
        </w:rPr>
      </w:pPr>
    </w:p>
    <w:p w14:paraId="1BF9D4EC">
      <w:pPr>
        <w:rPr>
          <w:rFonts w:hint="eastAsia" w:ascii="宋体" w:hAnsi="宋体" w:eastAsia="宋体" w:cs="宋体"/>
          <w:color w:val="auto"/>
          <w:highlight w:val="none"/>
        </w:rPr>
      </w:pPr>
    </w:p>
    <w:p w14:paraId="617795CA">
      <w:pPr>
        <w:rPr>
          <w:rFonts w:hint="eastAsia" w:ascii="宋体" w:hAnsi="宋体" w:eastAsia="宋体" w:cs="宋体"/>
          <w:color w:val="auto"/>
          <w:highlight w:val="none"/>
        </w:rPr>
      </w:pPr>
    </w:p>
    <w:p w14:paraId="06C6BE24">
      <w:pPr>
        <w:rPr>
          <w:rFonts w:hint="eastAsia" w:ascii="宋体" w:hAnsi="宋体" w:eastAsia="宋体" w:cs="宋体"/>
          <w:color w:val="auto"/>
          <w:highlight w:val="none"/>
        </w:rPr>
      </w:pPr>
    </w:p>
    <w:p w14:paraId="7F8B4250">
      <w:pPr>
        <w:rPr>
          <w:rFonts w:hint="eastAsia" w:ascii="宋体" w:hAnsi="宋体" w:eastAsia="宋体" w:cs="宋体"/>
          <w:color w:val="auto"/>
          <w:highlight w:val="none"/>
        </w:rPr>
      </w:pPr>
    </w:p>
    <w:p w14:paraId="7D82F0D1">
      <w:pPr>
        <w:rPr>
          <w:rFonts w:hint="eastAsia" w:ascii="宋体" w:hAnsi="宋体" w:eastAsia="宋体" w:cs="宋体"/>
          <w:color w:val="auto"/>
          <w:highlight w:val="none"/>
        </w:rPr>
      </w:pPr>
    </w:p>
    <w:p w14:paraId="552C9FC0">
      <w:pPr>
        <w:rPr>
          <w:rFonts w:hint="eastAsia" w:ascii="宋体" w:hAnsi="宋体" w:eastAsia="宋体" w:cs="宋体"/>
          <w:color w:val="auto"/>
          <w:highlight w:val="none"/>
        </w:rPr>
      </w:pPr>
    </w:p>
    <w:p w14:paraId="4E16862C">
      <w:pPr>
        <w:rPr>
          <w:rFonts w:hint="eastAsia" w:ascii="宋体" w:hAnsi="宋体" w:eastAsia="宋体" w:cs="宋体"/>
          <w:color w:val="auto"/>
          <w:highlight w:val="none"/>
        </w:rPr>
      </w:pPr>
    </w:p>
    <w:p w14:paraId="6A15B1BE">
      <w:pPr>
        <w:rPr>
          <w:rFonts w:hint="eastAsia" w:ascii="宋体" w:hAnsi="宋体" w:eastAsia="宋体" w:cs="宋体"/>
          <w:color w:val="auto"/>
          <w:highlight w:val="none"/>
        </w:rPr>
      </w:pPr>
    </w:p>
    <w:p w14:paraId="5868E062">
      <w:pPr>
        <w:rPr>
          <w:rFonts w:hint="eastAsia" w:ascii="宋体" w:hAnsi="宋体" w:eastAsia="宋体" w:cs="宋体"/>
          <w:color w:val="auto"/>
          <w:highlight w:val="none"/>
        </w:rPr>
      </w:pPr>
    </w:p>
    <w:p w14:paraId="1D6EBFFB">
      <w:pPr>
        <w:rPr>
          <w:rFonts w:hint="eastAsia" w:ascii="宋体" w:hAnsi="宋体" w:eastAsia="宋体" w:cs="宋体"/>
          <w:color w:val="auto"/>
          <w:highlight w:val="none"/>
        </w:rPr>
      </w:pPr>
    </w:p>
    <w:p w14:paraId="698C02B2">
      <w:pPr>
        <w:rPr>
          <w:rFonts w:hint="eastAsia" w:ascii="宋体" w:hAnsi="宋体" w:eastAsia="宋体" w:cs="宋体"/>
          <w:color w:val="auto"/>
          <w:highlight w:val="none"/>
        </w:rPr>
      </w:pPr>
    </w:p>
    <w:p w14:paraId="104EEF34">
      <w:pPr>
        <w:rPr>
          <w:rFonts w:hint="eastAsia" w:ascii="宋体" w:hAnsi="宋体" w:eastAsia="宋体" w:cs="宋体"/>
          <w:color w:val="auto"/>
          <w:highlight w:val="none"/>
        </w:rPr>
      </w:pPr>
    </w:p>
    <w:p w14:paraId="1B245A0F">
      <w:pPr>
        <w:rPr>
          <w:rFonts w:hint="eastAsia" w:ascii="宋体" w:hAnsi="宋体" w:eastAsia="宋体" w:cs="宋体"/>
          <w:color w:val="auto"/>
          <w:highlight w:val="none"/>
        </w:rPr>
      </w:pPr>
    </w:p>
    <w:p w14:paraId="2742098A">
      <w:pPr>
        <w:rPr>
          <w:rFonts w:hint="eastAsia" w:ascii="宋体" w:hAnsi="宋体" w:eastAsia="宋体" w:cs="宋体"/>
          <w:color w:val="auto"/>
          <w:highlight w:val="none"/>
        </w:rPr>
      </w:pPr>
    </w:p>
    <w:p w14:paraId="7D2ECF61">
      <w:pPr>
        <w:rPr>
          <w:rFonts w:hint="eastAsia" w:ascii="宋体" w:hAnsi="宋体" w:eastAsia="宋体" w:cs="宋体"/>
          <w:color w:val="auto"/>
          <w:highlight w:val="none"/>
        </w:rPr>
      </w:pPr>
    </w:p>
    <w:p w14:paraId="3F143363">
      <w:pPr>
        <w:rPr>
          <w:rFonts w:hint="eastAsia" w:ascii="宋体" w:hAnsi="宋体" w:eastAsia="宋体" w:cs="宋体"/>
          <w:color w:val="auto"/>
          <w:highlight w:val="none"/>
        </w:rPr>
      </w:pPr>
    </w:p>
    <w:p w14:paraId="36F8CD4A">
      <w:pPr>
        <w:rPr>
          <w:rFonts w:hint="eastAsia" w:ascii="宋体" w:hAnsi="宋体" w:eastAsia="宋体" w:cs="宋体"/>
          <w:color w:val="auto"/>
          <w:highlight w:val="none"/>
        </w:rPr>
      </w:pPr>
    </w:p>
    <w:p w14:paraId="6D80CBF8">
      <w:pPr>
        <w:rPr>
          <w:rFonts w:hint="eastAsia" w:ascii="宋体" w:hAnsi="宋体" w:eastAsia="宋体" w:cs="宋体"/>
          <w:color w:val="auto"/>
          <w:highlight w:val="none"/>
        </w:rPr>
      </w:pPr>
    </w:p>
    <w:p w14:paraId="75D3DF86">
      <w:pPr>
        <w:rPr>
          <w:rFonts w:hint="eastAsia" w:ascii="宋体" w:hAnsi="宋体" w:eastAsia="宋体" w:cs="宋体"/>
          <w:color w:val="auto"/>
          <w:highlight w:val="none"/>
        </w:rPr>
      </w:pPr>
    </w:p>
    <w:p w14:paraId="4FFF42EC">
      <w:pPr>
        <w:rPr>
          <w:rFonts w:hint="eastAsia" w:ascii="宋体" w:hAnsi="宋体" w:eastAsia="宋体" w:cs="宋体"/>
          <w:color w:val="auto"/>
          <w:highlight w:val="none"/>
        </w:rPr>
      </w:pPr>
    </w:p>
    <w:p w14:paraId="5793BAD7">
      <w:pPr>
        <w:rPr>
          <w:rFonts w:hint="eastAsia" w:ascii="宋体" w:hAnsi="宋体" w:eastAsia="宋体" w:cs="宋体"/>
          <w:color w:val="auto"/>
          <w:highlight w:val="none"/>
        </w:rPr>
      </w:pPr>
    </w:p>
    <w:p w14:paraId="26589A97">
      <w:pPr>
        <w:rPr>
          <w:rFonts w:hint="eastAsia" w:ascii="宋体" w:hAnsi="宋体" w:eastAsia="宋体" w:cs="宋体"/>
          <w:color w:val="auto"/>
          <w:highlight w:val="none"/>
        </w:rPr>
      </w:pPr>
    </w:p>
    <w:p w14:paraId="3B1FF014">
      <w:pPr>
        <w:rPr>
          <w:rFonts w:hint="eastAsia" w:ascii="宋体" w:hAnsi="宋体" w:eastAsia="宋体" w:cs="宋体"/>
          <w:color w:val="auto"/>
          <w:highlight w:val="none"/>
        </w:rPr>
      </w:pPr>
    </w:p>
    <w:p w14:paraId="74DD54B7">
      <w:pPr>
        <w:rPr>
          <w:rFonts w:hint="eastAsia" w:ascii="宋体" w:hAnsi="宋体" w:eastAsia="宋体" w:cs="宋体"/>
          <w:color w:val="auto"/>
          <w:highlight w:val="none"/>
        </w:rPr>
      </w:pPr>
    </w:p>
    <w:p w14:paraId="69C26B4D">
      <w:pPr>
        <w:rPr>
          <w:rFonts w:hint="eastAsia" w:ascii="宋体" w:hAnsi="宋体" w:eastAsia="宋体" w:cs="宋体"/>
          <w:color w:val="auto"/>
          <w:highlight w:val="none"/>
        </w:rPr>
      </w:pPr>
    </w:p>
    <w:p w14:paraId="2FA0ED4E">
      <w:pPr>
        <w:rPr>
          <w:rFonts w:hint="eastAsia" w:ascii="宋体" w:hAnsi="宋体" w:eastAsia="宋体" w:cs="宋体"/>
          <w:color w:val="auto"/>
          <w:highlight w:val="none"/>
        </w:rPr>
      </w:pPr>
    </w:p>
    <w:p w14:paraId="0C3E1765">
      <w:pPr>
        <w:rPr>
          <w:rFonts w:hint="eastAsia" w:ascii="宋体" w:hAnsi="宋体" w:eastAsia="宋体" w:cs="宋体"/>
          <w:color w:val="auto"/>
          <w:highlight w:val="none"/>
        </w:rPr>
      </w:pPr>
    </w:p>
    <w:p w14:paraId="716A8E83">
      <w:pPr>
        <w:rPr>
          <w:rFonts w:hint="eastAsia" w:ascii="宋体" w:hAnsi="宋体" w:eastAsia="宋体" w:cs="宋体"/>
          <w:color w:val="auto"/>
          <w:highlight w:val="none"/>
        </w:rPr>
      </w:pPr>
    </w:p>
    <w:p w14:paraId="6A8E69FE">
      <w:pPr>
        <w:rPr>
          <w:rFonts w:hint="eastAsia" w:ascii="宋体" w:hAnsi="宋体" w:eastAsia="宋体" w:cs="宋体"/>
          <w:color w:val="auto"/>
          <w:highlight w:val="none"/>
        </w:rPr>
      </w:pPr>
    </w:p>
    <w:p w14:paraId="24F83DAA">
      <w:pPr>
        <w:pStyle w:val="33"/>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44"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39"/>
      <w:bookmarkEnd w:id="40"/>
      <w:bookmarkEnd w:id="44"/>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5" w:name="_Toc13604"/>
      <w:r>
        <w:rPr>
          <w:rFonts w:hint="eastAsia" w:ascii="宋体" w:hAnsi="宋体" w:eastAsia="宋体" w:cs="宋体"/>
          <w:b/>
          <w:bCs/>
          <w:color w:val="auto"/>
          <w:sz w:val="32"/>
          <w:szCs w:val="32"/>
          <w:highlight w:val="none"/>
        </w:rPr>
        <w:t>目    录</w:t>
      </w:r>
      <w:bookmarkEnd w:id="45"/>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6"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6"/>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7"/>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8"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8"/>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49" w:name="_Toc9579"/>
      <w:r>
        <w:rPr>
          <w:rFonts w:hint="eastAsia" w:ascii="宋体" w:hAnsi="宋体" w:eastAsia="宋体" w:cs="宋体"/>
          <w:color w:val="auto"/>
          <w:sz w:val="24"/>
          <w:highlight w:val="none"/>
        </w:rPr>
        <w:t xml:space="preserve">附件4 </w:t>
      </w:r>
      <w:bookmarkEnd w:id="49"/>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50"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0"/>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1" w:name="_Toc6234"/>
      <w:r>
        <w:rPr>
          <w:rFonts w:hint="eastAsia" w:ascii="宋体" w:hAnsi="宋体" w:eastAsia="宋体" w:cs="宋体"/>
          <w:color w:val="auto"/>
          <w:sz w:val="24"/>
          <w:highlight w:val="none"/>
        </w:rPr>
        <w:t>附件6 商务</w:t>
      </w:r>
      <w:bookmarkEnd w:id="51"/>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2"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2"/>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3"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3"/>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4" w:name="_Toc31857"/>
      <w:r>
        <w:rPr>
          <w:rFonts w:hint="eastAsia" w:ascii="宋体" w:hAnsi="宋体" w:eastAsia="宋体" w:cs="宋体"/>
          <w:color w:val="auto"/>
          <w:sz w:val="24"/>
          <w:highlight w:val="none"/>
        </w:rPr>
        <w:t>附件9 证明文件</w:t>
      </w:r>
      <w:bookmarkEnd w:id="54"/>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5" w:name="_Toc24743"/>
      <w:bookmarkStart w:id="56"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5"/>
      <w:bookmarkEnd w:id="56"/>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bookmarkEnd w:id="41"/>
    <w:bookmarkEnd w:id="42"/>
    <w:p w14:paraId="349F560D">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7CE66423">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94202DC">
      <w:pPr>
        <w:spacing w:line="360" w:lineRule="auto"/>
        <w:rPr>
          <w:rFonts w:hint="eastAsia" w:ascii="宋体" w:hAnsi="宋体" w:eastAsia="宋体" w:cs="宋体"/>
          <w:color w:val="auto"/>
          <w:sz w:val="28"/>
          <w:highlight w:val="none"/>
        </w:rPr>
      </w:pPr>
    </w:p>
    <w:p w14:paraId="38BF6741">
      <w:pPr>
        <w:pStyle w:val="4"/>
        <w:spacing w:line="360" w:lineRule="auto"/>
        <w:rPr>
          <w:rFonts w:hint="eastAsia" w:ascii="宋体" w:hAnsi="宋体" w:eastAsia="宋体" w:cs="宋体"/>
          <w:color w:val="auto"/>
          <w:highlight w:val="none"/>
        </w:rPr>
      </w:pPr>
    </w:p>
    <w:p w14:paraId="30CE4345">
      <w:pPr>
        <w:pStyle w:val="4"/>
        <w:spacing w:line="360" w:lineRule="auto"/>
        <w:rPr>
          <w:rFonts w:hint="eastAsia" w:ascii="宋体" w:hAnsi="宋体" w:eastAsia="宋体" w:cs="宋体"/>
          <w:color w:val="auto"/>
          <w:highlight w:val="none"/>
        </w:rPr>
      </w:pPr>
    </w:p>
    <w:p w14:paraId="6A0E950E">
      <w:pPr>
        <w:spacing w:line="360" w:lineRule="auto"/>
        <w:rPr>
          <w:rFonts w:hint="eastAsia" w:ascii="宋体" w:hAnsi="宋体" w:eastAsia="宋体" w:cs="宋体"/>
          <w:color w:val="auto"/>
          <w:sz w:val="28"/>
          <w:highlight w:val="none"/>
        </w:rPr>
      </w:pPr>
    </w:p>
    <w:p w14:paraId="4C153011">
      <w:pPr>
        <w:spacing w:line="360" w:lineRule="auto"/>
        <w:rPr>
          <w:rFonts w:hint="eastAsia" w:ascii="宋体" w:hAnsi="宋体" w:eastAsia="宋体" w:cs="宋体"/>
          <w:color w:val="auto"/>
          <w:sz w:val="28"/>
          <w:highlight w:val="none"/>
        </w:rPr>
      </w:pPr>
    </w:p>
    <w:p w14:paraId="0F242252">
      <w:pPr>
        <w:spacing w:line="360" w:lineRule="auto"/>
        <w:rPr>
          <w:rFonts w:hint="eastAsia" w:ascii="宋体" w:hAnsi="宋体" w:eastAsia="宋体" w:cs="宋体"/>
          <w:color w:val="auto"/>
          <w:sz w:val="28"/>
          <w:highlight w:val="none"/>
        </w:rPr>
      </w:pPr>
    </w:p>
    <w:p w14:paraId="1EC783B4">
      <w:pPr>
        <w:spacing w:line="360" w:lineRule="auto"/>
        <w:rPr>
          <w:rFonts w:hint="eastAsia" w:ascii="宋体" w:hAnsi="宋体" w:eastAsia="宋体" w:cs="宋体"/>
          <w:color w:val="auto"/>
          <w:sz w:val="28"/>
          <w:highlight w:val="none"/>
        </w:rPr>
      </w:pPr>
    </w:p>
    <w:p w14:paraId="0C545F6A">
      <w:pPr>
        <w:spacing w:line="360" w:lineRule="auto"/>
        <w:rPr>
          <w:rFonts w:hint="eastAsia" w:ascii="宋体" w:hAnsi="宋体" w:eastAsia="宋体" w:cs="宋体"/>
          <w:color w:val="auto"/>
          <w:sz w:val="28"/>
          <w:highlight w:val="none"/>
        </w:rPr>
      </w:pPr>
    </w:p>
    <w:p w14:paraId="08BA77B1">
      <w:pPr>
        <w:spacing w:line="360" w:lineRule="auto"/>
        <w:rPr>
          <w:rFonts w:hint="eastAsia" w:ascii="宋体" w:hAnsi="宋体" w:eastAsia="宋体" w:cs="宋体"/>
          <w:color w:val="auto"/>
          <w:sz w:val="28"/>
          <w:highlight w:val="none"/>
        </w:rPr>
      </w:pPr>
    </w:p>
    <w:p w14:paraId="04600A47">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30A8A33D">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77C6D651">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02862993">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420271B1">
      <w:pPr>
        <w:pStyle w:val="3"/>
        <w:rPr>
          <w:rFonts w:hint="eastAsia" w:ascii="宋体" w:hAnsi="宋体" w:eastAsia="宋体" w:cs="宋体"/>
          <w:b/>
          <w:color w:val="auto"/>
          <w:kern w:val="0"/>
          <w:sz w:val="24"/>
          <w:highlight w:val="none"/>
        </w:rPr>
      </w:pPr>
    </w:p>
    <w:p w14:paraId="4548C5D1">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6EE00FD9">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7" w:name="_Toc14560"/>
      <w:bookmarkStart w:id="58" w:name="_Toc8818"/>
      <w:r>
        <w:rPr>
          <w:rFonts w:hint="eastAsia" w:ascii="宋体" w:hAnsi="宋体" w:eastAsia="宋体" w:cs="宋体"/>
          <w:color w:val="auto"/>
          <w:sz w:val="28"/>
          <w:szCs w:val="28"/>
          <w:highlight w:val="none"/>
          <w:lang w:val="en-US" w:eastAsia="zh-CN"/>
        </w:rPr>
        <w:t>附件2      竞争性磋商响应书（格式）</w:t>
      </w:r>
      <w:bookmarkEnd w:id="57"/>
      <w:bookmarkEnd w:id="58"/>
    </w:p>
    <w:p w14:paraId="42604C85">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2DF16020">
      <w:pPr>
        <w:pStyle w:val="97"/>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我方仔细研究了</w:t>
      </w:r>
      <w:r>
        <w:rPr>
          <w:rFonts w:hint="eastAsia" w:asciiTheme="minorEastAsia" w:hAnsiTheme="minorEastAsia"/>
          <w:bCs/>
          <w:color w:val="FF0000"/>
          <w:sz w:val="24"/>
          <w:szCs w:val="24"/>
          <w:highlight w:val="none"/>
          <w:u w:val="single"/>
        </w:rPr>
        <w:t>（项目名称：</w:t>
      </w:r>
      <w:r>
        <w:rPr>
          <w:rFonts w:hint="eastAsia" w:asciiTheme="minorEastAsia" w:hAnsiTheme="minorEastAsia"/>
          <w:bCs/>
          <w:color w:val="FF0000"/>
          <w:sz w:val="24"/>
          <w:szCs w:val="24"/>
          <w:highlight w:val="none"/>
          <w:u w:val="single"/>
          <w:lang w:val="en-US" w:eastAsia="zh-CN"/>
        </w:rPr>
        <w:t xml:space="preserve">              </w:t>
      </w:r>
      <w:r>
        <w:rPr>
          <w:rFonts w:hint="eastAsia" w:asciiTheme="minorEastAsia" w:hAnsiTheme="minorEastAsia"/>
          <w:bCs/>
          <w:color w:val="FF0000"/>
          <w:sz w:val="24"/>
          <w:szCs w:val="24"/>
          <w:highlight w:val="none"/>
          <w:u w:val="single"/>
        </w:rPr>
        <w:t>）</w:t>
      </w:r>
      <w:r>
        <w:rPr>
          <w:rFonts w:hint="eastAsia" w:asciiTheme="minorEastAsia" w:hAnsiTheme="minorEastAsia"/>
          <w:sz w:val="24"/>
          <w:szCs w:val="24"/>
          <w:highlight w:val="none"/>
          <w:lang w:val="en-US" w:eastAsia="zh-CN"/>
        </w:rPr>
        <w:t>采购</w:t>
      </w:r>
      <w:r>
        <w:rPr>
          <w:rFonts w:hint="eastAsia" w:asciiTheme="minorEastAsia" w:hAnsiTheme="minorEastAsia"/>
          <w:sz w:val="24"/>
          <w:szCs w:val="24"/>
          <w:highlight w:val="none"/>
        </w:rPr>
        <w:t>文件的全部内容，决定参加该项目的磋商活动并按要求提交响应文件。我们郑重声明以下诸点并负法律责任</w:t>
      </w:r>
      <w:r>
        <w:rPr>
          <w:rFonts w:asciiTheme="minorEastAsia" w:hAnsiTheme="minorEastAsia"/>
          <w:sz w:val="24"/>
          <w:szCs w:val="24"/>
          <w:highlight w:val="none"/>
        </w:rPr>
        <w:t>:</w:t>
      </w:r>
    </w:p>
    <w:p w14:paraId="13718B69">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4BCB07D3">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sz w:val="24"/>
          <w:szCs w:val="24"/>
          <w:highlight w:val="none"/>
        </w:rPr>
        <w:t>我方响应文件有效期为自磋商之日</w:t>
      </w:r>
      <w:r>
        <w:rPr>
          <w:rFonts w:hint="eastAsia" w:asciiTheme="minorEastAsia" w:hAnsiTheme="minorEastAsia"/>
          <w:sz w:val="24"/>
          <w:szCs w:val="24"/>
          <w:highlight w:val="none"/>
          <w:u w:val="none"/>
        </w:rPr>
        <w:t>起</w:t>
      </w:r>
      <w:r>
        <w:rPr>
          <w:rFonts w:asciiTheme="minorEastAsia" w:hAnsiTheme="minorEastAsia"/>
          <w:sz w:val="24"/>
          <w:szCs w:val="24"/>
          <w:highlight w:val="none"/>
          <w:u w:val="none"/>
        </w:rPr>
        <w:t>90</w:t>
      </w:r>
      <w:r>
        <w:rPr>
          <w:rFonts w:hint="eastAsia" w:asciiTheme="minorEastAsia" w:hAnsiTheme="minorEastAsia"/>
          <w:sz w:val="24"/>
          <w:szCs w:val="24"/>
          <w:highlight w:val="none"/>
          <w:u w:val="none"/>
        </w:rPr>
        <w:t>天</w:t>
      </w:r>
      <w:r>
        <w:rPr>
          <w:rFonts w:hint="eastAsia" w:asciiTheme="minorEastAsia" w:hAnsiTheme="minorEastAsia"/>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39FA1661">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72008500">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26D34FAD">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599F2E33">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47513874">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4046EF0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7B1579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70C39574">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3DB84785">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5EE33209">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6B74A83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41EE3528">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4EC63D1B">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07DFC2A">
      <w:pPr>
        <w:spacing w:line="500" w:lineRule="exact"/>
        <w:jc w:val="center"/>
        <w:rPr>
          <w:rFonts w:hint="eastAsia" w:ascii="宋体" w:hAnsi="宋体" w:eastAsia="宋体" w:cs="宋体"/>
          <w:b/>
          <w:bCs/>
          <w:color w:val="auto"/>
          <w:sz w:val="24"/>
          <w:highlight w:val="none"/>
        </w:rPr>
      </w:pPr>
    </w:p>
    <w:p w14:paraId="2270343F">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20743A7A">
      <w:pPr>
        <w:rPr>
          <w:rFonts w:hint="eastAsia" w:ascii="宋体" w:hAnsi="宋体" w:eastAsia="宋体" w:cs="宋体"/>
          <w:color w:val="auto"/>
          <w:highlight w:val="none"/>
        </w:rPr>
      </w:pPr>
    </w:p>
    <w:p w14:paraId="59847AFE">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9" w:name="_Toc7838"/>
      <w:r>
        <w:rPr>
          <w:rFonts w:hint="eastAsia" w:ascii="宋体" w:hAnsi="宋体" w:eastAsia="宋体" w:cs="宋体"/>
          <w:color w:val="auto"/>
          <w:sz w:val="28"/>
          <w:szCs w:val="28"/>
          <w:highlight w:val="none"/>
          <w:lang w:val="en-US" w:eastAsia="zh-CN"/>
        </w:rPr>
        <w:t>附件3            初次报价一览表</w:t>
      </w:r>
      <w:bookmarkEnd w:id="59"/>
      <w:r>
        <w:rPr>
          <w:rFonts w:hint="eastAsia" w:ascii="宋体" w:hAnsi="宋体" w:eastAsia="宋体" w:cs="宋体"/>
          <w:color w:val="auto"/>
          <w:sz w:val="28"/>
          <w:szCs w:val="28"/>
          <w:highlight w:val="none"/>
          <w:lang w:val="en-US" w:eastAsia="zh-CN"/>
        </w:rPr>
        <w:t>（格式）</w:t>
      </w:r>
    </w:p>
    <w:p w14:paraId="44C6FFF3">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24CC8F1D">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2CE92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1F7D3974">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73CA5EB1">
            <w:pPr>
              <w:rPr>
                <w:rFonts w:hint="eastAsia" w:ascii="宋体" w:hAnsi="宋体" w:eastAsia="宋体" w:cs="宋体"/>
                <w:bCs/>
                <w:color w:val="auto"/>
                <w:sz w:val="24"/>
                <w:szCs w:val="24"/>
                <w:highlight w:val="none"/>
              </w:rPr>
            </w:pPr>
          </w:p>
        </w:tc>
      </w:tr>
      <w:tr w14:paraId="5A586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49B75152">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2FAD00AA">
            <w:pPr>
              <w:rPr>
                <w:rFonts w:hint="eastAsia" w:ascii="宋体" w:hAnsi="宋体" w:eastAsia="宋体" w:cs="宋体"/>
                <w:color w:val="auto"/>
                <w:sz w:val="24"/>
                <w:szCs w:val="24"/>
                <w:highlight w:val="none"/>
              </w:rPr>
            </w:pPr>
          </w:p>
        </w:tc>
      </w:tr>
      <w:tr w14:paraId="1DB73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E7B2784">
            <w:pPr>
              <w:jc w:val="center"/>
              <w:rPr>
                <w:rFonts w:hint="eastAsia" w:ascii="宋体" w:hAnsi="宋体" w:eastAsia="宋体" w:cs="宋体"/>
                <w:b/>
                <w:bCs/>
                <w:color w:val="auto"/>
                <w:spacing w:val="-20"/>
                <w:sz w:val="24"/>
                <w:szCs w:val="24"/>
                <w:highlight w:val="none"/>
                <w:lang w:eastAsia="zh-CN"/>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报价</w:t>
            </w:r>
          </w:p>
        </w:tc>
        <w:tc>
          <w:tcPr>
            <w:tcW w:w="7708" w:type="dxa"/>
            <w:noWrap/>
            <w:vAlign w:val="center"/>
          </w:tcPr>
          <w:p w14:paraId="2BA073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7F8319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（详见报价明细表）</w:t>
            </w:r>
          </w:p>
        </w:tc>
      </w:tr>
      <w:tr w14:paraId="4B9D5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443637E9">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6B01472E">
            <w:pPr>
              <w:pStyle w:val="21"/>
              <w:ind w:left="0" w:leftChars="0"/>
              <w:rPr>
                <w:rFonts w:hint="eastAsia" w:ascii="宋体" w:hAnsi="宋体" w:eastAsia="宋体" w:cs="宋体"/>
                <w:color w:val="auto"/>
                <w:sz w:val="24"/>
                <w:szCs w:val="24"/>
                <w:highlight w:val="none"/>
              </w:rPr>
            </w:pPr>
          </w:p>
        </w:tc>
      </w:tr>
    </w:tbl>
    <w:p w14:paraId="5990137F">
      <w:pPr>
        <w:spacing w:line="360" w:lineRule="auto"/>
        <w:ind w:firstLine="420" w:firstLineChars="200"/>
        <w:jc w:val="center"/>
        <w:rPr>
          <w:rFonts w:hint="eastAsia" w:ascii="宋体" w:hAnsi="宋体" w:eastAsia="宋体" w:cs="宋体"/>
          <w:color w:val="auto"/>
          <w:szCs w:val="21"/>
          <w:highlight w:val="none"/>
          <w:lang w:eastAsia="zh-CN"/>
        </w:rPr>
      </w:pPr>
      <w:bookmarkStart w:id="60" w:name="_Toc20877"/>
      <w:bookmarkStart w:id="61" w:name="_Toc11620"/>
    </w:p>
    <w:p w14:paraId="2443DCF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注：本项目为“交钥匙”工程，供应商报价应包含完成本项目所需的一切费用（包括但不限于安装、调试、集成、第三方协调、售后及所有未列明的必备事项）。</w:t>
      </w:r>
    </w:p>
    <w:bookmarkEnd w:id="60"/>
    <w:bookmarkEnd w:id="61"/>
    <w:p w14:paraId="395FC14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p>
    <w:p w14:paraId="07A1E293">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p>
    <w:p w14:paraId="662F79A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center"/>
        <w:textAlignment w:val="baseline"/>
        <w:outlineLvl w:val="9"/>
        <w:rPr>
          <w:rFonts w:hint="eastAsia" w:ascii="宋体" w:hAnsi="宋体" w:eastAsia="宋体" w:cs="宋体"/>
          <w:color w:val="auto"/>
          <w:kern w:val="0"/>
          <w:sz w:val="52"/>
          <w:szCs w:val="52"/>
          <w:highlight w:val="none"/>
        </w:rPr>
      </w:pP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1658ADA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center"/>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CEA4579">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p w14:paraId="76AD8A94">
      <w:pPr>
        <w:spacing w:before="20" w:after="20"/>
        <w:outlineLvl w:val="9"/>
        <w:rPr>
          <w:rFonts w:hint="eastAsia" w:ascii="宋体" w:hAnsi="宋体" w:eastAsia="宋体" w:cs="宋体"/>
          <w:color w:val="auto"/>
          <w:highlight w:val="none"/>
          <w:lang w:eastAsia="zh-CN"/>
        </w:rPr>
      </w:pPr>
      <w:bookmarkStart w:id="62" w:name="_Toc22004"/>
      <w:bookmarkStart w:id="63" w:name="_Toc24984"/>
    </w:p>
    <w:p w14:paraId="7D3CEB85">
      <w:pPr>
        <w:outlineLvl w:val="9"/>
        <w:rPr>
          <w:rFonts w:hint="eastAsia" w:ascii="宋体" w:hAnsi="宋体" w:eastAsia="宋体" w:cs="宋体"/>
          <w:color w:val="auto"/>
          <w:highlight w:val="none"/>
          <w:lang w:eastAsia="zh-CN"/>
        </w:rPr>
      </w:pPr>
    </w:p>
    <w:p w14:paraId="4D95A8DF">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4AFE8C9">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62"/>
      <w:bookmarkEnd w:id="63"/>
      <w:r>
        <w:rPr>
          <w:rFonts w:hint="eastAsia" w:ascii="宋体" w:hAnsi="宋体" w:eastAsia="宋体" w:cs="宋体"/>
          <w:color w:val="auto"/>
          <w:sz w:val="28"/>
          <w:szCs w:val="28"/>
          <w:highlight w:val="none"/>
          <w:lang w:val="en-US" w:eastAsia="zh-CN"/>
        </w:rPr>
        <w:t>报价明细表（格式）</w:t>
      </w:r>
    </w:p>
    <w:p w14:paraId="65ADDB93">
      <w:pPr>
        <w:jc w:val="right"/>
        <w:rPr>
          <w:rFonts w:hint="eastAsia"/>
          <w:color w:val="auto"/>
          <w:highlight w:val="none"/>
          <w:lang w:val="en-US" w:eastAsia="zh-CN"/>
        </w:rPr>
      </w:pPr>
      <w:r>
        <w:rPr>
          <w:rFonts w:hint="eastAsia" w:ascii="宋体" w:hAnsi="宋体" w:cs="宋体"/>
          <w:color w:val="auto"/>
          <w:kern w:val="0"/>
          <w:sz w:val="24"/>
          <w:highlight w:val="none"/>
        </w:rPr>
        <w:t>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458D8F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1665EF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7131102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A086E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29A9823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6EFB5DD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6947FBF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518953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2174C22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02755C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A4C7F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22A17F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F477CA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241B1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C64CD2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4E4429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0D2D210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ECA65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69084B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1D28FD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36C090F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20CF17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AD566B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E625F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1A08C1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465226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2BDDEB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2B88AE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F3BE3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6C90FC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BF9075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235AC5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02EE6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C57016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956C08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86CBFE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79F0E7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32E0711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40063F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D902B6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A7EC95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3BC133D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3D5E7C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0CD0E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A702ED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F4E42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01FA0A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4286BA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A48656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25378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1C8651F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04F52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0E8E8C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EFC098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3DC8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C60D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00F6F3D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00F3466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DE930E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6CED34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5092FD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6B15E8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288577C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77BEB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0F79B3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5B9AAE2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48F290DC">
      <w:pPr>
        <w:pStyle w:val="33"/>
        <w:ind w:firstLine="3990" w:firstLineChars="1900"/>
        <w:rPr>
          <w:rFonts w:hint="eastAsia" w:ascii="宋体" w:hAnsi="宋体" w:eastAsia="宋体" w:cs="宋体"/>
          <w:color w:val="auto"/>
          <w:sz w:val="21"/>
          <w:szCs w:val="21"/>
          <w:highlight w:val="none"/>
          <w:lang w:eastAsia="zh-CN"/>
        </w:rPr>
      </w:pPr>
    </w:p>
    <w:p w14:paraId="18E8375F">
      <w:pPr>
        <w:pStyle w:val="6"/>
        <w:rPr>
          <w:rFonts w:hint="eastAsia"/>
          <w:highlight w:val="none"/>
          <w:lang w:eastAsia="zh-CN"/>
        </w:rPr>
      </w:pPr>
    </w:p>
    <w:p w14:paraId="54FD19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F06E89C">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17FF4489">
      <w:pPr>
        <w:spacing w:line="360" w:lineRule="auto"/>
        <w:ind w:firstLine="1680" w:firstLineChars="800"/>
        <w:jc w:val="both"/>
        <w:rPr>
          <w:rFonts w:hint="eastAsia" w:ascii="宋体" w:hAnsi="宋体" w:eastAsia="宋体" w:cs="宋体"/>
          <w:color w:val="auto"/>
          <w:szCs w:val="21"/>
          <w:highlight w:val="none"/>
          <w:u w:val="single"/>
        </w:rPr>
      </w:pPr>
    </w:p>
    <w:p w14:paraId="00D63740">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374F7E90">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22B6C6F8">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4" w:name="_Toc15804"/>
      <w:bookmarkStart w:id="65" w:name="_Toc226"/>
      <w:r>
        <w:rPr>
          <w:rFonts w:hint="eastAsia" w:ascii="宋体" w:hAnsi="宋体" w:eastAsia="宋体" w:cs="宋体"/>
          <w:color w:val="auto"/>
          <w:sz w:val="28"/>
          <w:szCs w:val="28"/>
          <w:highlight w:val="none"/>
          <w:lang w:val="en-US" w:eastAsia="zh-CN"/>
        </w:rPr>
        <w:t xml:space="preserve">附件5         </w:t>
      </w:r>
      <w:bookmarkEnd w:id="64"/>
      <w:bookmarkEnd w:id="65"/>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7750D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444391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5B7AB25E">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1A7BED1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0AF7AE6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165812D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7E95457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44A52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07F6908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0505428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C1BEFD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28949E1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1F1ACF3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123BD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0DF5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1DB91E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94AB68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5D0BE3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51DE9C3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EBF063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2E8C73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754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1477645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18704B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B4485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B7485A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4FB02C3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336409A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4EEC72E">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222BC16A">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258C5B83">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3F98B26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582BB237">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05607838">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11814BC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772FD793">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48D82C7">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DD22562">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47EDD568">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kern w:val="0"/>
          <w:sz w:val="24"/>
          <w:highlight w:val="none"/>
        </w:rPr>
        <w:br w:type="page"/>
      </w:r>
    </w:p>
    <w:p w14:paraId="71989CDD">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6" w:name="_Toc20420"/>
      <w:bookmarkStart w:id="67" w:name="_Toc24168"/>
      <w:bookmarkStart w:id="68" w:name="_Toc29960"/>
      <w:r>
        <w:rPr>
          <w:rFonts w:hint="eastAsia" w:ascii="宋体" w:hAnsi="宋体" w:eastAsia="宋体" w:cs="宋体"/>
          <w:color w:val="auto"/>
          <w:sz w:val="28"/>
          <w:szCs w:val="28"/>
          <w:highlight w:val="none"/>
          <w:lang w:val="en-US" w:eastAsia="zh-CN"/>
        </w:rPr>
        <w:t>附件6            商务响应</w:t>
      </w:r>
      <w:bookmarkEnd w:id="66"/>
      <w:bookmarkEnd w:id="67"/>
      <w:bookmarkEnd w:id="68"/>
      <w:r>
        <w:rPr>
          <w:rFonts w:hint="eastAsia" w:ascii="宋体" w:hAnsi="宋体" w:eastAsia="宋体" w:cs="宋体"/>
          <w:color w:val="auto"/>
          <w:sz w:val="28"/>
          <w:szCs w:val="28"/>
          <w:highlight w:val="none"/>
          <w:lang w:val="en-US" w:eastAsia="zh-CN"/>
        </w:rPr>
        <w:t>表（格式）</w:t>
      </w:r>
    </w:p>
    <w:p w14:paraId="008BB8FA">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5A6C7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7F671F4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285DD5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124DF3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10C010CE">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69C43EC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49C9952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621A9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6F77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415D7731">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3534C5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E0BA6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AA9FD0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EC028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489A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5F773EA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0AA9BA9D">
            <w:pPr>
              <w:pStyle w:val="7"/>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2749DC3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3117B2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7BB847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CF1A88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ADD0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628C2A2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1290A377">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03010B1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D3972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196BAE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B1F572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8A9B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4D303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47CE96BF">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6847AFA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24B080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C5FE20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D3C41E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C969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521B829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6C599126">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36F3DD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2E4429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655A70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712D6E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8D07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77F77F9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C5D53B6">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115120F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8CCF58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C35E95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0E6C87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51F2AD95">
      <w:pPr>
        <w:rPr>
          <w:rFonts w:hint="eastAsia" w:ascii="宋体" w:hAnsi="宋体" w:eastAsia="宋体" w:cs="宋体"/>
          <w:b/>
          <w:color w:val="auto"/>
          <w:kern w:val="0"/>
          <w:sz w:val="21"/>
          <w:szCs w:val="21"/>
          <w:highlight w:val="none"/>
        </w:rPr>
      </w:pPr>
    </w:p>
    <w:p w14:paraId="48575411">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67622030">
      <w:pPr>
        <w:pStyle w:val="33"/>
        <w:rPr>
          <w:rFonts w:hint="eastAsia" w:ascii="宋体" w:hAnsi="宋体" w:eastAsia="宋体" w:cs="宋体"/>
          <w:color w:val="auto"/>
          <w:sz w:val="21"/>
          <w:szCs w:val="21"/>
          <w:highlight w:val="none"/>
        </w:rPr>
      </w:pPr>
    </w:p>
    <w:p w14:paraId="792F4F50">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64C155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5051D2D4">
      <w:pPr>
        <w:outlineLvl w:val="9"/>
        <w:rPr>
          <w:rFonts w:hint="eastAsia" w:ascii="宋体" w:hAnsi="宋体" w:eastAsia="宋体" w:cs="宋体"/>
          <w:color w:val="auto"/>
          <w:highlight w:val="none"/>
        </w:rPr>
      </w:pPr>
    </w:p>
    <w:p w14:paraId="24B4CC4C">
      <w:pPr>
        <w:outlineLvl w:val="9"/>
        <w:rPr>
          <w:rFonts w:hint="eastAsia" w:ascii="宋体" w:hAnsi="宋体" w:eastAsia="宋体" w:cs="宋体"/>
          <w:color w:val="auto"/>
          <w:highlight w:val="none"/>
        </w:rPr>
      </w:pPr>
    </w:p>
    <w:p w14:paraId="62C7B45E">
      <w:pPr>
        <w:outlineLvl w:val="9"/>
        <w:rPr>
          <w:rFonts w:hint="eastAsia" w:ascii="宋体" w:hAnsi="宋体" w:eastAsia="宋体" w:cs="宋体"/>
          <w:color w:val="auto"/>
          <w:highlight w:val="none"/>
        </w:rPr>
      </w:pPr>
    </w:p>
    <w:p w14:paraId="2CF377ED">
      <w:pPr>
        <w:outlineLvl w:val="9"/>
        <w:rPr>
          <w:rFonts w:hint="eastAsia" w:ascii="宋体" w:hAnsi="宋体" w:eastAsia="宋体" w:cs="宋体"/>
          <w:color w:val="auto"/>
          <w:highlight w:val="none"/>
        </w:rPr>
      </w:pPr>
    </w:p>
    <w:p w14:paraId="42FF3D6A">
      <w:pPr>
        <w:outlineLvl w:val="9"/>
        <w:rPr>
          <w:rFonts w:hint="eastAsia" w:ascii="宋体" w:hAnsi="宋体" w:eastAsia="宋体" w:cs="宋体"/>
          <w:color w:val="auto"/>
          <w:highlight w:val="none"/>
        </w:rPr>
      </w:pPr>
    </w:p>
    <w:p w14:paraId="55998E0B">
      <w:pPr>
        <w:outlineLvl w:val="9"/>
        <w:rPr>
          <w:rFonts w:hint="eastAsia" w:ascii="宋体" w:hAnsi="宋体" w:eastAsia="宋体" w:cs="宋体"/>
          <w:color w:val="auto"/>
          <w:highlight w:val="none"/>
        </w:rPr>
      </w:pPr>
    </w:p>
    <w:p w14:paraId="50F2DBC4">
      <w:pPr>
        <w:outlineLvl w:val="9"/>
        <w:rPr>
          <w:rFonts w:hint="eastAsia" w:ascii="宋体" w:hAnsi="宋体" w:eastAsia="宋体" w:cs="宋体"/>
          <w:color w:val="auto"/>
          <w:highlight w:val="none"/>
        </w:rPr>
      </w:pPr>
    </w:p>
    <w:p w14:paraId="7F75D949">
      <w:pPr>
        <w:outlineLvl w:val="9"/>
        <w:rPr>
          <w:rFonts w:hint="eastAsia" w:ascii="宋体" w:hAnsi="宋体" w:eastAsia="宋体" w:cs="宋体"/>
          <w:color w:val="auto"/>
          <w:highlight w:val="none"/>
        </w:rPr>
      </w:pPr>
    </w:p>
    <w:p w14:paraId="42B3CCDD">
      <w:pPr>
        <w:outlineLvl w:val="9"/>
        <w:rPr>
          <w:rFonts w:hint="eastAsia" w:ascii="宋体" w:hAnsi="宋体" w:eastAsia="宋体" w:cs="宋体"/>
          <w:color w:val="auto"/>
          <w:highlight w:val="none"/>
        </w:rPr>
      </w:pPr>
    </w:p>
    <w:p w14:paraId="1C37EC45">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22BFF819">
      <w:pPr>
        <w:outlineLvl w:val="9"/>
        <w:rPr>
          <w:rFonts w:hint="eastAsia" w:ascii="宋体" w:hAnsi="宋体" w:eastAsia="宋体" w:cs="宋体"/>
          <w:color w:val="auto"/>
          <w:highlight w:val="none"/>
        </w:rPr>
      </w:pPr>
    </w:p>
    <w:p w14:paraId="4CB25C4D">
      <w:pPr>
        <w:rPr>
          <w:rFonts w:hint="eastAsia" w:ascii="宋体" w:hAnsi="宋体" w:eastAsia="宋体" w:cs="宋体"/>
          <w:b/>
          <w:color w:val="auto"/>
          <w:sz w:val="28"/>
          <w:highlight w:val="none"/>
        </w:rPr>
      </w:pPr>
      <w:bookmarkStart w:id="69" w:name="_Toc28621"/>
      <w:bookmarkStart w:id="70" w:name="_Toc31526"/>
      <w:r>
        <w:rPr>
          <w:rFonts w:hint="eastAsia" w:ascii="宋体" w:hAnsi="宋体" w:eastAsia="宋体" w:cs="宋体"/>
          <w:b/>
          <w:color w:val="auto"/>
          <w:sz w:val="28"/>
          <w:highlight w:val="none"/>
        </w:rPr>
        <w:br w:type="page"/>
      </w:r>
    </w:p>
    <w:p w14:paraId="463FF109">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29406"/>
      <w:r>
        <w:rPr>
          <w:rFonts w:hint="eastAsia" w:ascii="宋体" w:hAnsi="宋体" w:eastAsia="宋体" w:cs="宋体"/>
          <w:color w:val="auto"/>
          <w:sz w:val="28"/>
          <w:szCs w:val="28"/>
          <w:highlight w:val="none"/>
          <w:lang w:val="en-US" w:eastAsia="zh-CN"/>
        </w:rPr>
        <w:t>附件7         法定代表人身份证明（格式）</w:t>
      </w:r>
      <w:bookmarkEnd w:id="69"/>
      <w:bookmarkEnd w:id="70"/>
      <w:bookmarkEnd w:id="71"/>
    </w:p>
    <w:p w14:paraId="13F2EEA8">
      <w:pPr>
        <w:widowControl/>
        <w:wordWrap w:val="0"/>
        <w:spacing w:line="460" w:lineRule="exact"/>
        <w:jc w:val="left"/>
        <w:rPr>
          <w:rFonts w:hint="eastAsia" w:ascii="宋体" w:hAnsi="宋体" w:eastAsia="宋体" w:cs="宋体"/>
          <w:color w:val="auto"/>
          <w:kern w:val="0"/>
          <w:sz w:val="24"/>
          <w:highlight w:val="none"/>
        </w:rPr>
      </w:pPr>
    </w:p>
    <w:p w14:paraId="47387975">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44DC6B08">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7A27143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55D49DE1">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150489C4">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1C463B29">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7A7A4937">
      <w:pPr>
        <w:widowControl/>
        <w:wordWrap w:val="0"/>
        <w:spacing w:line="460" w:lineRule="exact"/>
        <w:jc w:val="left"/>
        <w:rPr>
          <w:rFonts w:hint="eastAsia" w:ascii="宋体" w:hAnsi="宋体" w:eastAsia="宋体" w:cs="宋体"/>
          <w:color w:val="auto"/>
          <w:kern w:val="0"/>
          <w:sz w:val="24"/>
          <w:szCs w:val="20"/>
          <w:highlight w:val="none"/>
        </w:rPr>
      </w:pPr>
    </w:p>
    <w:p w14:paraId="7B3450C5">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48FC2B5C">
      <w:pPr>
        <w:widowControl/>
        <w:wordWrap w:val="0"/>
        <w:spacing w:line="460" w:lineRule="exact"/>
        <w:jc w:val="left"/>
        <w:rPr>
          <w:rFonts w:hint="eastAsia" w:ascii="宋体" w:hAnsi="宋体" w:eastAsia="宋体" w:cs="宋体"/>
          <w:color w:val="auto"/>
          <w:kern w:val="0"/>
          <w:sz w:val="24"/>
          <w:szCs w:val="20"/>
          <w:highlight w:val="none"/>
        </w:rPr>
      </w:pPr>
    </w:p>
    <w:p w14:paraId="185C234D">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0D8EE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21E36B2F">
            <w:pPr>
              <w:widowControl/>
              <w:spacing w:line="480" w:lineRule="exact"/>
              <w:jc w:val="left"/>
              <w:rPr>
                <w:rFonts w:hint="eastAsia" w:ascii="宋体" w:hAnsi="宋体" w:eastAsia="宋体" w:cs="宋体"/>
                <w:bCs/>
                <w:color w:val="auto"/>
                <w:kern w:val="0"/>
                <w:sz w:val="24"/>
                <w:highlight w:val="none"/>
                <w:lang w:val="en-US" w:eastAsia="zh-CN"/>
              </w:rPr>
            </w:pPr>
            <w:r>
              <w:rPr>
                <w:rFonts w:hint="eastAsia" w:ascii="宋体" w:hAnsi="宋体" w:eastAsia="宋体" w:cs="宋体"/>
                <w:bCs/>
                <w:color w:val="auto"/>
                <w:kern w:val="0"/>
                <w:sz w:val="24"/>
                <w:highlight w:val="none"/>
              </w:rPr>
              <w:t>此处请粘贴法定代表人身份</w:t>
            </w:r>
            <w:r>
              <w:rPr>
                <w:rFonts w:hint="eastAsia" w:ascii="宋体" w:hAnsi="宋体" w:cs="宋体"/>
                <w:bCs/>
                <w:color w:val="auto"/>
                <w:kern w:val="0"/>
                <w:sz w:val="24"/>
                <w:highlight w:val="none"/>
                <w:lang w:val="en-US" w:eastAsia="zh-CN"/>
              </w:rPr>
              <w:t>证明</w:t>
            </w:r>
          </w:p>
          <w:p w14:paraId="6C53F70F">
            <w:pPr>
              <w:widowControl/>
              <w:spacing w:line="480" w:lineRule="exact"/>
              <w:jc w:val="left"/>
              <w:rPr>
                <w:rFonts w:hint="eastAsia" w:ascii="宋体" w:hAnsi="宋体" w:eastAsia="宋体" w:cs="宋体"/>
                <w:color w:val="auto"/>
                <w:kern w:val="0"/>
                <w:sz w:val="24"/>
                <w:highlight w:val="none"/>
              </w:rPr>
            </w:pPr>
          </w:p>
          <w:p w14:paraId="3997AA32">
            <w:pPr>
              <w:widowControl/>
              <w:spacing w:line="480" w:lineRule="exact"/>
              <w:jc w:val="left"/>
              <w:rPr>
                <w:rFonts w:hint="eastAsia" w:ascii="宋体" w:hAnsi="宋体" w:eastAsia="宋体" w:cs="宋体"/>
                <w:color w:val="auto"/>
                <w:kern w:val="0"/>
                <w:sz w:val="24"/>
                <w:highlight w:val="none"/>
              </w:rPr>
            </w:pPr>
          </w:p>
        </w:tc>
      </w:tr>
    </w:tbl>
    <w:p w14:paraId="10AB44DA">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206605B4">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521E04CF">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18FB608">
      <w:pPr>
        <w:widowControl/>
        <w:wordWrap w:val="0"/>
        <w:spacing w:line="480" w:lineRule="exact"/>
        <w:jc w:val="right"/>
        <w:rPr>
          <w:rFonts w:hint="eastAsia" w:ascii="宋体" w:hAnsi="宋体" w:eastAsia="宋体" w:cs="宋体"/>
          <w:color w:val="auto"/>
          <w:kern w:val="0"/>
          <w:sz w:val="24"/>
          <w:highlight w:val="none"/>
        </w:rPr>
      </w:pPr>
    </w:p>
    <w:p w14:paraId="76D49A04">
      <w:pPr>
        <w:widowControl/>
        <w:wordWrap w:val="0"/>
        <w:spacing w:line="480" w:lineRule="exact"/>
        <w:jc w:val="right"/>
        <w:rPr>
          <w:rFonts w:hint="eastAsia" w:ascii="宋体" w:hAnsi="宋体" w:eastAsia="宋体" w:cs="宋体"/>
          <w:color w:val="auto"/>
          <w:kern w:val="0"/>
          <w:sz w:val="24"/>
          <w:highlight w:val="none"/>
        </w:rPr>
      </w:pPr>
    </w:p>
    <w:p w14:paraId="202534D1">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FF97B4">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FE11FCA">
      <w:pPr>
        <w:rPr>
          <w:rFonts w:hint="eastAsia" w:ascii="宋体" w:hAnsi="宋体" w:eastAsia="宋体" w:cs="宋体"/>
          <w:color w:val="auto"/>
          <w:highlight w:val="none"/>
        </w:rPr>
      </w:pPr>
    </w:p>
    <w:p w14:paraId="0ED9AFB2">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BBCB3BD">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30519"/>
      <w:bookmarkStart w:id="73" w:name="_Toc12939"/>
      <w:bookmarkStart w:id="74" w:name="_Toc13976"/>
      <w:r>
        <w:rPr>
          <w:rFonts w:hint="eastAsia" w:ascii="宋体" w:hAnsi="宋体" w:eastAsia="宋体" w:cs="宋体"/>
          <w:color w:val="auto"/>
          <w:sz w:val="28"/>
          <w:szCs w:val="28"/>
          <w:highlight w:val="none"/>
          <w:lang w:val="en-US" w:eastAsia="zh-CN"/>
        </w:rPr>
        <w:t>附件8         法定代表人授权书（格式）</w:t>
      </w:r>
      <w:bookmarkEnd w:id="72"/>
      <w:bookmarkEnd w:id="73"/>
      <w:bookmarkEnd w:id="74"/>
    </w:p>
    <w:p w14:paraId="64FBFE11">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077645F7">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37F49D7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04FE5CA8">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13115F4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3F3CE5E7">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0664DE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126C4A22">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7A6CB1F4">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39DC62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22C92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507D892">
            <w:pPr>
              <w:widowControl/>
              <w:spacing w:line="480" w:lineRule="exact"/>
              <w:jc w:val="left"/>
              <w:rPr>
                <w:rFonts w:hint="eastAsia" w:ascii="宋体" w:hAnsi="宋体" w:eastAsia="宋体" w:cs="宋体"/>
                <w:color w:val="auto"/>
                <w:kern w:val="0"/>
                <w:sz w:val="24"/>
                <w:highlight w:val="none"/>
                <w:lang w:eastAsia="zh-CN"/>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w:t>
            </w:r>
            <w:r>
              <w:rPr>
                <w:rFonts w:hint="eastAsia" w:ascii="宋体" w:hAnsi="宋体" w:cs="宋体"/>
                <w:bCs/>
                <w:color w:val="auto"/>
                <w:kern w:val="0"/>
                <w:sz w:val="24"/>
                <w:highlight w:val="none"/>
                <w:lang w:val="en-US" w:eastAsia="zh-CN"/>
              </w:rPr>
              <w:t>证明</w:t>
            </w:r>
          </w:p>
        </w:tc>
      </w:tr>
    </w:tbl>
    <w:p w14:paraId="1C1B7990">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5834EC02">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632C59FB">
      <w:pPr>
        <w:widowControl/>
        <w:wordWrap w:val="0"/>
        <w:spacing w:line="360" w:lineRule="auto"/>
        <w:jc w:val="center"/>
        <w:rPr>
          <w:rFonts w:hint="eastAsia" w:ascii="宋体" w:hAnsi="宋体" w:eastAsia="宋体" w:cs="宋体"/>
          <w:color w:val="auto"/>
          <w:kern w:val="0"/>
          <w:sz w:val="24"/>
          <w:highlight w:val="none"/>
        </w:rPr>
      </w:pPr>
    </w:p>
    <w:p w14:paraId="79554EDE">
      <w:pPr>
        <w:widowControl/>
        <w:wordWrap w:val="0"/>
        <w:spacing w:line="360" w:lineRule="auto"/>
        <w:jc w:val="right"/>
        <w:rPr>
          <w:rFonts w:hint="eastAsia" w:ascii="宋体" w:hAnsi="宋体" w:eastAsia="宋体" w:cs="宋体"/>
          <w:color w:val="auto"/>
          <w:kern w:val="0"/>
          <w:sz w:val="24"/>
          <w:highlight w:val="none"/>
        </w:rPr>
      </w:pPr>
    </w:p>
    <w:p w14:paraId="1A683C44">
      <w:pPr>
        <w:widowControl/>
        <w:wordWrap w:val="0"/>
        <w:spacing w:line="360" w:lineRule="auto"/>
        <w:jc w:val="right"/>
        <w:rPr>
          <w:rFonts w:hint="eastAsia" w:ascii="宋体" w:hAnsi="宋体" w:eastAsia="宋体" w:cs="宋体"/>
          <w:color w:val="auto"/>
          <w:kern w:val="0"/>
          <w:sz w:val="24"/>
          <w:highlight w:val="none"/>
        </w:rPr>
      </w:pPr>
    </w:p>
    <w:p w14:paraId="3C9B1ACC">
      <w:pPr>
        <w:widowControl/>
        <w:wordWrap w:val="0"/>
        <w:spacing w:line="360" w:lineRule="auto"/>
        <w:jc w:val="right"/>
        <w:rPr>
          <w:rFonts w:hint="eastAsia" w:ascii="宋体" w:hAnsi="宋体" w:eastAsia="宋体" w:cs="宋体"/>
          <w:color w:val="auto"/>
          <w:kern w:val="0"/>
          <w:sz w:val="24"/>
          <w:highlight w:val="none"/>
        </w:rPr>
      </w:pPr>
    </w:p>
    <w:p w14:paraId="464EDF9B">
      <w:pPr>
        <w:widowControl/>
        <w:wordWrap w:val="0"/>
        <w:spacing w:line="360" w:lineRule="auto"/>
        <w:jc w:val="right"/>
        <w:rPr>
          <w:rFonts w:hint="eastAsia" w:ascii="宋体" w:hAnsi="宋体" w:eastAsia="宋体" w:cs="宋体"/>
          <w:color w:val="auto"/>
          <w:kern w:val="0"/>
          <w:sz w:val="24"/>
          <w:highlight w:val="none"/>
        </w:rPr>
      </w:pPr>
    </w:p>
    <w:p w14:paraId="434B16B8">
      <w:pPr>
        <w:widowControl/>
        <w:wordWrap w:val="0"/>
        <w:spacing w:line="360" w:lineRule="auto"/>
        <w:jc w:val="right"/>
        <w:rPr>
          <w:rFonts w:hint="eastAsia" w:ascii="宋体" w:hAnsi="宋体" w:eastAsia="宋体" w:cs="宋体"/>
          <w:color w:val="auto"/>
          <w:kern w:val="0"/>
          <w:sz w:val="24"/>
          <w:highlight w:val="none"/>
        </w:rPr>
      </w:pPr>
    </w:p>
    <w:p w14:paraId="557AB5CB">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7586B724">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5C81E694">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54C4AF67">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7D99922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75" w:name="_Toc18105"/>
      <w:bookmarkStart w:id="76" w:name="_Toc24693"/>
      <w:bookmarkStart w:id="77" w:name="_Toc3342"/>
      <w:r>
        <w:rPr>
          <w:rFonts w:hint="eastAsia" w:ascii="宋体" w:hAnsi="宋体" w:eastAsia="宋体" w:cs="宋体"/>
          <w:color w:val="auto"/>
          <w:sz w:val="28"/>
          <w:szCs w:val="28"/>
          <w:highlight w:val="none"/>
          <w:lang w:val="en-US" w:eastAsia="zh-CN"/>
        </w:rPr>
        <w:t>附件9          证明文件</w:t>
      </w:r>
      <w:bookmarkEnd w:id="75"/>
      <w:bookmarkEnd w:id="76"/>
      <w:bookmarkEnd w:id="77"/>
    </w:p>
    <w:p w14:paraId="4913B9EE">
      <w:pPr>
        <w:pStyle w:val="13"/>
        <w:spacing w:beforeAutospacing="0" w:afterAutospacing="0" w:line="480" w:lineRule="auto"/>
        <w:ind w:firstLine="540" w:firstLineChars="224"/>
        <w:jc w:val="both"/>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9.1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2FF07DD1">
      <w:pPr>
        <w:pStyle w:val="13"/>
        <w:spacing w:beforeAutospacing="0" w:afterAutospacing="0" w:line="480" w:lineRule="auto"/>
        <w:jc w:val="both"/>
        <w:rPr>
          <w:rFonts w:hint="eastAsia" w:ascii="宋体" w:hAnsi="宋体" w:eastAsia="宋体" w:cs="宋体"/>
          <w:bCs/>
          <w:color w:val="auto"/>
          <w:sz w:val="24"/>
          <w:szCs w:val="24"/>
          <w:highlight w:val="none"/>
        </w:rPr>
      </w:pPr>
    </w:p>
    <w:p w14:paraId="6B0AB042">
      <w:pPr>
        <w:pStyle w:val="13"/>
        <w:spacing w:beforeAutospacing="0" w:afterAutospacing="0" w:line="480" w:lineRule="auto"/>
        <w:jc w:val="both"/>
        <w:rPr>
          <w:rFonts w:hint="eastAsia" w:ascii="宋体" w:hAnsi="宋体" w:eastAsia="宋体" w:cs="宋体"/>
          <w:bCs/>
          <w:color w:val="auto"/>
          <w:sz w:val="24"/>
          <w:szCs w:val="24"/>
          <w:highlight w:val="none"/>
        </w:rPr>
      </w:pPr>
    </w:p>
    <w:p w14:paraId="55055A43">
      <w:pPr>
        <w:pStyle w:val="13"/>
        <w:spacing w:beforeAutospacing="0" w:afterAutospacing="0" w:line="480" w:lineRule="auto"/>
        <w:jc w:val="both"/>
        <w:rPr>
          <w:rFonts w:hint="eastAsia" w:ascii="宋体" w:hAnsi="宋体" w:eastAsia="宋体" w:cs="宋体"/>
          <w:bCs/>
          <w:color w:val="auto"/>
          <w:sz w:val="24"/>
          <w:szCs w:val="24"/>
          <w:highlight w:val="none"/>
        </w:rPr>
      </w:pPr>
    </w:p>
    <w:p w14:paraId="783CC6EC">
      <w:pPr>
        <w:pStyle w:val="13"/>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default" w:ascii="宋体" w:hAnsi="宋体" w:cs="宋体"/>
          <w:b/>
          <w:bCs w:val="0"/>
          <w:sz w:val="24"/>
          <w:szCs w:val="24"/>
          <w:highlight w:val="none"/>
          <w:lang w:val="en-US"/>
        </w:rPr>
      </w:pPr>
      <w:r>
        <w:rPr>
          <w:rFonts w:hint="eastAsia" w:cs="宋体"/>
          <w:b/>
          <w:bCs w:val="0"/>
          <w:color w:val="auto"/>
          <w:sz w:val="24"/>
          <w:szCs w:val="24"/>
          <w:highlight w:val="none"/>
          <w:lang w:val="en-US" w:eastAsia="zh-CN"/>
        </w:rPr>
        <w:t>9.2</w:t>
      </w:r>
      <w:bookmarkStart w:id="78" w:name="_Toc17966"/>
      <w:r>
        <w:rPr>
          <w:rFonts w:hint="eastAsia" w:cs="宋体"/>
          <w:b/>
          <w:bCs w:val="0"/>
          <w:color w:val="auto"/>
          <w:sz w:val="24"/>
          <w:szCs w:val="24"/>
          <w:highlight w:val="none"/>
          <w:lang w:val="en-US" w:eastAsia="zh-CN"/>
        </w:rPr>
        <w:t xml:space="preserve"> 评分标准中需提供的证明材料</w:t>
      </w:r>
    </w:p>
    <w:p w14:paraId="17CF5863">
      <w:pPr>
        <w:pStyle w:val="13"/>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none"/>
        </w:rPr>
      </w:pPr>
    </w:p>
    <w:p w14:paraId="22A041B7">
      <w:pPr>
        <w:pStyle w:val="13"/>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none"/>
        </w:rPr>
      </w:pPr>
    </w:p>
    <w:p w14:paraId="260EEDA2">
      <w:pPr>
        <w:pStyle w:val="13"/>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none"/>
        </w:rPr>
      </w:pPr>
    </w:p>
    <w:p w14:paraId="7322951C">
      <w:pPr>
        <w:pStyle w:val="13"/>
        <w:spacing w:beforeAutospacing="0" w:afterAutospacing="0" w:line="480" w:lineRule="auto"/>
        <w:ind w:firstLine="540" w:firstLineChars="224"/>
        <w:jc w:val="both"/>
        <w:rPr>
          <w:rFonts w:cs="Arial" w:asciiTheme="minorEastAsia" w:hAnsiTheme="minorEastAsia"/>
          <w:sz w:val="24"/>
          <w:szCs w:val="24"/>
          <w:highlight w:val="none"/>
        </w:rPr>
      </w:pPr>
      <w:r>
        <w:rPr>
          <w:rFonts w:hint="eastAsia" w:ascii="宋体" w:hAnsi="宋体" w:eastAsia="宋体" w:cs="宋体"/>
          <w:b/>
          <w:bCs w:val="0"/>
          <w:color w:val="auto"/>
          <w:sz w:val="24"/>
          <w:szCs w:val="24"/>
          <w:highlight w:val="none"/>
          <w:lang w:val="en-US" w:eastAsia="zh-CN"/>
        </w:rPr>
        <w:t>9.</w:t>
      </w:r>
      <w:r>
        <w:rPr>
          <w:rFonts w:hint="eastAsia" w:cs="宋体"/>
          <w:b/>
          <w:bCs w:val="0"/>
          <w:color w:val="auto"/>
          <w:sz w:val="24"/>
          <w:szCs w:val="24"/>
          <w:highlight w:val="none"/>
          <w:lang w:val="en-US" w:eastAsia="zh-CN"/>
        </w:rPr>
        <w:t>3</w:t>
      </w:r>
      <w:r>
        <w:rPr>
          <w:rFonts w:cs="Arial" w:asciiTheme="minorEastAsia" w:hAnsiTheme="minorEastAsia"/>
          <w:b/>
          <w:sz w:val="24"/>
          <w:szCs w:val="24"/>
          <w:highlight w:val="none"/>
        </w:rPr>
        <w:t>销售业绩</w:t>
      </w:r>
    </w:p>
    <w:tbl>
      <w:tblPr>
        <w:tblStyle w:val="34"/>
        <w:tblW w:w="759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1950"/>
        <w:gridCol w:w="2028"/>
        <w:gridCol w:w="2187"/>
      </w:tblGrid>
      <w:tr w14:paraId="582D07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6B8C99F8">
            <w:pPr>
              <w:spacing w:before="120"/>
              <w:jc w:val="center"/>
              <w:rPr>
                <w:rFonts w:hint="eastAsia"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序号</w:t>
            </w:r>
          </w:p>
        </w:tc>
        <w:tc>
          <w:tcPr>
            <w:tcW w:w="1950" w:type="dxa"/>
            <w:vAlign w:val="center"/>
          </w:tcPr>
          <w:p w14:paraId="35155384">
            <w:pPr>
              <w:spacing w:before="120"/>
              <w:jc w:val="center"/>
              <w:rPr>
                <w:rFonts w:cs="Arial" w:asciiTheme="minorEastAsia" w:hAnsiTheme="minorEastAsia"/>
                <w:sz w:val="24"/>
                <w:highlight w:val="none"/>
              </w:rPr>
            </w:pPr>
            <w:r>
              <w:rPr>
                <w:rFonts w:cs="Arial" w:asciiTheme="minorEastAsia" w:hAnsiTheme="minorEastAsia"/>
                <w:sz w:val="24"/>
                <w:highlight w:val="none"/>
              </w:rPr>
              <w:t>销售用户</w:t>
            </w:r>
          </w:p>
        </w:tc>
        <w:tc>
          <w:tcPr>
            <w:tcW w:w="2028" w:type="dxa"/>
            <w:vAlign w:val="center"/>
          </w:tcPr>
          <w:p w14:paraId="79676396">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联系人及</w:t>
            </w:r>
            <w:r>
              <w:rPr>
                <w:rFonts w:cs="Arial" w:asciiTheme="minorEastAsia" w:hAnsiTheme="minorEastAsia"/>
                <w:sz w:val="24"/>
                <w:highlight w:val="none"/>
              </w:rPr>
              <w:t>联系</w:t>
            </w:r>
            <w:r>
              <w:rPr>
                <w:rFonts w:hint="eastAsia" w:cs="Arial" w:asciiTheme="minorEastAsia" w:hAnsiTheme="minorEastAsia"/>
                <w:sz w:val="24"/>
                <w:highlight w:val="none"/>
              </w:rPr>
              <w:t>电话</w:t>
            </w:r>
          </w:p>
        </w:tc>
        <w:tc>
          <w:tcPr>
            <w:tcW w:w="2187" w:type="dxa"/>
            <w:vAlign w:val="center"/>
          </w:tcPr>
          <w:p w14:paraId="2371CA7E">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销售年份</w:t>
            </w:r>
          </w:p>
        </w:tc>
      </w:tr>
      <w:tr w14:paraId="1D64DB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7E38A509">
            <w:pPr>
              <w:spacing w:before="120"/>
              <w:jc w:val="center"/>
              <w:rPr>
                <w:rFonts w:cs="Arial" w:asciiTheme="minorEastAsia" w:hAnsiTheme="minorEastAsia"/>
                <w:highlight w:val="none"/>
              </w:rPr>
            </w:pPr>
          </w:p>
        </w:tc>
        <w:tc>
          <w:tcPr>
            <w:tcW w:w="1950" w:type="dxa"/>
            <w:vAlign w:val="center"/>
          </w:tcPr>
          <w:p w14:paraId="237B4E6B">
            <w:pPr>
              <w:spacing w:before="120"/>
              <w:jc w:val="center"/>
              <w:rPr>
                <w:rFonts w:cs="Arial" w:asciiTheme="minorEastAsia" w:hAnsiTheme="minorEastAsia"/>
                <w:highlight w:val="none"/>
              </w:rPr>
            </w:pPr>
          </w:p>
        </w:tc>
        <w:tc>
          <w:tcPr>
            <w:tcW w:w="2028" w:type="dxa"/>
            <w:vAlign w:val="center"/>
          </w:tcPr>
          <w:p w14:paraId="034ADE45">
            <w:pPr>
              <w:spacing w:before="120"/>
              <w:jc w:val="center"/>
              <w:rPr>
                <w:rFonts w:cs="Arial" w:asciiTheme="minorEastAsia" w:hAnsiTheme="minorEastAsia"/>
                <w:highlight w:val="none"/>
              </w:rPr>
            </w:pPr>
          </w:p>
        </w:tc>
        <w:tc>
          <w:tcPr>
            <w:tcW w:w="2187" w:type="dxa"/>
            <w:vAlign w:val="center"/>
          </w:tcPr>
          <w:p w14:paraId="21F2845E">
            <w:pPr>
              <w:spacing w:before="120"/>
              <w:jc w:val="center"/>
              <w:rPr>
                <w:rFonts w:cs="Arial" w:asciiTheme="minorEastAsia" w:hAnsiTheme="minorEastAsia"/>
                <w:highlight w:val="none"/>
              </w:rPr>
            </w:pPr>
          </w:p>
        </w:tc>
      </w:tr>
      <w:tr w14:paraId="1F5CE7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2D9ECAA7">
            <w:pPr>
              <w:spacing w:before="120"/>
              <w:jc w:val="center"/>
              <w:rPr>
                <w:rFonts w:cs="Arial" w:asciiTheme="minorEastAsia" w:hAnsiTheme="minorEastAsia"/>
                <w:highlight w:val="none"/>
              </w:rPr>
            </w:pPr>
          </w:p>
        </w:tc>
        <w:tc>
          <w:tcPr>
            <w:tcW w:w="1950" w:type="dxa"/>
            <w:vAlign w:val="center"/>
          </w:tcPr>
          <w:p w14:paraId="719045DB">
            <w:pPr>
              <w:spacing w:before="120"/>
              <w:jc w:val="center"/>
              <w:rPr>
                <w:rFonts w:cs="Arial" w:asciiTheme="minorEastAsia" w:hAnsiTheme="minorEastAsia"/>
                <w:highlight w:val="none"/>
              </w:rPr>
            </w:pPr>
          </w:p>
        </w:tc>
        <w:tc>
          <w:tcPr>
            <w:tcW w:w="2028" w:type="dxa"/>
            <w:vAlign w:val="center"/>
          </w:tcPr>
          <w:p w14:paraId="501B5FAA">
            <w:pPr>
              <w:spacing w:before="120"/>
              <w:jc w:val="center"/>
              <w:rPr>
                <w:rFonts w:cs="Arial" w:asciiTheme="minorEastAsia" w:hAnsiTheme="minorEastAsia"/>
                <w:highlight w:val="none"/>
              </w:rPr>
            </w:pPr>
          </w:p>
        </w:tc>
        <w:tc>
          <w:tcPr>
            <w:tcW w:w="2187" w:type="dxa"/>
            <w:vAlign w:val="center"/>
          </w:tcPr>
          <w:p w14:paraId="79C9A687">
            <w:pPr>
              <w:spacing w:before="120"/>
              <w:jc w:val="center"/>
              <w:rPr>
                <w:rFonts w:cs="Arial" w:asciiTheme="minorEastAsia" w:hAnsiTheme="minorEastAsia"/>
                <w:highlight w:val="none"/>
              </w:rPr>
            </w:pPr>
          </w:p>
        </w:tc>
      </w:tr>
      <w:tr w14:paraId="7C33F7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5A46F739">
            <w:pPr>
              <w:spacing w:before="120"/>
              <w:jc w:val="center"/>
              <w:rPr>
                <w:rFonts w:cs="Arial" w:asciiTheme="minorEastAsia" w:hAnsiTheme="minorEastAsia"/>
                <w:highlight w:val="none"/>
              </w:rPr>
            </w:pPr>
          </w:p>
        </w:tc>
        <w:tc>
          <w:tcPr>
            <w:tcW w:w="1950" w:type="dxa"/>
            <w:vAlign w:val="center"/>
          </w:tcPr>
          <w:p w14:paraId="6F9FC609">
            <w:pPr>
              <w:spacing w:before="120"/>
              <w:jc w:val="center"/>
              <w:rPr>
                <w:rFonts w:cs="Arial" w:asciiTheme="minorEastAsia" w:hAnsiTheme="minorEastAsia"/>
                <w:highlight w:val="none"/>
              </w:rPr>
            </w:pPr>
          </w:p>
        </w:tc>
        <w:tc>
          <w:tcPr>
            <w:tcW w:w="2028" w:type="dxa"/>
            <w:vAlign w:val="center"/>
          </w:tcPr>
          <w:p w14:paraId="5BA1B6BC">
            <w:pPr>
              <w:spacing w:before="120"/>
              <w:jc w:val="center"/>
              <w:rPr>
                <w:rFonts w:cs="Arial" w:asciiTheme="minorEastAsia" w:hAnsiTheme="minorEastAsia"/>
                <w:highlight w:val="none"/>
              </w:rPr>
            </w:pPr>
          </w:p>
        </w:tc>
        <w:tc>
          <w:tcPr>
            <w:tcW w:w="2187" w:type="dxa"/>
            <w:vAlign w:val="center"/>
          </w:tcPr>
          <w:p w14:paraId="0541875D">
            <w:pPr>
              <w:spacing w:before="120"/>
              <w:jc w:val="center"/>
              <w:rPr>
                <w:rFonts w:cs="Arial" w:asciiTheme="minorEastAsia" w:hAnsiTheme="minorEastAsia"/>
                <w:highlight w:val="none"/>
              </w:rPr>
            </w:pPr>
          </w:p>
        </w:tc>
      </w:tr>
      <w:tr w14:paraId="77AB52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35FF6A34">
            <w:pPr>
              <w:spacing w:before="120"/>
              <w:jc w:val="center"/>
              <w:rPr>
                <w:rFonts w:cs="Arial" w:asciiTheme="minorEastAsia" w:hAnsiTheme="minorEastAsia"/>
                <w:highlight w:val="none"/>
              </w:rPr>
            </w:pPr>
          </w:p>
        </w:tc>
        <w:tc>
          <w:tcPr>
            <w:tcW w:w="1950" w:type="dxa"/>
            <w:vAlign w:val="center"/>
          </w:tcPr>
          <w:p w14:paraId="79B7486C">
            <w:pPr>
              <w:spacing w:before="120"/>
              <w:jc w:val="center"/>
              <w:rPr>
                <w:rFonts w:cs="Arial" w:asciiTheme="minorEastAsia" w:hAnsiTheme="minorEastAsia"/>
                <w:highlight w:val="none"/>
              </w:rPr>
            </w:pPr>
          </w:p>
        </w:tc>
        <w:tc>
          <w:tcPr>
            <w:tcW w:w="2028" w:type="dxa"/>
            <w:vAlign w:val="center"/>
          </w:tcPr>
          <w:p w14:paraId="41728D96">
            <w:pPr>
              <w:spacing w:before="120"/>
              <w:jc w:val="center"/>
              <w:rPr>
                <w:rFonts w:cs="Arial" w:asciiTheme="minorEastAsia" w:hAnsiTheme="minorEastAsia"/>
                <w:highlight w:val="none"/>
              </w:rPr>
            </w:pPr>
          </w:p>
        </w:tc>
        <w:tc>
          <w:tcPr>
            <w:tcW w:w="2187" w:type="dxa"/>
            <w:vAlign w:val="center"/>
          </w:tcPr>
          <w:p w14:paraId="71F89BE2">
            <w:pPr>
              <w:spacing w:before="120"/>
              <w:jc w:val="center"/>
              <w:rPr>
                <w:rFonts w:cs="Arial" w:asciiTheme="minorEastAsia" w:hAnsiTheme="minorEastAsia"/>
                <w:highlight w:val="none"/>
              </w:rPr>
            </w:pPr>
          </w:p>
        </w:tc>
      </w:tr>
      <w:tr w14:paraId="2BC083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388353B2">
            <w:pPr>
              <w:spacing w:before="120"/>
              <w:jc w:val="center"/>
              <w:rPr>
                <w:rFonts w:cs="Arial" w:asciiTheme="minorEastAsia" w:hAnsiTheme="minorEastAsia"/>
                <w:highlight w:val="none"/>
              </w:rPr>
            </w:pPr>
          </w:p>
        </w:tc>
        <w:tc>
          <w:tcPr>
            <w:tcW w:w="1950" w:type="dxa"/>
            <w:vAlign w:val="center"/>
          </w:tcPr>
          <w:p w14:paraId="54DC3002">
            <w:pPr>
              <w:spacing w:before="120"/>
              <w:jc w:val="center"/>
              <w:rPr>
                <w:rFonts w:cs="Arial" w:asciiTheme="minorEastAsia" w:hAnsiTheme="minorEastAsia"/>
                <w:highlight w:val="none"/>
              </w:rPr>
            </w:pPr>
          </w:p>
        </w:tc>
        <w:tc>
          <w:tcPr>
            <w:tcW w:w="2028" w:type="dxa"/>
            <w:vAlign w:val="center"/>
          </w:tcPr>
          <w:p w14:paraId="5280CC1F">
            <w:pPr>
              <w:spacing w:before="120"/>
              <w:jc w:val="center"/>
              <w:rPr>
                <w:rFonts w:cs="Arial" w:asciiTheme="minorEastAsia" w:hAnsiTheme="minorEastAsia"/>
                <w:highlight w:val="none"/>
              </w:rPr>
            </w:pPr>
          </w:p>
        </w:tc>
        <w:tc>
          <w:tcPr>
            <w:tcW w:w="2187" w:type="dxa"/>
            <w:vAlign w:val="center"/>
          </w:tcPr>
          <w:p w14:paraId="6A01B78A">
            <w:pPr>
              <w:spacing w:before="120"/>
              <w:jc w:val="center"/>
              <w:rPr>
                <w:rFonts w:cs="Arial" w:asciiTheme="minorEastAsia" w:hAnsiTheme="minorEastAsia"/>
                <w:highlight w:val="none"/>
              </w:rPr>
            </w:pPr>
          </w:p>
        </w:tc>
      </w:tr>
      <w:tr w14:paraId="0BC60F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5D87083C">
            <w:pPr>
              <w:spacing w:before="120"/>
              <w:jc w:val="center"/>
              <w:rPr>
                <w:rFonts w:cs="Arial" w:asciiTheme="minorEastAsia" w:hAnsiTheme="minorEastAsia"/>
                <w:highlight w:val="none"/>
              </w:rPr>
            </w:pPr>
          </w:p>
        </w:tc>
        <w:tc>
          <w:tcPr>
            <w:tcW w:w="1950" w:type="dxa"/>
            <w:vAlign w:val="center"/>
          </w:tcPr>
          <w:p w14:paraId="41BBE76D">
            <w:pPr>
              <w:spacing w:before="120"/>
              <w:jc w:val="center"/>
              <w:rPr>
                <w:rFonts w:cs="Arial" w:asciiTheme="minorEastAsia" w:hAnsiTheme="minorEastAsia"/>
                <w:highlight w:val="none"/>
              </w:rPr>
            </w:pPr>
          </w:p>
        </w:tc>
        <w:tc>
          <w:tcPr>
            <w:tcW w:w="2028" w:type="dxa"/>
            <w:vAlign w:val="center"/>
          </w:tcPr>
          <w:p w14:paraId="78A561FD">
            <w:pPr>
              <w:spacing w:before="120"/>
              <w:jc w:val="center"/>
              <w:rPr>
                <w:rFonts w:cs="Arial" w:asciiTheme="minorEastAsia" w:hAnsiTheme="minorEastAsia"/>
                <w:highlight w:val="none"/>
              </w:rPr>
            </w:pPr>
          </w:p>
        </w:tc>
        <w:tc>
          <w:tcPr>
            <w:tcW w:w="2187" w:type="dxa"/>
            <w:vAlign w:val="center"/>
          </w:tcPr>
          <w:p w14:paraId="58E37E38">
            <w:pPr>
              <w:spacing w:before="120"/>
              <w:jc w:val="center"/>
              <w:rPr>
                <w:rFonts w:cs="Arial" w:asciiTheme="minorEastAsia" w:hAnsiTheme="minorEastAsia"/>
                <w:highlight w:val="none"/>
              </w:rPr>
            </w:pPr>
          </w:p>
        </w:tc>
      </w:tr>
      <w:tr w14:paraId="4F8B1F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07AA7382">
            <w:pPr>
              <w:spacing w:before="120"/>
              <w:jc w:val="center"/>
              <w:rPr>
                <w:rFonts w:cs="Arial" w:asciiTheme="minorEastAsia" w:hAnsiTheme="minorEastAsia"/>
                <w:highlight w:val="none"/>
              </w:rPr>
            </w:pPr>
          </w:p>
        </w:tc>
        <w:tc>
          <w:tcPr>
            <w:tcW w:w="1950" w:type="dxa"/>
            <w:vAlign w:val="center"/>
          </w:tcPr>
          <w:p w14:paraId="6F9D4D68">
            <w:pPr>
              <w:spacing w:before="120"/>
              <w:jc w:val="center"/>
              <w:rPr>
                <w:rFonts w:cs="Arial" w:asciiTheme="minorEastAsia" w:hAnsiTheme="minorEastAsia"/>
                <w:highlight w:val="none"/>
              </w:rPr>
            </w:pPr>
          </w:p>
        </w:tc>
        <w:tc>
          <w:tcPr>
            <w:tcW w:w="2028" w:type="dxa"/>
            <w:vAlign w:val="center"/>
          </w:tcPr>
          <w:p w14:paraId="1C984017">
            <w:pPr>
              <w:spacing w:before="120"/>
              <w:jc w:val="center"/>
              <w:rPr>
                <w:rFonts w:cs="Arial" w:asciiTheme="minorEastAsia" w:hAnsiTheme="minorEastAsia"/>
                <w:highlight w:val="none"/>
              </w:rPr>
            </w:pPr>
          </w:p>
        </w:tc>
        <w:tc>
          <w:tcPr>
            <w:tcW w:w="2187" w:type="dxa"/>
            <w:vAlign w:val="center"/>
          </w:tcPr>
          <w:p w14:paraId="5C3103EA">
            <w:pPr>
              <w:spacing w:before="120"/>
              <w:jc w:val="center"/>
              <w:rPr>
                <w:rFonts w:cs="Arial" w:asciiTheme="minorEastAsia" w:hAnsiTheme="minorEastAsia"/>
                <w:highlight w:val="none"/>
              </w:rPr>
            </w:pPr>
          </w:p>
        </w:tc>
      </w:tr>
      <w:tr w14:paraId="0F52D4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17989338">
            <w:pPr>
              <w:spacing w:before="120"/>
              <w:jc w:val="center"/>
              <w:rPr>
                <w:rFonts w:cs="Arial" w:asciiTheme="minorEastAsia" w:hAnsiTheme="minorEastAsia"/>
                <w:highlight w:val="none"/>
              </w:rPr>
            </w:pPr>
          </w:p>
        </w:tc>
        <w:tc>
          <w:tcPr>
            <w:tcW w:w="1950" w:type="dxa"/>
            <w:vAlign w:val="center"/>
          </w:tcPr>
          <w:p w14:paraId="279404C1">
            <w:pPr>
              <w:spacing w:before="120"/>
              <w:jc w:val="center"/>
              <w:rPr>
                <w:rFonts w:cs="Arial" w:asciiTheme="minorEastAsia" w:hAnsiTheme="minorEastAsia"/>
                <w:highlight w:val="none"/>
              </w:rPr>
            </w:pPr>
          </w:p>
        </w:tc>
        <w:tc>
          <w:tcPr>
            <w:tcW w:w="2028" w:type="dxa"/>
            <w:vAlign w:val="center"/>
          </w:tcPr>
          <w:p w14:paraId="5613236F">
            <w:pPr>
              <w:spacing w:before="120"/>
              <w:jc w:val="center"/>
              <w:rPr>
                <w:rFonts w:cs="Arial" w:asciiTheme="minorEastAsia" w:hAnsiTheme="minorEastAsia"/>
                <w:highlight w:val="none"/>
              </w:rPr>
            </w:pPr>
          </w:p>
        </w:tc>
        <w:tc>
          <w:tcPr>
            <w:tcW w:w="2187" w:type="dxa"/>
            <w:vAlign w:val="center"/>
          </w:tcPr>
          <w:p w14:paraId="3FB654EB">
            <w:pPr>
              <w:spacing w:before="120"/>
              <w:jc w:val="center"/>
              <w:rPr>
                <w:rFonts w:cs="Arial" w:asciiTheme="minorEastAsia" w:hAnsiTheme="minorEastAsia"/>
                <w:highlight w:val="none"/>
              </w:rPr>
            </w:pPr>
          </w:p>
        </w:tc>
      </w:tr>
    </w:tbl>
    <w:p w14:paraId="2CF019CE">
      <w:pPr>
        <w:spacing w:line="380" w:lineRule="exact"/>
        <w:rPr>
          <w:rFonts w:hint="default" w:eastAsia="宋体" w:asciiTheme="minorEastAsia" w:hAnsiTheme="minorEastAsia"/>
          <w:b/>
          <w:color w:val="FF0000"/>
          <w:szCs w:val="21"/>
          <w:highlight w:val="none"/>
          <w:lang w:val="en-US" w:eastAsia="zh-CN"/>
        </w:rPr>
      </w:pPr>
      <w:r>
        <w:rPr>
          <w:rFonts w:hint="eastAsia" w:asciiTheme="minorEastAsia" w:hAnsiTheme="minorEastAsia"/>
          <w:b/>
          <w:color w:val="FF0000"/>
          <w:szCs w:val="21"/>
          <w:highlight w:val="none"/>
        </w:rPr>
        <w:t>注：供应商需在本表后附</w:t>
      </w:r>
      <w:r>
        <w:rPr>
          <w:rFonts w:hint="eastAsia" w:asciiTheme="minorEastAsia" w:hAnsiTheme="minorEastAsia"/>
          <w:b/>
          <w:color w:val="FF0000"/>
          <w:szCs w:val="21"/>
          <w:highlight w:val="none"/>
          <w:lang w:val="en-US" w:eastAsia="zh-CN"/>
        </w:rPr>
        <w:t>销售业绩</w:t>
      </w:r>
      <w:r>
        <w:rPr>
          <w:rFonts w:hint="eastAsia" w:asciiTheme="minorEastAsia" w:hAnsiTheme="minorEastAsia"/>
          <w:b/>
          <w:color w:val="FF0000"/>
          <w:szCs w:val="21"/>
          <w:highlight w:val="none"/>
        </w:rPr>
        <w:t>合同</w:t>
      </w:r>
      <w:r>
        <w:rPr>
          <w:rFonts w:hint="eastAsia" w:asciiTheme="minorEastAsia" w:hAnsiTheme="minorEastAsia"/>
          <w:b/>
          <w:color w:val="FF0000"/>
          <w:szCs w:val="21"/>
          <w:highlight w:val="none"/>
          <w:lang w:val="en-US" w:eastAsia="zh-CN"/>
        </w:rPr>
        <w:t>。</w:t>
      </w:r>
    </w:p>
    <w:p w14:paraId="4718F638">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14A98C87">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p>
    <w:p w14:paraId="687D60D2">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p>
    <w:p w14:paraId="38E4D5A2">
      <w:pPr>
        <w:pStyle w:val="13"/>
        <w:spacing w:beforeAutospacing="0" w:afterAutospacing="0" w:line="480" w:lineRule="auto"/>
        <w:jc w:val="both"/>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9.</w:t>
      </w:r>
      <w:r>
        <w:rPr>
          <w:rFonts w:hint="eastAsia" w:cs="宋体"/>
          <w:b/>
          <w:bCs w:val="0"/>
          <w:color w:val="auto"/>
          <w:sz w:val="22"/>
          <w:szCs w:val="22"/>
          <w:highlight w:val="none"/>
          <w:lang w:val="en-US" w:eastAsia="zh-CN"/>
        </w:rPr>
        <w:t>4</w:t>
      </w:r>
      <w:r>
        <w:rPr>
          <w:rFonts w:hint="eastAsia" w:ascii="宋体" w:hAnsi="宋体" w:eastAsia="宋体" w:cs="宋体"/>
          <w:b/>
          <w:bCs w:val="0"/>
          <w:color w:val="auto"/>
          <w:sz w:val="22"/>
          <w:szCs w:val="22"/>
          <w:highlight w:val="none"/>
          <w:lang w:val="en-US" w:eastAsia="zh-CN"/>
        </w:rPr>
        <w:t xml:space="preserve"> 供应商认为其他应提供的证明材料</w:t>
      </w:r>
    </w:p>
    <w:bookmarkEnd w:id="78"/>
    <w:p w14:paraId="709945C5">
      <w:pPr>
        <w:pStyle w:val="13"/>
        <w:spacing w:beforeAutospacing="0" w:afterAutospacing="0" w:line="480" w:lineRule="auto"/>
        <w:jc w:val="both"/>
        <w:rPr>
          <w:rFonts w:hint="eastAsia" w:ascii="宋体" w:hAnsi="宋体" w:eastAsia="宋体" w:cs="宋体"/>
          <w:b/>
          <w:bCs/>
          <w:color w:val="auto"/>
          <w:highlight w:val="none"/>
        </w:rPr>
      </w:pPr>
    </w:p>
    <w:sectPr>
      <w:footerReference r:id="rId5"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6AB62EF-443D-4511-AAAA-E9DBDC88AD0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A84ABBA-5513-46CD-921F-DEEB8D2E98D2}"/>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3" w:fontKey="{DB754D08-D53E-47B6-9C6B-C55048AE196A}"/>
  </w:font>
  <w:font w:name="方正公文小标宋">
    <w:panose1 w:val="02000500000000000000"/>
    <w:charset w:val="86"/>
    <w:family w:val="auto"/>
    <w:pitch w:val="default"/>
    <w:sig w:usb0="A00002BF" w:usb1="38CF7CFA" w:usb2="00000016" w:usb3="00000000" w:csb0="00040001" w:csb1="00000000"/>
    <w:embedRegular r:id="rId4" w:fontKey="{5E8A3721-8BD7-474F-AB7B-EF5907D96A2C}"/>
  </w:font>
  <w:font w:name="仿宋_GB2312">
    <w:panose1 w:val="02010609030101010101"/>
    <w:charset w:val="86"/>
    <w:family w:val="auto"/>
    <w:pitch w:val="default"/>
    <w:sig w:usb0="00000001" w:usb1="080E0000" w:usb2="00000000" w:usb3="00000000" w:csb0="00040000" w:csb1="00000000"/>
    <w:embedRegular r:id="rId5" w:fontKey="{72055944-9DF3-4A5B-99D4-1CE54AD0D4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驻马店市中心医院PACS存储扩容采购项目采购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C038D8"/>
    <w:multiLevelType w:val="singleLevel"/>
    <w:tmpl w:val="69C038D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3D9B"/>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22203F"/>
    <w:rsid w:val="013369C0"/>
    <w:rsid w:val="01525212"/>
    <w:rsid w:val="01564054"/>
    <w:rsid w:val="015C0A67"/>
    <w:rsid w:val="01626374"/>
    <w:rsid w:val="01745FBF"/>
    <w:rsid w:val="01757ACB"/>
    <w:rsid w:val="017E6D95"/>
    <w:rsid w:val="018D0058"/>
    <w:rsid w:val="019376D8"/>
    <w:rsid w:val="01976717"/>
    <w:rsid w:val="019F1377"/>
    <w:rsid w:val="01D715BE"/>
    <w:rsid w:val="01EB45BC"/>
    <w:rsid w:val="01F04981"/>
    <w:rsid w:val="01F9035B"/>
    <w:rsid w:val="01FA63A5"/>
    <w:rsid w:val="02011C7D"/>
    <w:rsid w:val="02035523"/>
    <w:rsid w:val="020531A4"/>
    <w:rsid w:val="021653B1"/>
    <w:rsid w:val="02184C85"/>
    <w:rsid w:val="021B0444"/>
    <w:rsid w:val="021C6E40"/>
    <w:rsid w:val="02222FF2"/>
    <w:rsid w:val="023615AF"/>
    <w:rsid w:val="02384FF4"/>
    <w:rsid w:val="023D0B8F"/>
    <w:rsid w:val="023F67A9"/>
    <w:rsid w:val="0247575A"/>
    <w:rsid w:val="025235B1"/>
    <w:rsid w:val="0261030A"/>
    <w:rsid w:val="0262674D"/>
    <w:rsid w:val="02747B01"/>
    <w:rsid w:val="027619AC"/>
    <w:rsid w:val="02890D36"/>
    <w:rsid w:val="02B97DFD"/>
    <w:rsid w:val="02C866AB"/>
    <w:rsid w:val="02CB7F49"/>
    <w:rsid w:val="02D92EF7"/>
    <w:rsid w:val="02DA4665"/>
    <w:rsid w:val="02ED6112"/>
    <w:rsid w:val="02F40325"/>
    <w:rsid w:val="02FA082F"/>
    <w:rsid w:val="030F52BB"/>
    <w:rsid w:val="031126C4"/>
    <w:rsid w:val="031C0676"/>
    <w:rsid w:val="0323019C"/>
    <w:rsid w:val="034733B8"/>
    <w:rsid w:val="03475E56"/>
    <w:rsid w:val="0353518A"/>
    <w:rsid w:val="03570021"/>
    <w:rsid w:val="035E4919"/>
    <w:rsid w:val="036056EE"/>
    <w:rsid w:val="03675F31"/>
    <w:rsid w:val="036A009A"/>
    <w:rsid w:val="037A734D"/>
    <w:rsid w:val="03844805"/>
    <w:rsid w:val="03845791"/>
    <w:rsid w:val="03A011E9"/>
    <w:rsid w:val="03AE7F27"/>
    <w:rsid w:val="03BC3316"/>
    <w:rsid w:val="03BD2BCD"/>
    <w:rsid w:val="03CC058D"/>
    <w:rsid w:val="03CD7F10"/>
    <w:rsid w:val="03E017D2"/>
    <w:rsid w:val="03F447E2"/>
    <w:rsid w:val="03F77068"/>
    <w:rsid w:val="03FB660C"/>
    <w:rsid w:val="042E37DB"/>
    <w:rsid w:val="04416C20"/>
    <w:rsid w:val="04575F38"/>
    <w:rsid w:val="04732647"/>
    <w:rsid w:val="047968B1"/>
    <w:rsid w:val="04870542"/>
    <w:rsid w:val="04B30F7A"/>
    <w:rsid w:val="050E236F"/>
    <w:rsid w:val="0512137B"/>
    <w:rsid w:val="05121E5F"/>
    <w:rsid w:val="054C0111"/>
    <w:rsid w:val="05545DD3"/>
    <w:rsid w:val="056E2AD6"/>
    <w:rsid w:val="05720B50"/>
    <w:rsid w:val="05806815"/>
    <w:rsid w:val="058251D3"/>
    <w:rsid w:val="058C28F1"/>
    <w:rsid w:val="05945CCE"/>
    <w:rsid w:val="059652F0"/>
    <w:rsid w:val="059D05A4"/>
    <w:rsid w:val="059D5E17"/>
    <w:rsid w:val="059E1E1A"/>
    <w:rsid w:val="05AB0A28"/>
    <w:rsid w:val="05AB0F81"/>
    <w:rsid w:val="05B93D6B"/>
    <w:rsid w:val="05C23EEE"/>
    <w:rsid w:val="05C313AC"/>
    <w:rsid w:val="05CA4074"/>
    <w:rsid w:val="05D53002"/>
    <w:rsid w:val="05D75738"/>
    <w:rsid w:val="05EB110D"/>
    <w:rsid w:val="05EB4481"/>
    <w:rsid w:val="05EB48F5"/>
    <w:rsid w:val="05F17CC7"/>
    <w:rsid w:val="05FC520E"/>
    <w:rsid w:val="061E7D14"/>
    <w:rsid w:val="0627193B"/>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97555"/>
    <w:rsid w:val="06FB0AC5"/>
    <w:rsid w:val="06FE7278"/>
    <w:rsid w:val="070D2D5D"/>
    <w:rsid w:val="07104A12"/>
    <w:rsid w:val="07111B8D"/>
    <w:rsid w:val="07260519"/>
    <w:rsid w:val="072916E2"/>
    <w:rsid w:val="072C5514"/>
    <w:rsid w:val="0737768A"/>
    <w:rsid w:val="073F1F2E"/>
    <w:rsid w:val="074A5B92"/>
    <w:rsid w:val="075D0147"/>
    <w:rsid w:val="075E3193"/>
    <w:rsid w:val="078E18EB"/>
    <w:rsid w:val="07AA2823"/>
    <w:rsid w:val="07B02D9F"/>
    <w:rsid w:val="07B10EA5"/>
    <w:rsid w:val="07C510CB"/>
    <w:rsid w:val="07CD6512"/>
    <w:rsid w:val="07CE3FA1"/>
    <w:rsid w:val="07E86EA8"/>
    <w:rsid w:val="07EC2ECB"/>
    <w:rsid w:val="07FE66CB"/>
    <w:rsid w:val="080B4D47"/>
    <w:rsid w:val="08144141"/>
    <w:rsid w:val="081B727D"/>
    <w:rsid w:val="081D2FF5"/>
    <w:rsid w:val="08321601"/>
    <w:rsid w:val="08326375"/>
    <w:rsid w:val="083D5C91"/>
    <w:rsid w:val="0847191F"/>
    <w:rsid w:val="08591DC3"/>
    <w:rsid w:val="085B58CB"/>
    <w:rsid w:val="08672793"/>
    <w:rsid w:val="08695E80"/>
    <w:rsid w:val="087C4541"/>
    <w:rsid w:val="087E5595"/>
    <w:rsid w:val="08955281"/>
    <w:rsid w:val="08BC0A60"/>
    <w:rsid w:val="08C52D6F"/>
    <w:rsid w:val="08E42BE4"/>
    <w:rsid w:val="08EB30F3"/>
    <w:rsid w:val="08EF0201"/>
    <w:rsid w:val="08F41DE8"/>
    <w:rsid w:val="093D1475"/>
    <w:rsid w:val="094840A2"/>
    <w:rsid w:val="09491BC8"/>
    <w:rsid w:val="09644C54"/>
    <w:rsid w:val="09737462"/>
    <w:rsid w:val="09774E16"/>
    <w:rsid w:val="098B21E0"/>
    <w:rsid w:val="099156C3"/>
    <w:rsid w:val="099A0675"/>
    <w:rsid w:val="09A33F5B"/>
    <w:rsid w:val="09A53F39"/>
    <w:rsid w:val="09A60E13"/>
    <w:rsid w:val="09A82D92"/>
    <w:rsid w:val="09AB2883"/>
    <w:rsid w:val="09C35E1E"/>
    <w:rsid w:val="09CD0A4B"/>
    <w:rsid w:val="09D206F0"/>
    <w:rsid w:val="09D27E0F"/>
    <w:rsid w:val="09F36FDE"/>
    <w:rsid w:val="0A287A2F"/>
    <w:rsid w:val="0A321AC2"/>
    <w:rsid w:val="0A343D4E"/>
    <w:rsid w:val="0A344626"/>
    <w:rsid w:val="0A3E6D2E"/>
    <w:rsid w:val="0A4232E4"/>
    <w:rsid w:val="0A4F145F"/>
    <w:rsid w:val="0A8455AD"/>
    <w:rsid w:val="0A8729A8"/>
    <w:rsid w:val="0ABA2D7D"/>
    <w:rsid w:val="0AC37758"/>
    <w:rsid w:val="0AD13A85"/>
    <w:rsid w:val="0AE0655C"/>
    <w:rsid w:val="0B091954"/>
    <w:rsid w:val="0B195776"/>
    <w:rsid w:val="0B1A7CC0"/>
    <w:rsid w:val="0B224DC6"/>
    <w:rsid w:val="0B291CB1"/>
    <w:rsid w:val="0B34773E"/>
    <w:rsid w:val="0B3B7D65"/>
    <w:rsid w:val="0B3D323D"/>
    <w:rsid w:val="0B434C20"/>
    <w:rsid w:val="0B5F0822"/>
    <w:rsid w:val="0B637D77"/>
    <w:rsid w:val="0B6B6A4F"/>
    <w:rsid w:val="0B7006C4"/>
    <w:rsid w:val="0B726646"/>
    <w:rsid w:val="0B7606E8"/>
    <w:rsid w:val="0B7D3DAB"/>
    <w:rsid w:val="0B8B471A"/>
    <w:rsid w:val="0B924545"/>
    <w:rsid w:val="0BAC324F"/>
    <w:rsid w:val="0BB40DF1"/>
    <w:rsid w:val="0BC11EE9"/>
    <w:rsid w:val="0BCC62FA"/>
    <w:rsid w:val="0BF16C73"/>
    <w:rsid w:val="0BF72F1E"/>
    <w:rsid w:val="0C0A7D34"/>
    <w:rsid w:val="0C120997"/>
    <w:rsid w:val="0C230DF6"/>
    <w:rsid w:val="0C3152C1"/>
    <w:rsid w:val="0C3957A5"/>
    <w:rsid w:val="0C4E6409"/>
    <w:rsid w:val="0C507E2F"/>
    <w:rsid w:val="0C600D66"/>
    <w:rsid w:val="0C626DA7"/>
    <w:rsid w:val="0C6876AE"/>
    <w:rsid w:val="0C71390F"/>
    <w:rsid w:val="0C720EC8"/>
    <w:rsid w:val="0C820A5E"/>
    <w:rsid w:val="0C880C59"/>
    <w:rsid w:val="0C942042"/>
    <w:rsid w:val="0C9D50DC"/>
    <w:rsid w:val="0CA5271D"/>
    <w:rsid w:val="0CAC4D10"/>
    <w:rsid w:val="0CBC51CF"/>
    <w:rsid w:val="0CC53C5B"/>
    <w:rsid w:val="0CC72121"/>
    <w:rsid w:val="0CE1722F"/>
    <w:rsid w:val="0CEE5A21"/>
    <w:rsid w:val="0D05268E"/>
    <w:rsid w:val="0D0646E7"/>
    <w:rsid w:val="0D0B0CF6"/>
    <w:rsid w:val="0D0C38CA"/>
    <w:rsid w:val="0D187309"/>
    <w:rsid w:val="0D206810"/>
    <w:rsid w:val="0D4861FD"/>
    <w:rsid w:val="0D735465"/>
    <w:rsid w:val="0D9D0734"/>
    <w:rsid w:val="0DC577E0"/>
    <w:rsid w:val="0DDC6319"/>
    <w:rsid w:val="0DE1181F"/>
    <w:rsid w:val="0DE916F2"/>
    <w:rsid w:val="0DFA5B87"/>
    <w:rsid w:val="0DFE4F67"/>
    <w:rsid w:val="0E0C0D4C"/>
    <w:rsid w:val="0E115DA1"/>
    <w:rsid w:val="0E1409F6"/>
    <w:rsid w:val="0E162D6D"/>
    <w:rsid w:val="0E460DCC"/>
    <w:rsid w:val="0E4B63E2"/>
    <w:rsid w:val="0E541CA2"/>
    <w:rsid w:val="0E576B35"/>
    <w:rsid w:val="0E594756"/>
    <w:rsid w:val="0E95596D"/>
    <w:rsid w:val="0EAE6205"/>
    <w:rsid w:val="0EAE6579"/>
    <w:rsid w:val="0EAF71BF"/>
    <w:rsid w:val="0ECE6257"/>
    <w:rsid w:val="0EE24651"/>
    <w:rsid w:val="0EE4129D"/>
    <w:rsid w:val="0EEB3A64"/>
    <w:rsid w:val="0F171032"/>
    <w:rsid w:val="0F1D7D7F"/>
    <w:rsid w:val="0F335E69"/>
    <w:rsid w:val="0F372614"/>
    <w:rsid w:val="0F386966"/>
    <w:rsid w:val="0F3D59C9"/>
    <w:rsid w:val="0F44530B"/>
    <w:rsid w:val="0F515A6B"/>
    <w:rsid w:val="0F516D5A"/>
    <w:rsid w:val="0F565B36"/>
    <w:rsid w:val="0F684933"/>
    <w:rsid w:val="0F6E2388"/>
    <w:rsid w:val="0F747CDE"/>
    <w:rsid w:val="0F821E7D"/>
    <w:rsid w:val="0FB3423F"/>
    <w:rsid w:val="0FC91CB4"/>
    <w:rsid w:val="0FCA42ED"/>
    <w:rsid w:val="0FDB5F4F"/>
    <w:rsid w:val="0FE7592C"/>
    <w:rsid w:val="0FFB1C8B"/>
    <w:rsid w:val="0FFC17A5"/>
    <w:rsid w:val="0FFD20F0"/>
    <w:rsid w:val="10142F30"/>
    <w:rsid w:val="10352857"/>
    <w:rsid w:val="103E6E57"/>
    <w:rsid w:val="1041497B"/>
    <w:rsid w:val="10425FF6"/>
    <w:rsid w:val="10482BD9"/>
    <w:rsid w:val="10554D6F"/>
    <w:rsid w:val="106612B1"/>
    <w:rsid w:val="109010E6"/>
    <w:rsid w:val="10B271F4"/>
    <w:rsid w:val="10B537CC"/>
    <w:rsid w:val="10B56C17"/>
    <w:rsid w:val="10C61D50"/>
    <w:rsid w:val="10C8275C"/>
    <w:rsid w:val="10C86D3B"/>
    <w:rsid w:val="10E03539"/>
    <w:rsid w:val="10E82D1F"/>
    <w:rsid w:val="10EE5C94"/>
    <w:rsid w:val="10F5757C"/>
    <w:rsid w:val="10F93ED3"/>
    <w:rsid w:val="11131439"/>
    <w:rsid w:val="111D7BC2"/>
    <w:rsid w:val="11250F40"/>
    <w:rsid w:val="113329E7"/>
    <w:rsid w:val="113F294C"/>
    <w:rsid w:val="11437C85"/>
    <w:rsid w:val="11575085"/>
    <w:rsid w:val="116021A5"/>
    <w:rsid w:val="1166372C"/>
    <w:rsid w:val="11700D10"/>
    <w:rsid w:val="1178125A"/>
    <w:rsid w:val="118441E0"/>
    <w:rsid w:val="1196056D"/>
    <w:rsid w:val="11B85B3D"/>
    <w:rsid w:val="11CD20A0"/>
    <w:rsid w:val="11D34654"/>
    <w:rsid w:val="11E61731"/>
    <w:rsid w:val="12010480"/>
    <w:rsid w:val="12062D4C"/>
    <w:rsid w:val="120E707F"/>
    <w:rsid w:val="1217313B"/>
    <w:rsid w:val="121D0051"/>
    <w:rsid w:val="12413D84"/>
    <w:rsid w:val="127A7D1C"/>
    <w:rsid w:val="12836D8B"/>
    <w:rsid w:val="12993BC0"/>
    <w:rsid w:val="12AB0349"/>
    <w:rsid w:val="12B66520"/>
    <w:rsid w:val="12CD57F1"/>
    <w:rsid w:val="12CE5941"/>
    <w:rsid w:val="12CE7AFA"/>
    <w:rsid w:val="12D67466"/>
    <w:rsid w:val="12DA08F3"/>
    <w:rsid w:val="13036052"/>
    <w:rsid w:val="13272A5D"/>
    <w:rsid w:val="132A2A6A"/>
    <w:rsid w:val="133B6A25"/>
    <w:rsid w:val="133C40E3"/>
    <w:rsid w:val="133F4BFF"/>
    <w:rsid w:val="13410069"/>
    <w:rsid w:val="13477178"/>
    <w:rsid w:val="13493108"/>
    <w:rsid w:val="134A4EBA"/>
    <w:rsid w:val="13713CFE"/>
    <w:rsid w:val="13733928"/>
    <w:rsid w:val="13741F37"/>
    <w:rsid w:val="13857CA0"/>
    <w:rsid w:val="138F10FE"/>
    <w:rsid w:val="13920D68"/>
    <w:rsid w:val="139C16C9"/>
    <w:rsid w:val="13A5238E"/>
    <w:rsid w:val="13B63CE1"/>
    <w:rsid w:val="13BC6684"/>
    <w:rsid w:val="13C72B3A"/>
    <w:rsid w:val="13D12EE6"/>
    <w:rsid w:val="13DF575E"/>
    <w:rsid w:val="13E470BD"/>
    <w:rsid w:val="13EE3A98"/>
    <w:rsid w:val="13F3280A"/>
    <w:rsid w:val="140D6614"/>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BF5DB6"/>
    <w:rsid w:val="14C36CD2"/>
    <w:rsid w:val="14C53ECE"/>
    <w:rsid w:val="14CF6CB0"/>
    <w:rsid w:val="14D10E8D"/>
    <w:rsid w:val="14DB04C0"/>
    <w:rsid w:val="14DC5FE6"/>
    <w:rsid w:val="14E002E6"/>
    <w:rsid w:val="14FC36BD"/>
    <w:rsid w:val="14FF5EA7"/>
    <w:rsid w:val="150B2427"/>
    <w:rsid w:val="15127C5A"/>
    <w:rsid w:val="15135779"/>
    <w:rsid w:val="15192D96"/>
    <w:rsid w:val="151E3A0F"/>
    <w:rsid w:val="152534E9"/>
    <w:rsid w:val="152A4FA3"/>
    <w:rsid w:val="153A36AA"/>
    <w:rsid w:val="15477903"/>
    <w:rsid w:val="1557566D"/>
    <w:rsid w:val="1565422D"/>
    <w:rsid w:val="156E0971"/>
    <w:rsid w:val="15785B3E"/>
    <w:rsid w:val="15811F1B"/>
    <w:rsid w:val="15A30135"/>
    <w:rsid w:val="15A34015"/>
    <w:rsid w:val="15A703A2"/>
    <w:rsid w:val="15BB487B"/>
    <w:rsid w:val="15CE086D"/>
    <w:rsid w:val="15E2236F"/>
    <w:rsid w:val="15F33C85"/>
    <w:rsid w:val="16005D04"/>
    <w:rsid w:val="161517B0"/>
    <w:rsid w:val="161D09ED"/>
    <w:rsid w:val="162323A3"/>
    <w:rsid w:val="162F30B1"/>
    <w:rsid w:val="1650762F"/>
    <w:rsid w:val="16510F12"/>
    <w:rsid w:val="166448F9"/>
    <w:rsid w:val="167364D6"/>
    <w:rsid w:val="1677211D"/>
    <w:rsid w:val="16774218"/>
    <w:rsid w:val="167954F9"/>
    <w:rsid w:val="16914E25"/>
    <w:rsid w:val="169311EC"/>
    <w:rsid w:val="169C5A2D"/>
    <w:rsid w:val="169F7296"/>
    <w:rsid w:val="16A060BA"/>
    <w:rsid w:val="16A57EAF"/>
    <w:rsid w:val="16A918E4"/>
    <w:rsid w:val="16AC6E3F"/>
    <w:rsid w:val="16AE652A"/>
    <w:rsid w:val="16B56AEF"/>
    <w:rsid w:val="16B74615"/>
    <w:rsid w:val="16BC0D6E"/>
    <w:rsid w:val="16C872D5"/>
    <w:rsid w:val="16D54FA3"/>
    <w:rsid w:val="16D84D9F"/>
    <w:rsid w:val="16E94D3E"/>
    <w:rsid w:val="170D06E0"/>
    <w:rsid w:val="17233E03"/>
    <w:rsid w:val="17263548"/>
    <w:rsid w:val="17332185"/>
    <w:rsid w:val="17475951"/>
    <w:rsid w:val="175B7696"/>
    <w:rsid w:val="175C542D"/>
    <w:rsid w:val="175D0ED4"/>
    <w:rsid w:val="1767428D"/>
    <w:rsid w:val="17793FC0"/>
    <w:rsid w:val="179D33A9"/>
    <w:rsid w:val="179F2E61"/>
    <w:rsid w:val="17A06264"/>
    <w:rsid w:val="17BE19D3"/>
    <w:rsid w:val="17C227C0"/>
    <w:rsid w:val="17D66D7C"/>
    <w:rsid w:val="17DE0EDF"/>
    <w:rsid w:val="17EE5BFF"/>
    <w:rsid w:val="17FA6EAF"/>
    <w:rsid w:val="18097740"/>
    <w:rsid w:val="18136133"/>
    <w:rsid w:val="184055B9"/>
    <w:rsid w:val="184A2082"/>
    <w:rsid w:val="185A16FC"/>
    <w:rsid w:val="185D3C42"/>
    <w:rsid w:val="185F38AF"/>
    <w:rsid w:val="18864631"/>
    <w:rsid w:val="188F0211"/>
    <w:rsid w:val="18AD1BEB"/>
    <w:rsid w:val="18B3004A"/>
    <w:rsid w:val="18B31B6D"/>
    <w:rsid w:val="18B83CF9"/>
    <w:rsid w:val="18B96080"/>
    <w:rsid w:val="18CB43A7"/>
    <w:rsid w:val="18CE20EA"/>
    <w:rsid w:val="18DB2CD8"/>
    <w:rsid w:val="18F67868"/>
    <w:rsid w:val="190B2D88"/>
    <w:rsid w:val="190E6B63"/>
    <w:rsid w:val="19123928"/>
    <w:rsid w:val="19153926"/>
    <w:rsid w:val="19194264"/>
    <w:rsid w:val="19283048"/>
    <w:rsid w:val="192B3098"/>
    <w:rsid w:val="19420786"/>
    <w:rsid w:val="19427EC0"/>
    <w:rsid w:val="19555917"/>
    <w:rsid w:val="195711D7"/>
    <w:rsid w:val="195D2A3F"/>
    <w:rsid w:val="198310E9"/>
    <w:rsid w:val="198D747A"/>
    <w:rsid w:val="19A15638"/>
    <w:rsid w:val="19A74DFE"/>
    <w:rsid w:val="19A753EF"/>
    <w:rsid w:val="19B117EF"/>
    <w:rsid w:val="19D13D7C"/>
    <w:rsid w:val="1A125525"/>
    <w:rsid w:val="1A5F4342"/>
    <w:rsid w:val="1A616E2C"/>
    <w:rsid w:val="1A715D02"/>
    <w:rsid w:val="1A7F369B"/>
    <w:rsid w:val="1A8C5D82"/>
    <w:rsid w:val="1A994988"/>
    <w:rsid w:val="1A9B546C"/>
    <w:rsid w:val="1A9E141F"/>
    <w:rsid w:val="1AA3511F"/>
    <w:rsid w:val="1AAE3B54"/>
    <w:rsid w:val="1AC10987"/>
    <w:rsid w:val="1AD81468"/>
    <w:rsid w:val="1ADA6B24"/>
    <w:rsid w:val="1AEB6F83"/>
    <w:rsid w:val="1AF423FA"/>
    <w:rsid w:val="1AF851FC"/>
    <w:rsid w:val="1B0C5B32"/>
    <w:rsid w:val="1B0D3E82"/>
    <w:rsid w:val="1B1464DA"/>
    <w:rsid w:val="1B1652AB"/>
    <w:rsid w:val="1B181CD5"/>
    <w:rsid w:val="1B265306"/>
    <w:rsid w:val="1B32070E"/>
    <w:rsid w:val="1B4346C9"/>
    <w:rsid w:val="1B486183"/>
    <w:rsid w:val="1B4F2450"/>
    <w:rsid w:val="1B50619C"/>
    <w:rsid w:val="1B530868"/>
    <w:rsid w:val="1B6573E8"/>
    <w:rsid w:val="1B6922A5"/>
    <w:rsid w:val="1B721452"/>
    <w:rsid w:val="1B8C18B7"/>
    <w:rsid w:val="1BB73AE1"/>
    <w:rsid w:val="1BBE01F3"/>
    <w:rsid w:val="1BDA6D68"/>
    <w:rsid w:val="1BF14125"/>
    <w:rsid w:val="1C002CEE"/>
    <w:rsid w:val="1C180F75"/>
    <w:rsid w:val="1C27223D"/>
    <w:rsid w:val="1C3861F8"/>
    <w:rsid w:val="1C4032FE"/>
    <w:rsid w:val="1C40549D"/>
    <w:rsid w:val="1C424981"/>
    <w:rsid w:val="1C4E77C9"/>
    <w:rsid w:val="1C555978"/>
    <w:rsid w:val="1C6554A1"/>
    <w:rsid w:val="1C705992"/>
    <w:rsid w:val="1C7971B7"/>
    <w:rsid w:val="1C8036FB"/>
    <w:rsid w:val="1C917D91"/>
    <w:rsid w:val="1CAB1D11"/>
    <w:rsid w:val="1CAB2820"/>
    <w:rsid w:val="1CD402EC"/>
    <w:rsid w:val="1CDF6F49"/>
    <w:rsid w:val="1CED16EF"/>
    <w:rsid w:val="1CF02333"/>
    <w:rsid w:val="1D036806"/>
    <w:rsid w:val="1D047E88"/>
    <w:rsid w:val="1D0C33A2"/>
    <w:rsid w:val="1D0C4F8F"/>
    <w:rsid w:val="1D113E6E"/>
    <w:rsid w:val="1D114E5E"/>
    <w:rsid w:val="1D1F0050"/>
    <w:rsid w:val="1D214EDE"/>
    <w:rsid w:val="1D2222DC"/>
    <w:rsid w:val="1D3544E5"/>
    <w:rsid w:val="1D5144F7"/>
    <w:rsid w:val="1D5B3CDE"/>
    <w:rsid w:val="1D5D0701"/>
    <w:rsid w:val="1D6E2950"/>
    <w:rsid w:val="1D79298C"/>
    <w:rsid w:val="1D98209B"/>
    <w:rsid w:val="1DA23746"/>
    <w:rsid w:val="1DAA14B9"/>
    <w:rsid w:val="1DD04513"/>
    <w:rsid w:val="1DD8524D"/>
    <w:rsid w:val="1DDD2BCB"/>
    <w:rsid w:val="1E0345E3"/>
    <w:rsid w:val="1E04324C"/>
    <w:rsid w:val="1E087E4C"/>
    <w:rsid w:val="1E1B7B7F"/>
    <w:rsid w:val="1E443370"/>
    <w:rsid w:val="1E546BED"/>
    <w:rsid w:val="1E656063"/>
    <w:rsid w:val="1E6B06A5"/>
    <w:rsid w:val="1E7554E1"/>
    <w:rsid w:val="1E7F7D9E"/>
    <w:rsid w:val="1E840DA4"/>
    <w:rsid w:val="1E9B2A6E"/>
    <w:rsid w:val="1EA00084"/>
    <w:rsid w:val="1EA5444C"/>
    <w:rsid w:val="1EA5569B"/>
    <w:rsid w:val="1EB350EF"/>
    <w:rsid w:val="1EC21749"/>
    <w:rsid w:val="1EEB7C4E"/>
    <w:rsid w:val="1EFE0DA3"/>
    <w:rsid w:val="1F072441"/>
    <w:rsid w:val="1F1501F1"/>
    <w:rsid w:val="1F171B83"/>
    <w:rsid w:val="1F1A1BE5"/>
    <w:rsid w:val="1F2D4691"/>
    <w:rsid w:val="1F2D491A"/>
    <w:rsid w:val="1F3F789D"/>
    <w:rsid w:val="1F4E5D32"/>
    <w:rsid w:val="1F503858"/>
    <w:rsid w:val="1F66355F"/>
    <w:rsid w:val="1F6B41EE"/>
    <w:rsid w:val="1F7369C7"/>
    <w:rsid w:val="1F9113A9"/>
    <w:rsid w:val="1F94547B"/>
    <w:rsid w:val="1FA47700"/>
    <w:rsid w:val="1FAF308C"/>
    <w:rsid w:val="1FB64FF9"/>
    <w:rsid w:val="1FC11109"/>
    <w:rsid w:val="1FDA3223"/>
    <w:rsid w:val="1FDE2C12"/>
    <w:rsid w:val="1FEF08C8"/>
    <w:rsid w:val="1FF72E6A"/>
    <w:rsid w:val="1FFB6F12"/>
    <w:rsid w:val="20084133"/>
    <w:rsid w:val="200A3A07"/>
    <w:rsid w:val="201B3ED4"/>
    <w:rsid w:val="20230F6D"/>
    <w:rsid w:val="20310B02"/>
    <w:rsid w:val="20344F28"/>
    <w:rsid w:val="206F0406"/>
    <w:rsid w:val="207417C9"/>
    <w:rsid w:val="20784063"/>
    <w:rsid w:val="207E346A"/>
    <w:rsid w:val="208E12C3"/>
    <w:rsid w:val="209502A3"/>
    <w:rsid w:val="20E36EBF"/>
    <w:rsid w:val="20EA3839"/>
    <w:rsid w:val="2100305C"/>
    <w:rsid w:val="210F579E"/>
    <w:rsid w:val="21163FF0"/>
    <w:rsid w:val="211B39F2"/>
    <w:rsid w:val="21224762"/>
    <w:rsid w:val="21240AF9"/>
    <w:rsid w:val="212550B5"/>
    <w:rsid w:val="21537630"/>
    <w:rsid w:val="21592B62"/>
    <w:rsid w:val="2172049B"/>
    <w:rsid w:val="21747CD2"/>
    <w:rsid w:val="219263AA"/>
    <w:rsid w:val="219E5782"/>
    <w:rsid w:val="21C1459A"/>
    <w:rsid w:val="21D10545"/>
    <w:rsid w:val="21E72B0B"/>
    <w:rsid w:val="21E76A4A"/>
    <w:rsid w:val="21EE607E"/>
    <w:rsid w:val="21F229A5"/>
    <w:rsid w:val="21F66F4C"/>
    <w:rsid w:val="221F2D96"/>
    <w:rsid w:val="22246DB1"/>
    <w:rsid w:val="22440067"/>
    <w:rsid w:val="225A6017"/>
    <w:rsid w:val="22631AF5"/>
    <w:rsid w:val="22655D1C"/>
    <w:rsid w:val="22745AB0"/>
    <w:rsid w:val="227A5532"/>
    <w:rsid w:val="22837AA1"/>
    <w:rsid w:val="22843A03"/>
    <w:rsid w:val="228E5C2C"/>
    <w:rsid w:val="229C0B63"/>
    <w:rsid w:val="22A338AB"/>
    <w:rsid w:val="22AD37A2"/>
    <w:rsid w:val="22AE0FC2"/>
    <w:rsid w:val="22B31E8A"/>
    <w:rsid w:val="22C05285"/>
    <w:rsid w:val="22C5630B"/>
    <w:rsid w:val="22C72083"/>
    <w:rsid w:val="22C735BD"/>
    <w:rsid w:val="22CF0F38"/>
    <w:rsid w:val="22D36C7A"/>
    <w:rsid w:val="22D729A8"/>
    <w:rsid w:val="22D97444"/>
    <w:rsid w:val="22F06957"/>
    <w:rsid w:val="23057681"/>
    <w:rsid w:val="23122833"/>
    <w:rsid w:val="23137077"/>
    <w:rsid w:val="231D4917"/>
    <w:rsid w:val="23223458"/>
    <w:rsid w:val="23225D32"/>
    <w:rsid w:val="23357BE6"/>
    <w:rsid w:val="2342574E"/>
    <w:rsid w:val="2355143D"/>
    <w:rsid w:val="236D1BFA"/>
    <w:rsid w:val="236D331D"/>
    <w:rsid w:val="2377331D"/>
    <w:rsid w:val="237D43DE"/>
    <w:rsid w:val="23940114"/>
    <w:rsid w:val="239A1546"/>
    <w:rsid w:val="23AC3027"/>
    <w:rsid w:val="23AE4FF1"/>
    <w:rsid w:val="23B57016"/>
    <w:rsid w:val="23C16AD3"/>
    <w:rsid w:val="23C4797E"/>
    <w:rsid w:val="23CD5478"/>
    <w:rsid w:val="23D4764B"/>
    <w:rsid w:val="23EC3718"/>
    <w:rsid w:val="23EE304F"/>
    <w:rsid w:val="23FD7010"/>
    <w:rsid w:val="240243FC"/>
    <w:rsid w:val="24044EF2"/>
    <w:rsid w:val="2407139D"/>
    <w:rsid w:val="240B04F4"/>
    <w:rsid w:val="240B634F"/>
    <w:rsid w:val="240E369A"/>
    <w:rsid w:val="241C1F5B"/>
    <w:rsid w:val="241E2177"/>
    <w:rsid w:val="242A0646"/>
    <w:rsid w:val="242B2542"/>
    <w:rsid w:val="2435301D"/>
    <w:rsid w:val="243A0633"/>
    <w:rsid w:val="243D6E1A"/>
    <w:rsid w:val="24453D05"/>
    <w:rsid w:val="244A2F6C"/>
    <w:rsid w:val="24607F91"/>
    <w:rsid w:val="246C581B"/>
    <w:rsid w:val="247C52A2"/>
    <w:rsid w:val="248A3369"/>
    <w:rsid w:val="24942917"/>
    <w:rsid w:val="24AE34FB"/>
    <w:rsid w:val="24C820E3"/>
    <w:rsid w:val="24CC106B"/>
    <w:rsid w:val="24D00598"/>
    <w:rsid w:val="24D377A4"/>
    <w:rsid w:val="24D725E9"/>
    <w:rsid w:val="24EC31CF"/>
    <w:rsid w:val="25045F70"/>
    <w:rsid w:val="250474F1"/>
    <w:rsid w:val="25056E93"/>
    <w:rsid w:val="25092EBA"/>
    <w:rsid w:val="250E5D48"/>
    <w:rsid w:val="25241020"/>
    <w:rsid w:val="25302410"/>
    <w:rsid w:val="255B6AB3"/>
    <w:rsid w:val="25647C5C"/>
    <w:rsid w:val="257572C3"/>
    <w:rsid w:val="25790E85"/>
    <w:rsid w:val="25823C3E"/>
    <w:rsid w:val="25856F37"/>
    <w:rsid w:val="25965D3D"/>
    <w:rsid w:val="25972C60"/>
    <w:rsid w:val="25974C6F"/>
    <w:rsid w:val="259A75DB"/>
    <w:rsid w:val="259D1676"/>
    <w:rsid w:val="25A353EB"/>
    <w:rsid w:val="25A93CC2"/>
    <w:rsid w:val="25AE5912"/>
    <w:rsid w:val="25B111B0"/>
    <w:rsid w:val="25B87B65"/>
    <w:rsid w:val="25CB78C3"/>
    <w:rsid w:val="25D16D75"/>
    <w:rsid w:val="25D54390"/>
    <w:rsid w:val="25D6438C"/>
    <w:rsid w:val="25E60A73"/>
    <w:rsid w:val="2612416F"/>
    <w:rsid w:val="261879A7"/>
    <w:rsid w:val="261A071C"/>
    <w:rsid w:val="26395046"/>
    <w:rsid w:val="264B0BA4"/>
    <w:rsid w:val="264F4111"/>
    <w:rsid w:val="265E0AEC"/>
    <w:rsid w:val="2661459D"/>
    <w:rsid w:val="26865DB2"/>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11B0E"/>
    <w:rsid w:val="27160EE4"/>
    <w:rsid w:val="271F6B87"/>
    <w:rsid w:val="27232743"/>
    <w:rsid w:val="274E2228"/>
    <w:rsid w:val="27517A93"/>
    <w:rsid w:val="27565784"/>
    <w:rsid w:val="275E53AF"/>
    <w:rsid w:val="27606603"/>
    <w:rsid w:val="276658E8"/>
    <w:rsid w:val="276F6846"/>
    <w:rsid w:val="277E30D2"/>
    <w:rsid w:val="27803F2A"/>
    <w:rsid w:val="278A18D2"/>
    <w:rsid w:val="27934C2A"/>
    <w:rsid w:val="27983FEE"/>
    <w:rsid w:val="27A34941"/>
    <w:rsid w:val="27A97FAA"/>
    <w:rsid w:val="27EE3A7B"/>
    <w:rsid w:val="27FA25B3"/>
    <w:rsid w:val="28033B5E"/>
    <w:rsid w:val="28100029"/>
    <w:rsid w:val="28237D5C"/>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8DC7F0B"/>
    <w:rsid w:val="28E60D8A"/>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424E7"/>
    <w:rsid w:val="29BD1AEA"/>
    <w:rsid w:val="29BE5BD0"/>
    <w:rsid w:val="29C01572"/>
    <w:rsid w:val="29C25353"/>
    <w:rsid w:val="29C966E1"/>
    <w:rsid w:val="29CA4207"/>
    <w:rsid w:val="29D82DC8"/>
    <w:rsid w:val="29DA08EE"/>
    <w:rsid w:val="29DB6414"/>
    <w:rsid w:val="29E74CE2"/>
    <w:rsid w:val="2A133E00"/>
    <w:rsid w:val="2A241B69"/>
    <w:rsid w:val="2A2B114A"/>
    <w:rsid w:val="2A306A36"/>
    <w:rsid w:val="2A457300"/>
    <w:rsid w:val="2A5372C6"/>
    <w:rsid w:val="2A5A558B"/>
    <w:rsid w:val="2A5B03D8"/>
    <w:rsid w:val="2A6F6D07"/>
    <w:rsid w:val="2A852253"/>
    <w:rsid w:val="2A882500"/>
    <w:rsid w:val="2AA35184"/>
    <w:rsid w:val="2AAB228B"/>
    <w:rsid w:val="2AAB4E76"/>
    <w:rsid w:val="2AB63ABC"/>
    <w:rsid w:val="2AB63D0A"/>
    <w:rsid w:val="2AC31382"/>
    <w:rsid w:val="2AD0584D"/>
    <w:rsid w:val="2AD549F8"/>
    <w:rsid w:val="2AEA74E5"/>
    <w:rsid w:val="2AF91248"/>
    <w:rsid w:val="2AFB4FC0"/>
    <w:rsid w:val="2B003D00"/>
    <w:rsid w:val="2B074D5E"/>
    <w:rsid w:val="2B0A6991"/>
    <w:rsid w:val="2B100BA9"/>
    <w:rsid w:val="2B1B5825"/>
    <w:rsid w:val="2B1E3AFC"/>
    <w:rsid w:val="2B303E8B"/>
    <w:rsid w:val="2B400742"/>
    <w:rsid w:val="2B4A5600"/>
    <w:rsid w:val="2B574FD9"/>
    <w:rsid w:val="2B642979"/>
    <w:rsid w:val="2B681F2A"/>
    <w:rsid w:val="2B7408CF"/>
    <w:rsid w:val="2B88534B"/>
    <w:rsid w:val="2B8D373E"/>
    <w:rsid w:val="2B9E4F56"/>
    <w:rsid w:val="2BD96984"/>
    <w:rsid w:val="2BDB5A88"/>
    <w:rsid w:val="2BDB6BA0"/>
    <w:rsid w:val="2BE91C37"/>
    <w:rsid w:val="2BEC3F72"/>
    <w:rsid w:val="2C083572"/>
    <w:rsid w:val="2C185F94"/>
    <w:rsid w:val="2C1F1AC4"/>
    <w:rsid w:val="2C2945BA"/>
    <w:rsid w:val="2C2E71FC"/>
    <w:rsid w:val="2C3167C0"/>
    <w:rsid w:val="2C3F3A41"/>
    <w:rsid w:val="2C4431C4"/>
    <w:rsid w:val="2C55747C"/>
    <w:rsid w:val="2C62059F"/>
    <w:rsid w:val="2C6634FA"/>
    <w:rsid w:val="2C7566AC"/>
    <w:rsid w:val="2C7843EE"/>
    <w:rsid w:val="2C9C00DD"/>
    <w:rsid w:val="2CA25191"/>
    <w:rsid w:val="2CAC022C"/>
    <w:rsid w:val="2CC11807"/>
    <w:rsid w:val="2CC66CD6"/>
    <w:rsid w:val="2CE327BC"/>
    <w:rsid w:val="2CF16074"/>
    <w:rsid w:val="2CF81D1B"/>
    <w:rsid w:val="2D3F2453"/>
    <w:rsid w:val="2D4743E0"/>
    <w:rsid w:val="2D536CB5"/>
    <w:rsid w:val="2D6F134E"/>
    <w:rsid w:val="2D835174"/>
    <w:rsid w:val="2D9331F9"/>
    <w:rsid w:val="2D99461C"/>
    <w:rsid w:val="2DA541FC"/>
    <w:rsid w:val="2DCF003E"/>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86286"/>
    <w:rsid w:val="2E5C0A3D"/>
    <w:rsid w:val="2E742F70"/>
    <w:rsid w:val="2E9077CD"/>
    <w:rsid w:val="2E9574DA"/>
    <w:rsid w:val="2E9A689E"/>
    <w:rsid w:val="2ED61D9E"/>
    <w:rsid w:val="2EDC2A13"/>
    <w:rsid w:val="2EFD7DB9"/>
    <w:rsid w:val="2F1A081D"/>
    <w:rsid w:val="2F1C72B3"/>
    <w:rsid w:val="2F1E1306"/>
    <w:rsid w:val="2F1E3DC0"/>
    <w:rsid w:val="2F1F6DA3"/>
    <w:rsid w:val="2F2D326E"/>
    <w:rsid w:val="2F3112DE"/>
    <w:rsid w:val="2F3B6922"/>
    <w:rsid w:val="2F3D7B25"/>
    <w:rsid w:val="2F480119"/>
    <w:rsid w:val="2F506C6D"/>
    <w:rsid w:val="2F512253"/>
    <w:rsid w:val="2F51291F"/>
    <w:rsid w:val="2F55758A"/>
    <w:rsid w:val="2F68074A"/>
    <w:rsid w:val="2F7F15AE"/>
    <w:rsid w:val="2F912594"/>
    <w:rsid w:val="2FA54796"/>
    <w:rsid w:val="2FA674E2"/>
    <w:rsid w:val="2FD271D9"/>
    <w:rsid w:val="2FEE6EA1"/>
    <w:rsid w:val="2FFE7D49"/>
    <w:rsid w:val="3002294D"/>
    <w:rsid w:val="3011153D"/>
    <w:rsid w:val="30142680"/>
    <w:rsid w:val="30183F1E"/>
    <w:rsid w:val="302567CF"/>
    <w:rsid w:val="302A11B1"/>
    <w:rsid w:val="302A5C42"/>
    <w:rsid w:val="30340091"/>
    <w:rsid w:val="30534F57"/>
    <w:rsid w:val="305D4027"/>
    <w:rsid w:val="30662043"/>
    <w:rsid w:val="306D3B35"/>
    <w:rsid w:val="307153DD"/>
    <w:rsid w:val="3083092C"/>
    <w:rsid w:val="30930D2E"/>
    <w:rsid w:val="30B8125D"/>
    <w:rsid w:val="30B87D63"/>
    <w:rsid w:val="30BF439A"/>
    <w:rsid w:val="30CF6A37"/>
    <w:rsid w:val="30D250CF"/>
    <w:rsid w:val="30D3355A"/>
    <w:rsid w:val="30E7260A"/>
    <w:rsid w:val="30ED7159"/>
    <w:rsid w:val="31002970"/>
    <w:rsid w:val="311016AD"/>
    <w:rsid w:val="31220DA0"/>
    <w:rsid w:val="31253A1B"/>
    <w:rsid w:val="312D39F9"/>
    <w:rsid w:val="3136622A"/>
    <w:rsid w:val="31393501"/>
    <w:rsid w:val="3139422E"/>
    <w:rsid w:val="31496359"/>
    <w:rsid w:val="314D19A6"/>
    <w:rsid w:val="31580A38"/>
    <w:rsid w:val="316177A4"/>
    <w:rsid w:val="31700E4B"/>
    <w:rsid w:val="3172683C"/>
    <w:rsid w:val="318F773E"/>
    <w:rsid w:val="31A359FC"/>
    <w:rsid w:val="31A67308"/>
    <w:rsid w:val="31AD0D61"/>
    <w:rsid w:val="31AF440F"/>
    <w:rsid w:val="31C42968"/>
    <w:rsid w:val="31CD297B"/>
    <w:rsid w:val="31CD73BD"/>
    <w:rsid w:val="31D245A1"/>
    <w:rsid w:val="31D66571"/>
    <w:rsid w:val="31DB4220"/>
    <w:rsid w:val="31DC56CD"/>
    <w:rsid w:val="31E63B94"/>
    <w:rsid w:val="31F27AF7"/>
    <w:rsid w:val="31FA74CA"/>
    <w:rsid w:val="32176602"/>
    <w:rsid w:val="322A7699"/>
    <w:rsid w:val="322B25C6"/>
    <w:rsid w:val="32422E70"/>
    <w:rsid w:val="324C1EE3"/>
    <w:rsid w:val="325E56C6"/>
    <w:rsid w:val="3275698A"/>
    <w:rsid w:val="327C0679"/>
    <w:rsid w:val="32870EE7"/>
    <w:rsid w:val="32943B86"/>
    <w:rsid w:val="32A93829"/>
    <w:rsid w:val="32B943EC"/>
    <w:rsid w:val="32B9519B"/>
    <w:rsid w:val="32D22AAA"/>
    <w:rsid w:val="32DC63A0"/>
    <w:rsid w:val="32E429C1"/>
    <w:rsid w:val="330503EE"/>
    <w:rsid w:val="33274478"/>
    <w:rsid w:val="333948D8"/>
    <w:rsid w:val="333E1EEE"/>
    <w:rsid w:val="334045BE"/>
    <w:rsid w:val="334A3B2A"/>
    <w:rsid w:val="334E5EA9"/>
    <w:rsid w:val="335133F7"/>
    <w:rsid w:val="3365592E"/>
    <w:rsid w:val="336A31F3"/>
    <w:rsid w:val="336F5D12"/>
    <w:rsid w:val="336F6533"/>
    <w:rsid w:val="337E5E2F"/>
    <w:rsid w:val="3384610D"/>
    <w:rsid w:val="33886F33"/>
    <w:rsid w:val="33AA5979"/>
    <w:rsid w:val="33AB6E58"/>
    <w:rsid w:val="33C03E90"/>
    <w:rsid w:val="33C96649"/>
    <w:rsid w:val="33CC3D88"/>
    <w:rsid w:val="33D939C5"/>
    <w:rsid w:val="33DD0306"/>
    <w:rsid w:val="33F209AC"/>
    <w:rsid w:val="33FD3B57"/>
    <w:rsid w:val="33FD722F"/>
    <w:rsid w:val="3400362D"/>
    <w:rsid w:val="340B09C5"/>
    <w:rsid w:val="341E4CAB"/>
    <w:rsid w:val="34205B4A"/>
    <w:rsid w:val="342235BE"/>
    <w:rsid w:val="34346E4D"/>
    <w:rsid w:val="34584EE2"/>
    <w:rsid w:val="347A1C51"/>
    <w:rsid w:val="347D373F"/>
    <w:rsid w:val="34922A93"/>
    <w:rsid w:val="34956481"/>
    <w:rsid w:val="34A35871"/>
    <w:rsid w:val="34AB66CA"/>
    <w:rsid w:val="34C06C9D"/>
    <w:rsid w:val="34C71A6F"/>
    <w:rsid w:val="34C75F13"/>
    <w:rsid w:val="34C93A39"/>
    <w:rsid w:val="34DF24AE"/>
    <w:rsid w:val="351C4931"/>
    <w:rsid w:val="351C4EAC"/>
    <w:rsid w:val="351D4C26"/>
    <w:rsid w:val="351F3659"/>
    <w:rsid w:val="352B46F4"/>
    <w:rsid w:val="352E7D40"/>
    <w:rsid w:val="353510CF"/>
    <w:rsid w:val="35361A77"/>
    <w:rsid w:val="35461A22"/>
    <w:rsid w:val="35483CC9"/>
    <w:rsid w:val="354B08F2"/>
    <w:rsid w:val="35571045"/>
    <w:rsid w:val="356E46AA"/>
    <w:rsid w:val="357235B0"/>
    <w:rsid w:val="35731BF7"/>
    <w:rsid w:val="3578502D"/>
    <w:rsid w:val="3586192A"/>
    <w:rsid w:val="358625C7"/>
    <w:rsid w:val="35A815CB"/>
    <w:rsid w:val="35A85BD0"/>
    <w:rsid w:val="35AA1B9C"/>
    <w:rsid w:val="35D24B6F"/>
    <w:rsid w:val="35D501BC"/>
    <w:rsid w:val="35D94150"/>
    <w:rsid w:val="35DB09A6"/>
    <w:rsid w:val="35DE52C2"/>
    <w:rsid w:val="36080591"/>
    <w:rsid w:val="3609472F"/>
    <w:rsid w:val="361707D4"/>
    <w:rsid w:val="3619454C"/>
    <w:rsid w:val="36203B2D"/>
    <w:rsid w:val="363E0457"/>
    <w:rsid w:val="365B4B65"/>
    <w:rsid w:val="36687282"/>
    <w:rsid w:val="369B4CF0"/>
    <w:rsid w:val="36A93B22"/>
    <w:rsid w:val="36D62629"/>
    <w:rsid w:val="36D76172"/>
    <w:rsid w:val="36D84407"/>
    <w:rsid w:val="36E833BB"/>
    <w:rsid w:val="36EB1E1B"/>
    <w:rsid w:val="36F17F0D"/>
    <w:rsid w:val="36FB00F6"/>
    <w:rsid w:val="37103BA1"/>
    <w:rsid w:val="37224581"/>
    <w:rsid w:val="3735197D"/>
    <w:rsid w:val="373756A2"/>
    <w:rsid w:val="37484293"/>
    <w:rsid w:val="374A416C"/>
    <w:rsid w:val="375E0DA6"/>
    <w:rsid w:val="377639AE"/>
    <w:rsid w:val="377E111B"/>
    <w:rsid w:val="378142CB"/>
    <w:rsid w:val="378B61A6"/>
    <w:rsid w:val="37920A5A"/>
    <w:rsid w:val="37B90F0B"/>
    <w:rsid w:val="37BA1D5F"/>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5693F"/>
    <w:rsid w:val="385E6B8E"/>
    <w:rsid w:val="387243E8"/>
    <w:rsid w:val="3876113B"/>
    <w:rsid w:val="38A53DB7"/>
    <w:rsid w:val="38BF3388"/>
    <w:rsid w:val="38CC268D"/>
    <w:rsid w:val="38DF1FDA"/>
    <w:rsid w:val="38EC2960"/>
    <w:rsid w:val="390069DD"/>
    <w:rsid w:val="3902603A"/>
    <w:rsid w:val="39030CF9"/>
    <w:rsid w:val="39091F35"/>
    <w:rsid w:val="392536E2"/>
    <w:rsid w:val="39465F15"/>
    <w:rsid w:val="39505209"/>
    <w:rsid w:val="396453C5"/>
    <w:rsid w:val="3986639D"/>
    <w:rsid w:val="39922CCF"/>
    <w:rsid w:val="39A24859"/>
    <w:rsid w:val="39A65327"/>
    <w:rsid w:val="39A65C9B"/>
    <w:rsid w:val="39BC5ED6"/>
    <w:rsid w:val="39BD78E5"/>
    <w:rsid w:val="39D0586A"/>
    <w:rsid w:val="39D27231"/>
    <w:rsid w:val="39E82BB3"/>
    <w:rsid w:val="39EB39E0"/>
    <w:rsid w:val="39EE7A9E"/>
    <w:rsid w:val="39EF02D4"/>
    <w:rsid w:val="3A08699C"/>
    <w:rsid w:val="3A11342A"/>
    <w:rsid w:val="3A153110"/>
    <w:rsid w:val="3A2149EA"/>
    <w:rsid w:val="3A2507C0"/>
    <w:rsid w:val="3A285AD8"/>
    <w:rsid w:val="3A393FA7"/>
    <w:rsid w:val="3A3A5A22"/>
    <w:rsid w:val="3A524858"/>
    <w:rsid w:val="3A64203E"/>
    <w:rsid w:val="3A663D00"/>
    <w:rsid w:val="3A7428D0"/>
    <w:rsid w:val="3A747EDD"/>
    <w:rsid w:val="3A8F302F"/>
    <w:rsid w:val="3A923AE4"/>
    <w:rsid w:val="3A9A304E"/>
    <w:rsid w:val="3AA50E25"/>
    <w:rsid w:val="3AC566E3"/>
    <w:rsid w:val="3AD6747A"/>
    <w:rsid w:val="3AD95C48"/>
    <w:rsid w:val="3ADF5D0A"/>
    <w:rsid w:val="3B0F23C2"/>
    <w:rsid w:val="3B1672AC"/>
    <w:rsid w:val="3B1D4ADF"/>
    <w:rsid w:val="3B312338"/>
    <w:rsid w:val="3B3C5B77"/>
    <w:rsid w:val="3B3D0FF2"/>
    <w:rsid w:val="3B44206B"/>
    <w:rsid w:val="3B501351"/>
    <w:rsid w:val="3B521A18"/>
    <w:rsid w:val="3B741699"/>
    <w:rsid w:val="3B8D2B96"/>
    <w:rsid w:val="3B90705F"/>
    <w:rsid w:val="3B923660"/>
    <w:rsid w:val="3BB16FD5"/>
    <w:rsid w:val="3BCA44BE"/>
    <w:rsid w:val="3C017F5D"/>
    <w:rsid w:val="3C061F3A"/>
    <w:rsid w:val="3C0A04F9"/>
    <w:rsid w:val="3C1C6B44"/>
    <w:rsid w:val="3C491519"/>
    <w:rsid w:val="3C495480"/>
    <w:rsid w:val="3C4C3A42"/>
    <w:rsid w:val="3C557EA4"/>
    <w:rsid w:val="3C6F0167"/>
    <w:rsid w:val="3C71667B"/>
    <w:rsid w:val="3C7C75E3"/>
    <w:rsid w:val="3C914F3B"/>
    <w:rsid w:val="3C9B3F0D"/>
    <w:rsid w:val="3CA46597"/>
    <w:rsid w:val="3CC17F13"/>
    <w:rsid w:val="3CD15B81"/>
    <w:rsid w:val="3CD50B40"/>
    <w:rsid w:val="3CE320A3"/>
    <w:rsid w:val="3CE9196C"/>
    <w:rsid w:val="3CF15105"/>
    <w:rsid w:val="3CFB49AC"/>
    <w:rsid w:val="3D0C04B9"/>
    <w:rsid w:val="3D1414C5"/>
    <w:rsid w:val="3D1C763E"/>
    <w:rsid w:val="3D201AA5"/>
    <w:rsid w:val="3D2B37EA"/>
    <w:rsid w:val="3D2F7FF3"/>
    <w:rsid w:val="3D3B56F0"/>
    <w:rsid w:val="3D3D1507"/>
    <w:rsid w:val="3D62085B"/>
    <w:rsid w:val="3D6B12FD"/>
    <w:rsid w:val="3D7B4622"/>
    <w:rsid w:val="3D8C5F4C"/>
    <w:rsid w:val="3D8E5117"/>
    <w:rsid w:val="3D8E5820"/>
    <w:rsid w:val="3D931088"/>
    <w:rsid w:val="3D942E29"/>
    <w:rsid w:val="3D9F7A2D"/>
    <w:rsid w:val="3DA53531"/>
    <w:rsid w:val="3DA70690"/>
    <w:rsid w:val="3DB039E8"/>
    <w:rsid w:val="3DB54E0C"/>
    <w:rsid w:val="3DB900C1"/>
    <w:rsid w:val="3DE03BA2"/>
    <w:rsid w:val="3DE51866"/>
    <w:rsid w:val="3DE91725"/>
    <w:rsid w:val="3DF02037"/>
    <w:rsid w:val="3DF159B1"/>
    <w:rsid w:val="3E135D25"/>
    <w:rsid w:val="3E1A106E"/>
    <w:rsid w:val="3E36303B"/>
    <w:rsid w:val="3E526044"/>
    <w:rsid w:val="3E5C591E"/>
    <w:rsid w:val="3E6C2B3A"/>
    <w:rsid w:val="3E832EAB"/>
    <w:rsid w:val="3E8C5311"/>
    <w:rsid w:val="3E8E7E55"/>
    <w:rsid w:val="3EB61473"/>
    <w:rsid w:val="3EC66011"/>
    <w:rsid w:val="3ED25BE0"/>
    <w:rsid w:val="3ED75B7F"/>
    <w:rsid w:val="3EF9316D"/>
    <w:rsid w:val="3F222DB1"/>
    <w:rsid w:val="3F315E6B"/>
    <w:rsid w:val="3F3453F5"/>
    <w:rsid w:val="3F5175E2"/>
    <w:rsid w:val="3F56276A"/>
    <w:rsid w:val="3F6C10E0"/>
    <w:rsid w:val="3F963015"/>
    <w:rsid w:val="3F964D35"/>
    <w:rsid w:val="3FA327ED"/>
    <w:rsid w:val="3FB11738"/>
    <w:rsid w:val="3FB5581B"/>
    <w:rsid w:val="3FC33D05"/>
    <w:rsid w:val="3FE45576"/>
    <w:rsid w:val="3FF00BEA"/>
    <w:rsid w:val="3FF46B18"/>
    <w:rsid w:val="3FF74A2E"/>
    <w:rsid w:val="3FFC36E2"/>
    <w:rsid w:val="400242A3"/>
    <w:rsid w:val="4005572D"/>
    <w:rsid w:val="402833BA"/>
    <w:rsid w:val="40283C2B"/>
    <w:rsid w:val="40394FD1"/>
    <w:rsid w:val="403A3A3D"/>
    <w:rsid w:val="40425879"/>
    <w:rsid w:val="405C1C05"/>
    <w:rsid w:val="405E3BCF"/>
    <w:rsid w:val="406B3DDC"/>
    <w:rsid w:val="40765D15"/>
    <w:rsid w:val="407B4FC1"/>
    <w:rsid w:val="407F2DE9"/>
    <w:rsid w:val="40866C82"/>
    <w:rsid w:val="40920B61"/>
    <w:rsid w:val="40953369"/>
    <w:rsid w:val="40991379"/>
    <w:rsid w:val="409B3C3D"/>
    <w:rsid w:val="409F1D81"/>
    <w:rsid w:val="40A35A86"/>
    <w:rsid w:val="40E66965"/>
    <w:rsid w:val="40F701DF"/>
    <w:rsid w:val="40FC3D9D"/>
    <w:rsid w:val="40FD480A"/>
    <w:rsid w:val="411B59C4"/>
    <w:rsid w:val="412A32F8"/>
    <w:rsid w:val="41790595"/>
    <w:rsid w:val="417F433E"/>
    <w:rsid w:val="418A1D66"/>
    <w:rsid w:val="418A4550"/>
    <w:rsid w:val="419C4043"/>
    <w:rsid w:val="41A2189A"/>
    <w:rsid w:val="41B7239D"/>
    <w:rsid w:val="41C95079"/>
    <w:rsid w:val="41D852BC"/>
    <w:rsid w:val="41DF2AEE"/>
    <w:rsid w:val="41FF3845"/>
    <w:rsid w:val="420A743F"/>
    <w:rsid w:val="420E33D3"/>
    <w:rsid w:val="42101488"/>
    <w:rsid w:val="421104A9"/>
    <w:rsid w:val="42143B88"/>
    <w:rsid w:val="42164586"/>
    <w:rsid w:val="422936B2"/>
    <w:rsid w:val="422E75D1"/>
    <w:rsid w:val="424566C9"/>
    <w:rsid w:val="42475850"/>
    <w:rsid w:val="424C7A58"/>
    <w:rsid w:val="424E1A22"/>
    <w:rsid w:val="425B5DD1"/>
    <w:rsid w:val="4260300C"/>
    <w:rsid w:val="42621029"/>
    <w:rsid w:val="42755200"/>
    <w:rsid w:val="42772802"/>
    <w:rsid w:val="427C799E"/>
    <w:rsid w:val="427F607F"/>
    <w:rsid w:val="42800B9B"/>
    <w:rsid w:val="4281223D"/>
    <w:rsid w:val="428E1E1E"/>
    <w:rsid w:val="428E62C2"/>
    <w:rsid w:val="42A06B6C"/>
    <w:rsid w:val="42A27996"/>
    <w:rsid w:val="42A45E72"/>
    <w:rsid w:val="42AA04E2"/>
    <w:rsid w:val="42C972FA"/>
    <w:rsid w:val="42D737C5"/>
    <w:rsid w:val="42EA5650"/>
    <w:rsid w:val="42F57E18"/>
    <w:rsid w:val="43036368"/>
    <w:rsid w:val="430B346F"/>
    <w:rsid w:val="431408DA"/>
    <w:rsid w:val="431B7C78"/>
    <w:rsid w:val="4331401E"/>
    <w:rsid w:val="433805EC"/>
    <w:rsid w:val="433B0F29"/>
    <w:rsid w:val="43486FC5"/>
    <w:rsid w:val="43526885"/>
    <w:rsid w:val="43591DDA"/>
    <w:rsid w:val="435A0DF2"/>
    <w:rsid w:val="436C42E1"/>
    <w:rsid w:val="437102E7"/>
    <w:rsid w:val="437C210F"/>
    <w:rsid w:val="43847F02"/>
    <w:rsid w:val="438F113C"/>
    <w:rsid w:val="439E7EFB"/>
    <w:rsid w:val="43B1568A"/>
    <w:rsid w:val="43B64E08"/>
    <w:rsid w:val="43BD7F58"/>
    <w:rsid w:val="43D43ECA"/>
    <w:rsid w:val="43D60064"/>
    <w:rsid w:val="43DD452F"/>
    <w:rsid w:val="43DE6CD4"/>
    <w:rsid w:val="43E51150"/>
    <w:rsid w:val="43EF28BB"/>
    <w:rsid w:val="43EF56D3"/>
    <w:rsid w:val="43F47D80"/>
    <w:rsid w:val="43F565F9"/>
    <w:rsid w:val="43F839F3"/>
    <w:rsid w:val="44095C00"/>
    <w:rsid w:val="440A6FD2"/>
    <w:rsid w:val="440E1469"/>
    <w:rsid w:val="442A1797"/>
    <w:rsid w:val="44366C11"/>
    <w:rsid w:val="444946CA"/>
    <w:rsid w:val="444B3F54"/>
    <w:rsid w:val="445B0426"/>
    <w:rsid w:val="44611430"/>
    <w:rsid w:val="4476661F"/>
    <w:rsid w:val="447E3AC5"/>
    <w:rsid w:val="44805ED4"/>
    <w:rsid w:val="448E5DEE"/>
    <w:rsid w:val="449C4CC6"/>
    <w:rsid w:val="449E4142"/>
    <w:rsid w:val="44A90BAA"/>
    <w:rsid w:val="44B24A20"/>
    <w:rsid w:val="44BC0BEE"/>
    <w:rsid w:val="44BF6C07"/>
    <w:rsid w:val="44C24001"/>
    <w:rsid w:val="44C55A88"/>
    <w:rsid w:val="44CC0C44"/>
    <w:rsid w:val="44FB1C9C"/>
    <w:rsid w:val="45014B29"/>
    <w:rsid w:val="450C05A0"/>
    <w:rsid w:val="45392A13"/>
    <w:rsid w:val="453E3FCF"/>
    <w:rsid w:val="454F1836"/>
    <w:rsid w:val="45637592"/>
    <w:rsid w:val="456450B8"/>
    <w:rsid w:val="458305B3"/>
    <w:rsid w:val="45887B45"/>
    <w:rsid w:val="458B66DF"/>
    <w:rsid w:val="45940F0E"/>
    <w:rsid w:val="45AC5DBA"/>
    <w:rsid w:val="45C647AF"/>
    <w:rsid w:val="45CF3374"/>
    <w:rsid w:val="45DD529D"/>
    <w:rsid w:val="45E57886"/>
    <w:rsid w:val="45E945CC"/>
    <w:rsid w:val="46003076"/>
    <w:rsid w:val="46026F63"/>
    <w:rsid w:val="46113492"/>
    <w:rsid w:val="46144D30"/>
    <w:rsid w:val="46164604"/>
    <w:rsid w:val="46177E29"/>
    <w:rsid w:val="46205B7F"/>
    <w:rsid w:val="462A00B0"/>
    <w:rsid w:val="462A4554"/>
    <w:rsid w:val="462A6010"/>
    <w:rsid w:val="462F1B6A"/>
    <w:rsid w:val="465D501C"/>
    <w:rsid w:val="466367DB"/>
    <w:rsid w:val="46686D18"/>
    <w:rsid w:val="466D15DA"/>
    <w:rsid w:val="46767799"/>
    <w:rsid w:val="4691012F"/>
    <w:rsid w:val="46BE663B"/>
    <w:rsid w:val="46BF7E28"/>
    <w:rsid w:val="46C3037C"/>
    <w:rsid w:val="46CB1893"/>
    <w:rsid w:val="46EF26BD"/>
    <w:rsid w:val="46FF15E0"/>
    <w:rsid w:val="4700581C"/>
    <w:rsid w:val="4702516A"/>
    <w:rsid w:val="4724600B"/>
    <w:rsid w:val="472E597E"/>
    <w:rsid w:val="4740402F"/>
    <w:rsid w:val="474A4B33"/>
    <w:rsid w:val="47543636"/>
    <w:rsid w:val="47665A15"/>
    <w:rsid w:val="47677941"/>
    <w:rsid w:val="477F1660"/>
    <w:rsid w:val="4788232A"/>
    <w:rsid w:val="478B0398"/>
    <w:rsid w:val="478F5D0B"/>
    <w:rsid w:val="479D5A47"/>
    <w:rsid w:val="47A11E6C"/>
    <w:rsid w:val="47A31F5F"/>
    <w:rsid w:val="47A345BE"/>
    <w:rsid w:val="47A84BA6"/>
    <w:rsid w:val="47B52444"/>
    <w:rsid w:val="47B8724E"/>
    <w:rsid w:val="47ED7BCA"/>
    <w:rsid w:val="47F46BC7"/>
    <w:rsid w:val="48016F34"/>
    <w:rsid w:val="480556DB"/>
    <w:rsid w:val="48185C56"/>
    <w:rsid w:val="48254C34"/>
    <w:rsid w:val="483F27B5"/>
    <w:rsid w:val="48450F81"/>
    <w:rsid w:val="48455675"/>
    <w:rsid w:val="484E729D"/>
    <w:rsid w:val="48566773"/>
    <w:rsid w:val="485853A8"/>
    <w:rsid w:val="485A23C2"/>
    <w:rsid w:val="48623B31"/>
    <w:rsid w:val="48691107"/>
    <w:rsid w:val="48741AB6"/>
    <w:rsid w:val="48895289"/>
    <w:rsid w:val="48A16B62"/>
    <w:rsid w:val="48AE0D54"/>
    <w:rsid w:val="48BC6222"/>
    <w:rsid w:val="48C245E9"/>
    <w:rsid w:val="48DB312A"/>
    <w:rsid w:val="48DF49D9"/>
    <w:rsid w:val="492108CC"/>
    <w:rsid w:val="492928A1"/>
    <w:rsid w:val="49413F52"/>
    <w:rsid w:val="494F6304"/>
    <w:rsid w:val="495F2766"/>
    <w:rsid w:val="49792B95"/>
    <w:rsid w:val="49D7054F"/>
    <w:rsid w:val="49F11610"/>
    <w:rsid w:val="4A01681E"/>
    <w:rsid w:val="4A05334F"/>
    <w:rsid w:val="4A060864"/>
    <w:rsid w:val="4A244932"/>
    <w:rsid w:val="4A2922C8"/>
    <w:rsid w:val="4A344C24"/>
    <w:rsid w:val="4A4117B2"/>
    <w:rsid w:val="4A4A6F73"/>
    <w:rsid w:val="4A712751"/>
    <w:rsid w:val="4A7A4350"/>
    <w:rsid w:val="4A7B1703"/>
    <w:rsid w:val="4A7E2497"/>
    <w:rsid w:val="4A896826"/>
    <w:rsid w:val="4A8E50B1"/>
    <w:rsid w:val="4A993A56"/>
    <w:rsid w:val="4ABF5E17"/>
    <w:rsid w:val="4ACB00B3"/>
    <w:rsid w:val="4ACF7478"/>
    <w:rsid w:val="4AD52CE0"/>
    <w:rsid w:val="4AD5594C"/>
    <w:rsid w:val="4AE01A66"/>
    <w:rsid w:val="4AE03433"/>
    <w:rsid w:val="4AE104D6"/>
    <w:rsid w:val="4AE724D1"/>
    <w:rsid w:val="4AE77140"/>
    <w:rsid w:val="4AEA4061"/>
    <w:rsid w:val="4AEB3612"/>
    <w:rsid w:val="4AED707B"/>
    <w:rsid w:val="4AFA2F07"/>
    <w:rsid w:val="4B015D61"/>
    <w:rsid w:val="4B0B7979"/>
    <w:rsid w:val="4B1530DD"/>
    <w:rsid w:val="4B3D2633"/>
    <w:rsid w:val="4B3E3B79"/>
    <w:rsid w:val="4B4B6897"/>
    <w:rsid w:val="4B520DF4"/>
    <w:rsid w:val="4B603107"/>
    <w:rsid w:val="4B773D9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229F4"/>
    <w:rsid w:val="4C891FD4"/>
    <w:rsid w:val="4C8C5620"/>
    <w:rsid w:val="4C9269F6"/>
    <w:rsid w:val="4C9D3ED0"/>
    <w:rsid w:val="4CB75F07"/>
    <w:rsid w:val="4CC4733F"/>
    <w:rsid w:val="4CC84335"/>
    <w:rsid w:val="4CD22B0F"/>
    <w:rsid w:val="4CDA3E72"/>
    <w:rsid w:val="4CE4545C"/>
    <w:rsid w:val="4CE9350A"/>
    <w:rsid w:val="4D014937"/>
    <w:rsid w:val="4D0F7FFF"/>
    <w:rsid w:val="4D1E2466"/>
    <w:rsid w:val="4D2256CD"/>
    <w:rsid w:val="4D225F85"/>
    <w:rsid w:val="4D297BF3"/>
    <w:rsid w:val="4D2D0EAF"/>
    <w:rsid w:val="4D5B5108"/>
    <w:rsid w:val="4D6245D3"/>
    <w:rsid w:val="4D795A49"/>
    <w:rsid w:val="4D7F0082"/>
    <w:rsid w:val="4D910B7E"/>
    <w:rsid w:val="4D952FD9"/>
    <w:rsid w:val="4D970662"/>
    <w:rsid w:val="4D9A1FBF"/>
    <w:rsid w:val="4D9F40B3"/>
    <w:rsid w:val="4DB33393"/>
    <w:rsid w:val="4DB90B8C"/>
    <w:rsid w:val="4DBC3CE3"/>
    <w:rsid w:val="4DCB51C5"/>
    <w:rsid w:val="4DCF1E0D"/>
    <w:rsid w:val="4DD632D9"/>
    <w:rsid w:val="4DD94895"/>
    <w:rsid w:val="4DE05D9E"/>
    <w:rsid w:val="4DE05DF9"/>
    <w:rsid w:val="4DE1374A"/>
    <w:rsid w:val="4DE44800"/>
    <w:rsid w:val="4DE90850"/>
    <w:rsid w:val="4DEE0709"/>
    <w:rsid w:val="4DF26A56"/>
    <w:rsid w:val="4DF47921"/>
    <w:rsid w:val="4DFC14EA"/>
    <w:rsid w:val="4DFF6815"/>
    <w:rsid w:val="4E00263F"/>
    <w:rsid w:val="4E0A3427"/>
    <w:rsid w:val="4E2423AC"/>
    <w:rsid w:val="4E261AA5"/>
    <w:rsid w:val="4E287F63"/>
    <w:rsid w:val="4E304B5D"/>
    <w:rsid w:val="4E3F66C2"/>
    <w:rsid w:val="4E611B8B"/>
    <w:rsid w:val="4E6279D7"/>
    <w:rsid w:val="4E682F8C"/>
    <w:rsid w:val="4E6A7BB7"/>
    <w:rsid w:val="4E6C5D89"/>
    <w:rsid w:val="4E9133C2"/>
    <w:rsid w:val="4EB23220"/>
    <w:rsid w:val="4EC866B8"/>
    <w:rsid w:val="4ED46303"/>
    <w:rsid w:val="4EE661F8"/>
    <w:rsid w:val="4EF27A04"/>
    <w:rsid w:val="4F0773B4"/>
    <w:rsid w:val="4F0C69BB"/>
    <w:rsid w:val="4F241019"/>
    <w:rsid w:val="4F307BB1"/>
    <w:rsid w:val="4F336227"/>
    <w:rsid w:val="4F3C3EF2"/>
    <w:rsid w:val="4F3D562D"/>
    <w:rsid w:val="4F5C4EE0"/>
    <w:rsid w:val="4F681AF1"/>
    <w:rsid w:val="4F6E1972"/>
    <w:rsid w:val="4F943166"/>
    <w:rsid w:val="4F9C19A5"/>
    <w:rsid w:val="4FBA02A1"/>
    <w:rsid w:val="4FC275AB"/>
    <w:rsid w:val="4FD86DCF"/>
    <w:rsid w:val="4FE7106E"/>
    <w:rsid w:val="4FF82FCD"/>
    <w:rsid w:val="4FFC288D"/>
    <w:rsid w:val="50053943"/>
    <w:rsid w:val="50260569"/>
    <w:rsid w:val="50374A3C"/>
    <w:rsid w:val="5039786D"/>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295DBA"/>
    <w:rsid w:val="513B13C3"/>
    <w:rsid w:val="514229EF"/>
    <w:rsid w:val="515B06D0"/>
    <w:rsid w:val="51764AF1"/>
    <w:rsid w:val="51996737"/>
    <w:rsid w:val="51B408B8"/>
    <w:rsid w:val="51B80848"/>
    <w:rsid w:val="51CC0868"/>
    <w:rsid w:val="51D5340F"/>
    <w:rsid w:val="52287B99"/>
    <w:rsid w:val="52382F2A"/>
    <w:rsid w:val="52386E3D"/>
    <w:rsid w:val="523A7DD1"/>
    <w:rsid w:val="523B7711"/>
    <w:rsid w:val="5257222D"/>
    <w:rsid w:val="5271774C"/>
    <w:rsid w:val="527A416D"/>
    <w:rsid w:val="528D5323"/>
    <w:rsid w:val="528D7B65"/>
    <w:rsid w:val="5299416C"/>
    <w:rsid w:val="52AA11D3"/>
    <w:rsid w:val="52DC0984"/>
    <w:rsid w:val="52DE008D"/>
    <w:rsid w:val="52E16484"/>
    <w:rsid w:val="52EE341E"/>
    <w:rsid w:val="52F37FE6"/>
    <w:rsid w:val="52FC1CAF"/>
    <w:rsid w:val="52FE08FA"/>
    <w:rsid w:val="52FF22FE"/>
    <w:rsid w:val="53004672"/>
    <w:rsid w:val="530B071F"/>
    <w:rsid w:val="531A330F"/>
    <w:rsid w:val="532B6CAF"/>
    <w:rsid w:val="53350D91"/>
    <w:rsid w:val="53412644"/>
    <w:rsid w:val="53433903"/>
    <w:rsid w:val="534E7AD3"/>
    <w:rsid w:val="53517A72"/>
    <w:rsid w:val="5361549D"/>
    <w:rsid w:val="536220DA"/>
    <w:rsid w:val="53650637"/>
    <w:rsid w:val="536A5F90"/>
    <w:rsid w:val="536C61AC"/>
    <w:rsid w:val="537155BE"/>
    <w:rsid w:val="53757C6B"/>
    <w:rsid w:val="537E1075"/>
    <w:rsid w:val="538452A3"/>
    <w:rsid w:val="539A4AC7"/>
    <w:rsid w:val="53A44D07"/>
    <w:rsid w:val="53A46AC8"/>
    <w:rsid w:val="53AB7F1F"/>
    <w:rsid w:val="53AC6F7B"/>
    <w:rsid w:val="53C01F4F"/>
    <w:rsid w:val="53C421A6"/>
    <w:rsid w:val="53DC38BE"/>
    <w:rsid w:val="53E15798"/>
    <w:rsid w:val="53EB297B"/>
    <w:rsid w:val="53EC4BF7"/>
    <w:rsid w:val="53F02939"/>
    <w:rsid w:val="53F671DE"/>
    <w:rsid w:val="53F758A1"/>
    <w:rsid w:val="540D5A7F"/>
    <w:rsid w:val="54181455"/>
    <w:rsid w:val="541C54DC"/>
    <w:rsid w:val="542E2BC2"/>
    <w:rsid w:val="54352A96"/>
    <w:rsid w:val="54447390"/>
    <w:rsid w:val="544B514D"/>
    <w:rsid w:val="545E1D01"/>
    <w:rsid w:val="54674051"/>
    <w:rsid w:val="54705828"/>
    <w:rsid w:val="5472334E"/>
    <w:rsid w:val="54935B8F"/>
    <w:rsid w:val="54996B2C"/>
    <w:rsid w:val="549D3677"/>
    <w:rsid w:val="54B03E76"/>
    <w:rsid w:val="54B73456"/>
    <w:rsid w:val="54BB2F47"/>
    <w:rsid w:val="54BF230B"/>
    <w:rsid w:val="54C618EB"/>
    <w:rsid w:val="54CC6227"/>
    <w:rsid w:val="54D10F9B"/>
    <w:rsid w:val="54D97871"/>
    <w:rsid w:val="54DB4AA8"/>
    <w:rsid w:val="54DC4C6B"/>
    <w:rsid w:val="550B5550"/>
    <w:rsid w:val="551D586C"/>
    <w:rsid w:val="55200298"/>
    <w:rsid w:val="55335E1B"/>
    <w:rsid w:val="5536079B"/>
    <w:rsid w:val="554B7EF0"/>
    <w:rsid w:val="556F3D99"/>
    <w:rsid w:val="556F788D"/>
    <w:rsid w:val="55720837"/>
    <w:rsid w:val="55860894"/>
    <w:rsid w:val="558F6181"/>
    <w:rsid w:val="55B02DF1"/>
    <w:rsid w:val="55C4407D"/>
    <w:rsid w:val="55C71477"/>
    <w:rsid w:val="55D47A00"/>
    <w:rsid w:val="55D5456D"/>
    <w:rsid w:val="55DC290C"/>
    <w:rsid w:val="55E71B19"/>
    <w:rsid w:val="55EA5D64"/>
    <w:rsid w:val="55F01FA1"/>
    <w:rsid w:val="55FC19B9"/>
    <w:rsid w:val="56130B60"/>
    <w:rsid w:val="56234F28"/>
    <w:rsid w:val="562C1C22"/>
    <w:rsid w:val="563D5BDD"/>
    <w:rsid w:val="564E71EA"/>
    <w:rsid w:val="56586573"/>
    <w:rsid w:val="56666B5B"/>
    <w:rsid w:val="56717635"/>
    <w:rsid w:val="56764C4B"/>
    <w:rsid w:val="56990B7C"/>
    <w:rsid w:val="569E1126"/>
    <w:rsid w:val="56A8690E"/>
    <w:rsid w:val="56B51C18"/>
    <w:rsid w:val="56B679AB"/>
    <w:rsid w:val="56B80DEB"/>
    <w:rsid w:val="56B925BD"/>
    <w:rsid w:val="56D976B4"/>
    <w:rsid w:val="56E0560F"/>
    <w:rsid w:val="56E06E61"/>
    <w:rsid w:val="56E9366F"/>
    <w:rsid w:val="56EF3C74"/>
    <w:rsid w:val="56F653FE"/>
    <w:rsid w:val="57007337"/>
    <w:rsid w:val="57272B15"/>
    <w:rsid w:val="574448FC"/>
    <w:rsid w:val="57561D39"/>
    <w:rsid w:val="575925A3"/>
    <w:rsid w:val="575B7AFD"/>
    <w:rsid w:val="576176AA"/>
    <w:rsid w:val="57660D3F"/>
    <w:rsid w:val="5774562F"/>
    <w:rsid w:val="5785783C"/>
    <w:rsid w:val="57875362"/>
    <w:rsid w:val="578F06BB"/>
    <w:rsid w:val="57A469A0"/>
    <w:rsid w:val="57AE0B41"/>
    <w:rsid w:val="57CC4BC2"/>
    <w:rsid w:val="57D10760"/>
    <w:rsid w:val="57D1153D"/>
    <w:rsid w:val="57D77297"/>
    <w:rsid w:val="57FA3774"/>
    <w:rsid w:val="58084A3C"/>
    <w:rsid w:val="582772A7"/>
    <w:rsid w:val="5847689F"/>
    <w:rsid w:val="58531B77"/>
    <w:rsid w:val="58564D34"/>
    <w:rsid w:val="585D2975"/>
    <w:rsid w:val="585D4315"/>
    <w:rsid w:val="585E3492"/>
    <w:rsid w:val="585F64F9"/>
    <w:rsid w:val="587E3341"/>
    <w:rsid w:val="587F428B"/>
    <w:rsid w:val="58843A9C"/>
    <w:rsid w:val="5895585D"/>
    <w:rsid w:val="58B31855"/>
    <w:rsid w:val="58C6004A"/>
    <w:rsid w:val="58CF56D8"/>
    <w:rsid w:val="58D31010"/>
    <w:rsid w:val="58D6741E"/>
    <w:rsid w:val="58DA5965"/>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10B0"/>
    <w:rsid w:val="59AC3C86"/>
    <w:rsid w:val="59B461B6"/>
    <w:rsid w:val="59B817D3"/>
    <w:rsid w:val="59C11856"/>
    <w:rsid w:val="59C153AB"/>
    <w:rsid w:val="59D42FDA"/>
    <w:rsid w:val="59D70DF6"/>
    <w:rsid w:val="59DA4E01"/>
    <w:rsid w:val="59E00D5A"/>
    <w:rsid w:val="59F64E82"/>
    <w:rsid w:val="59F760A3"/>
    <w:rsid w:val="5A0A5DD6"/>
    <w:rsid w:val="5A10435C"/>
    <w:rsid w:val="5A111C53"/>
    <w:rsid w:val="5A2654CC"/>
    <w:rsid w:val="5A292701"/>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D22D98"/>
    <w:rsid w:val="5AE12FDB"/>
    <w:rsid w:val="5AE1508F"/>
    <w:rsid w:val="5AF80256"/>
    <w:rsid w:val="5B110CC9"/>
    <w:rsid w:val="5B136165"/>
    <w:rsid w:val="5B1851F5"/>
    <w:rsid w:val="5B1F7B5D"/>
    <w:rsid w:val="5B24736C"/>
    <w:rsid w:val="5B4672E2"/>
    <w:rsid w:val="5B585171"/>
    <w:rsid w:val="5B585B78"/>
    <w:rsid w:val="5B6D62B9"/>
    <w:rsid w:val="5B6E1B83"/>
    <w:rsid w:val="5B746CFA"/>
    <w:rsid w:val="5B9A2B59"/>
    <w:rsid w:val="5BA652E6"/>
    <w:rsid w:val="5BB406F0"/>
    <w:rsid w:val="5BC0085A"/>
    <w:rsid w:val="5BC326E1"/>
    <w:rsid w:val="5BE03293"/>
    <w:rsid w:val="5BF03D58"/>
    <w:rsid w:val="5BF20AFB"/>
    <w:rsid w:val="5BFB5871"/>
    <w:rsid w:val="5C1A6BB2"/>
    <w:rsid w:val="5C284A34"/>
    <w:rsid w:val="5C306D31"/>
    <w:rsid w:val="5C37233A"/>
    <w:rsid w:val="5C4557EC"/>
    <w:rsid w:val="5C5355FE"/>
    <w:rsid w:val="5C5A49A5"/>
    <w:rsid w:val="5C6519EA"/>
    <w:rsid w:val="5C6715FE"/>
    <w:rsid w:val="5C6F4105"/>
    <w:rsid w:val="5CBB7F6F"/>
    <w:rsid w:val="5CC248CE"/>
    <w:rsid w:val="5CC826A5"/>
    <w:rsid w:val="5CF1327E"/>
    <w:rsid w:val="5D042FB1"/>
    <w:rsid w:val="5D3A2E77"/>
    <w:rsid w:val="5D442CB4"/>
    <w:rsid w:val="5D4C6846"/>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8A637B"/>
    <w:rsid w:val="5E9842F9"/>
    <w:rsid w:val="5E9D0E18"/>
    <w:rsid w:val="5EA26F25"/>
    <w:rsid w:val="5EA341D7"/>
    <w:rsid w:val="5EA755DE"/>
    <w:rsid w:val="5EAE7678"/>
    <w:rsid w:val="5ED35F0E"/>
    <w:rsid w:val="5EDF7832"/>
    <w:rsid w:val="5EE66E12"/>
    <w:rsid w:val="5EFC1390"/>
    <w:rsid w:val="5EFC3EB6"/>
    <w:rsid w:val="5F00622C"/>
    <w:rsid w:val="5F03335D"/>
    <w:rsid w:val="5F0368C7"/>
    <w:rsid w:val="5F1544E7"/>
    <w:rsid w:val="5F197EE8"/>
    <w:rsid w:val="5F312D8D"/>
    <w:rsid w:val="5F3C4923"/>
    <w:rsid w:val="5F4160B0"/>
    <w:rsid w:val="5F426012"/>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22285"/>
    <w:rsid w:val="605D2617"/>
    <w:rsid w:val="60616CDC"/>
    <w:rsid w:val="60624E53"/>
    <w:rsid w:val="606319E5"/>
    <w:rsid w:val="60727C84"/>
    <w:rsid w:val="607A77D8"/>
    <w:rsid w:val="607B3C50"/>
    <w:rsid w:val="608B6567"/>
    <w:rsid w:val="60902A4E"/>
    <w:rsid w:val="60AA3E6F"/>
    <w:rsid w:val="60BB607C"/>
    <w:rsid w:val="60F021CA"/>
    <w:rsid w:val="60FF21D9"/>
    <w:rsid w:val="610C0686"/>
    <w:rsid w:val="611063C8"/>
    <w:rsid w:val="611E37D0"/>
    <w:rsid w:val="613021B3"/>
    <w:rsid w:val="61306A6A"/>
    <w:rsid w:val="613253FD"/>
    <w:rsid w:val="61421F29"/>
    <w:rsid w:val="61521F2D"/>
    <w:rsid w:val="615F221E"/>
    <w:rsid w:val="61637D56"/>
    <w:rsid w:val="61712185"/>
    <w:rsid w:val="618B7207"/>
    <w:rsid w:val="61907E69"/>
    <w:rsid w:val="61A90D68"/>
    <w:rsid w:val="61AC1BAB"/>
    <w:rsid w:val="61B43A15"/>
    <w:rsid w:val="61DA0425"/>
    <w:rsid w:val="62015D11"/>
    <w:rsid w:val="62065A1D"/>
    <w:rsid w:val="6213792C"/>
    <w:rsid w:val="621775E2"/>
    <w:rsid w:val="621C0D9D"/>
    <w:rsid w:val="622F7552"/>
    <w:rsid w:val="6242450C"/>
    <w:rsid w:val="6250406E"/>
    <w:rsid w:val="626369CC"/>
    <w:rsid w:val="6267666C"/>
    <w:rsid w:val="626B0651"/>
    <w:rsid w:val="627D6831"/>
    <w:rsid w:val="62811B1C"/>
    <w:rsid w:val="62A20409"/>
    <w:rsid w:val="62A768B8"/>
    <w:rsid w:val="62AC0373"/>
    <w:rsid w:val="62B54B44"/>
    <w:rsid w:val="62B80AC5"/>
    <w:rsid w:val="62CE02E9"/>
    <w:rsid w:val="62E045DA"/>
    <w:rsid w:val="62E23D94"/>
    <w:rsid w:val="62E454A1"/>
    <w:rsid w:val="62E573E1"/>
    <w:rsid w:val="62E95123"/>
    <w:rsid w:val="62EF025F"/>
    <w:rsid w:val="62F36E4C"/>
    <w:rsid w:val="62F47F8F"/>
    <w:rsid w:val="62F7233F"/>
    <w:rsid w:val="631B2E02"/>
    <w:rsid w:val="631F3FB4"/>
    <w:rsid w:val="63273E9D"/>
    <w:rsid w:val="63364F75"/>
    <w:rsid w:val="6340438B"/>
    <w:rsid w:val="6353238E"/>
    <w:rsid w:val="63612AB8"/>
    <w:rsid w:val="6379289B"/>
    <w:rsid w:val="637B1AF3"/>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1F42FB"/>
    <w:rsid w:val="643F32F9"/>
    <w:rsid w:val="64582686"/>
    <w:rsid w:val="64673C87"/>
    <w:rsid w:val="64877733"/>
    <w:rsid w:val="64925346"/>
    <w:rsid w:val="64A170D2"/>
    <w:rsid w:val="64A251DD"/>
    <w:rsid w:val="64BC182A"/>
    <w:rsid w:val="64F46001"/>
    <w:rsid w:val="650242F0"/>
    <w:rsid w:val="65365B2B"/>
    <w:rsid w:val="653F447E"/>
    <w:rsid w:val="65542778"/>
    <w:rsid w:val="655829AF"/>
    <w:rsid w:val="656B70C3"/>
    <w:rsid w:val="657038D9"/>
    <w:rsid w:val="65711400"/>
    <w:rsid w:val="657B6664"/>
    <w:rsid w:val="658F4798"/>
    <w:rsid w:val="659B1EBA"/>
    <w:rsid w:val="659C3AAC"/>
    <w:rsid w:val="65A11CE5"/>
    <w:rsid w:val="65A83379"/>
    <w:rsid w:val="65B23DC5"/>
    <w:rsid w:val="65B461E9"/>
    <w:rsid w:val="65BE39A8"/>
    <w:rsid w:val="65C23A09"/>
    <w:rsid w:val="65FB3FBE"/>
    <w:rsid w:val="660109D5"/>
    <w:rsid w:val="660C375D"/>
    <w:rsid w:val="66101A71"/>
    <w:rsid w:val="66171FA7"/>
    <w:rsid w:val="66247D11"/>
    <w:rsid w:val="66326DE1"/>
    <w:rsid w:val="663A5C95"/>
    <w:rsid w:val="663B3EC9"/>
    <w:rsid w:val="663F505A"/>
    <w:rsid w:val="665A1E94"/>
    <w:rsid w:val="665B6338"/>
    <w:rsid w:val="66736112"/>
    <w:rsid w:val="667F5B5B"/>
    <w:rsid w:val="6694262A"/>
    <w:rsid w:val="66990381"/>
    <w:rsid w:val="66996E60"/>
    <w:rsid w:val="66A870A3"/>
    <w:rsid w:val="66B31B01"/>
    <w:rsid w:val="66B45A48"/>
    <w:rsid w:val="66CE1E80"/>
    <w:rsid w:val="66E362F9"/>
    <w:rsid w:val="66E47FD9"/>
    <w:rsid w:val="66E520A5"/>
    <w:rsid w:val="66F04175"/>
    <w:rsid w:val="66F127F8"/>
    <w:rsid w:val="67071922"/>
    <w:rsid w:val="673B73C0"/>
    <w:rsid w:val="674743C8"/>
    <w:rsid w:val="674E19F8"/>
    <w:rsid w:val="675608B6"/>
    <w:rsid w:val="6760172C"/>
    <w:rsid w:val="67754402"/>
    <w:rsid w:val="677D54ED"/>
    <w:rsid w:val="678B726C"/>
    <w:rsid w:val="67B25E27"/>
    <w:rsid w:val="67B4646D"/>
    <w:rsid w:val="67B464CA"/>
    <w:rsid w:val="67C4383B"/>
    <w:rsid w:val="67D35E1A"/>
    <w:rsid w:val="67D839B8"/>
    <w:rsid w:val="67DB0DB2"/>
    <w:rsid w:val="67F35317"/>
    <w:rsid w:val="67F73E3E"/>
    <w:rsid w:val="68016A6B"/>
    <w:rsid w:val="680201B7"/>
    <w:rsid w:val="68040309"/>
    <w:rsid w:val="68060525"/>
    <w:rsid w:val="68291530"/>
    <w:rsid w:val="68362BFB"/>
    <w:rsid w:val="683926A8"/>
    <w:rsid w:val="683D085A"/>
    <w:rsid w:val="683F1130"/>
    <w:rsid w:val="684456A1"/>
    <w:rsid w:val="684828EC"/>
    <w:rsid w:val="684C2838"/>
    <w:rsid w:val="685E1363"/>
    <w:rsid w:val="687731D1"/>
    <w:rsid w:val="6878475E"/>
    <w:rsid w:val="688B4E68"/>
    <w:rsid w:val="688E1089"/>
    <w:rsid w:val="68993219"/>
    <w:rsid w:val="689E250C"/>
    <w:rsid w:val="689E42BA"/>
    <w:rsid w:val="68A026F3"/>
    <w:rsid w:val="68AF6C13"/>
    <w:rsid w:val="68F25680"/>
    <w:rsid w:val="68FB795E"/>
    <w:rsid w:val="69074555"/>
    <w:rsid w:val="690E07C7"/>
    <w:rsid w:val="69140A20"/>
    <w:rsid w:val="69236A65"/>
    <w:rsid w:val="692E469B"/>
    <w:rsid w:val="69315C48"/>
    <w:rsid w:val="694019EC"/>
    <w:rsid w:val="694841AF"/>
    <w:rsid w:val="69584DB4"/>
    <w:rsid w:val="695B5B89"/>
    <w:rsid w:val="696C3D80"/>
    <w:rsid w:val="696D7E94"/>
    <w:rsid w:val="697D0373"/>
    <w:rsid w:val="697D4280"/>
    <w:rsid w:val="69821E2D"/>
    <w:rsid w:val="69863787"/>
    <w:rsid w:val="698A5EE4"/>
    <w:rsid w:val="69A27DD9"/>
    <w:rsid w:val="69B30239"/>
    <w:rsid w:val="69C811ED"/>
    <w:rsid w:val="69D33070"/>
    <w:rsid w:val="69E97E75"/>
    <w:rsid w:val="69EF33C0"/>
    <w:rsid w:val="69FB5D9E"/>
    <w:rsid w:val="69FF6FDA"/>
    <w:rsid w:val="6A09542B"/>
    <w:rsid w:val="6A143C4B"/>
    <w:rsid w:val="6A1A3007"/>
    <w:rsid w:val="6A1E645E"/>
    <w:rsid w:val="6A325601"/>
    <w:rsid w:val="6A3320CC"/>
    <w:rsid w:val="6A3C6480"/>
    <w:rsid w:val="6A417049"/>
    <w:rsid w:val="6A4B221F"/>
    <w:rsid w:val="6A576E16"/>
    <w:rsid w:val="6A7903E5"/>
    <w:rsid w:val="6A8219B9"/>
    <w:rsid w:val="6A822A1B"/>
    <w:rsid w:val="6A8641F2"/>
    <w:rsid w:val="6A8B6AC0"/>
    <w:rsid w:val="6A9701A5"/>
    <w:rsid w:val="6AA03032"/>
    <w:rsid w:val="6AA86FEC"/>
    <w:rsid w:val="6AB06526"/>
    <w:rsid w:val="6ACB20F7"/>
    <w:rsid w:val="6AD54E94"/>
    <w:rsid w:val="6ADA6AC4"/>
    <w:rsid w:val="6ADB11D6"/>
    <w:rsid w:val="6B1A2C3C"/>
    <w:rsid w:val="6B221F4E"/>
    <w:rsid w:val="6B31644D"/>
    <w:rsid w:val="6B486C86"/>
    <w:rsid w:val="6B546244"/>
    <w:rsid w:val="6B554C72"/>
    <w:rsid w:val="6B5670CE"/>
    <w:rsid w:val="6B680BAF"/>
    <w:rsid w:val="6B774DF2"/>
    <w:rsid w:val="6B7834E8"/>
    <w:rsid w:val="6B847AD7"/>
    <w:rsid w:val="6B961F07"/>
    <w:rsid w:val="6B9A2DF9"/>
    <w:rsid w:val="6BA56BC7"/>
    <w:rsid w:val="6BAA11C7"/>
    <w:rsid w:val="6BAA566B"/>
    <w:rsid w:val="6BAC4619"/>
    <w:rsid w:val="6BB118FD"/>
    <w:rsid w:val="6BC60150"/>
    <w:rsid w:val="6BCD2823"/>
    <w:rsid w:val="6BDD15DD"/>
    <w:rsid w:val="6BDF2966"/>
    <w:rsid w:val="6BE86A5F"/>
    <w:rsid w:val="6BF30DC0"/>
    <w:rsid w:val="6C053C7D"/>
    <w:rsid w:val="6C0D357A"/>
    <w:rsid w:val="6C186A79"/>
    <w:rsid w:val="6C2076DB"/>
    <w:rsid w:val="6C234DED"/>
    <w:rsid w:val="6C29198B"/>
    <w:rsid w:val="6C3A67D1"/>
    <w:rsid w:val="6C3D2157"/>
    <w:rsid w:val="6C3D2D5C"/>
    <w:rsid w:val="6C4800AA"/>
    <w:rsid w:val="6C4D28F8"/>
    <w:rsid w:val="6C573E9C"/>
    <w:rsid w:val="6C5C23DC"/>
    <w:rsid w:val="6C6D1126"/>
    <w:rsid w:val="6C7672FB"/>
    <w:rsid w:val="6C976054"/>
    <w:rsid w:val="6C986334"/>
    <w:rsid w:val="6C9C4FB4"/>
    <w:rsid w:val="6CA35B3A"/>
    <w:rsid w:val="6CA41A5D"/>
    <w:rsid w:val="6CA479DF"/>
    <w:rsid w:val="6CAB51F7"/>
    <w:rsid w:val="6CAF588C"/>
    <w:rsid w:val="6CB4638E"/>
    <w:rsid w:val="6CBF3C6A"/>
    <w:rsid w:val="6CBF5306"/>
    <w:rsid w:val="6CCB5899"/>
    <w:rsid w:val="6CD7423E"/>
    <w:rsid w:val="6CD930DF"/>
    <w:rsid w:val="6CDC1854"/>
    <w:rsid w:val="6CE70FA1"/>
    <w:rsid w:val="6CF05300"/>
    <w:rsid w:val="6CFA6351"/>
    <w:rsid w:val="6CFC3C40"/>
    <w:rsid w:val="6D231231"/>
    <w:rsid w:val="6D266F73"/>
    <w:rsid w:val="6D2F6F7D"/>
    <w:rsid w:val="6D480984"/>
    <w:rsid w:val="6D8079F9"/>
    <w:rsid w:val="6D8C5028"/>
    <w:rsid w:val="6D9B526C"/>
    <w:rsid w:val="6DB13E57"/>
    <w:rsid w:val="6DC245A2"/>
    <w:rsid w:val="6DC71662"/>
    <w:rsid w:val="6DCD5126"/>
    <w:rsid w:val="6DD342AA"/>
    <w:rsid w:val="6DDB6CB0"/>
    <w:rsid w:val="6DE21877"/>
    <w:rsid w:val="6DE52ACD"/>
    <w:rsid w:val="6DF36E56"/>
    <w:rsid w:val="6DFC0B44"/>
    <w:rsid w:val="6E0458E7"/>
    <w:rsid w:val="6E212037"/>
    <w:rsid w:val="6E25722B"/>
    <w:rsid w:val="6E263D90"/>
    <w:rsid w:val="6E3B221B"/>
    <w:rsid w:val="6E475779"/>
    <w:rsid w:val="6E4E6782"/>
    <w:rsid w:val="6E51424D"/>
    <w:rsid w:val="6E663C68"/>
    <w:rsid w:val="6E7764EF"/>
    <w:rsid w:val="6E8403F6"/>
    <w:rsid w:val="6E92201A"/>
    <w:rsid w:val="6E952B9A"/>
    <w:rsid w:val="6EA75E92"/>
    <w:rsid w:val="6EAD447C"/>
    <w:rsid w:val="6EAE5472"/>
    <w:rsid w:val="6EBC069A"/>
    <w:rsid w:val="6ECD7F59"/>
    <w:rsid w:val="6ECF449B"/>
    <w:rsid w:val="6ED975CA"/>
    <w:rsid w:val="6EED7C80"/>
    <w:rsid w:val="6EF03395"/>
    <w:rsid w:val="6EF773A4"/>
    <w:rsid w:val="6F03756C"/>
    <w:rsid w:val="6F0D2199"/>
    <w:rsid w:val="6F174DC6"/>
    <w:rsid w:val="6F1E2E65"/>
    <w:rsid w:val="6F26325B"/>
    <w:rsid w:val="6F286FD3"/>
    <w:rsid w:val="6F2F2D9E"/>
    <w:rsid w:val="6F3A05FC"/>
    <w:rsid w:val="6F4147D9"/>
    <w:rsid w:val="6F455D89"/>
    <w:rsid w:val="6F5002D8"/>
    <w:rsid w:val="6F581F47"/>
    <w:rsid w:val="6F5B0D5A"/>
    <w:rsid w:val="6F5C35EA"/>
    <w:rsid w:val="6F63625D"/>
    <w:rsid w:val="6F6B6A15"/>
    <w:rsid w:val="6F6C3363"/>
    <w:rsid w:val="6F947E4B"/>
    <w:rsid w:val="6F9957DB"/>
    <w:rsid w:val="6FA30BDA"/>
    <w:rsid w:val="6FB21D4C"/>
    <w:rsid w:val="6FB72105"/>
    <w:rsid w:val="6FB80698"/>
    <w:rsid w:val="6FFD5E0F"/>
    <w:rsid w:val="70076BE8"/>
    <w:rsid w:val="701021F4"/>
    <w:rsid w:val="701C29A6"/>
    <w:rsid w:val="7024611F"/>
    <w:rsid w:val="702F7EED"/>
    <w:rsid w:val="7038498C"/>
    <w:rsid w:val="703F45D4"/>
    <w:rsid w:val="70637B96"/>
    <w:rsid w:val="70797317"/>
    <w:rsid w:val="707E201F"/>
    <w:rsid w:val="7099044B"/>
    <w:rsid w:val="709A06E1"/>
    <w:rsid w:val="709D518F"/>
    <w:rsid w:val="709E387E"/>
    <w:rsid w:val="70B76860"/>
    <w:rsid w:val="70C268FE"/>
    <w:rsid w:val="70C759D3"/>
    <w:rsid w:val="70CD7E32"/>
    <w:rsid w:val="70CF2B23"/>
    <w:rsid w:val="70CF74E9"/>
    <w:rsid w:val="70D70CB1"/>
    <w:rsid w:val="70D80585"/>
    <w:rsid w:val="70FA674D"/>
    <w:rsid w:val="710952C1"/>
    <w:rsid w:val="71297032"/>
    <w:rsid w:val="713420C5"/>
    <w:rsid w:val="71347EB1"/>
    <w:rsid w:val="71381023"/>
    <w:rsid w:val="713954C7"/>
    <w:rsid w:val="713F70AB"/>
    <w:rsid w:val="71452CD8"/>
    <w:rsid w:val="71583F2D"/>
    <w:rsid w:val="7158683A"/>
    <w:rsid w:val="715B2F52"/>
    <w:rsid w:val="715D3215"/>
    <w:rsid w:val="7167680B"/>
    <w:rsid w:val="71764F23"/>
    <w:rsid w:val="71881188"/>
    <w:rsid w:val="71946576"/>
    <w:rsid w:val="71967E84"/>
    <w:rsid w:val="7197629F"/>
    <w:rsid w:val="71A61873"/>
    <w:rsid w:val="71AF4936"/>
    <w:rsid w:val="71B12351"/>
    <w:rsid w:val="71BB4E1E"/>
    <w:rsid w:val="71CD79BE"/>
    <w:rsid w:val="71D07496"/>
    <w:rsid w:val="71D75D0F"/>
    <w:rsid w:val="71F437A4"/>
    <w:rsid w:val="71FA31A6"/>
    <w:rsid w:val="721919B3"/>
    <w:rsid w:val="721A6098"/>
    <w:rsid w:val="721D18D3"/>
    <w:rsid w:val="72310D1A"/>
    <w:rsid w:val="72441AC9"/>
    <w:rsid w:val="7252306F"/>
    <w:rsid w:val="725D6B54"/>
    <w:rsid w:val="7294672D"/>
    <w:rsid w:val="7295497F"/>
    <w:rsid w:val="72986FA0"/>
    <w:rsid w:val="72A17C99"/>
    <w:rsid w:val="72A2709C"/>
    <w:rsid w:val="72A5093A"/>
    <w:rsid w:val="72AD7197"/>
    <w:rsid w:val="72AF6F7E"/>
    <w:rsid w:val="72B15531"/>
    <w:rsid w:val="72BD2C86"/>
    <w:rsid w:val="72CC236B"/>
    <w:rsid w:val="72CD226C"/>
    <w:rsid w:val="72D27981"/>
    <w:rsid w:val="73047407"/>
    <w:rsid w:val="73047904"/>
    <w:rsid w:val="731A4E85"/>
    <w:rsid w:val="73253EFA"/>
    <w:rsid w:val="73353A6C"/>
    <w:rsid w:val="734C1A6A"/>
    <w:rsid w:val="73555EBD"/>
    <w:rsid w:val="735663B7"/>
    <w:rsid w:val="735C5949"/>
    <w:rsid w:val="73671287"/>
    <w:rsid w:val="73737DA5"/>
    <w:rsid w:val="73740A39"/>
    <w:rsid w:val="73783823"/>
    <w:rsid w:val="73887B3E"/>
    <w:rsid w:val="73892412"/>
    <w:rsid w:val="738E13CF"/>
    <w:rsid w:val="73AF2114"/>
    <w:rsid w:val="73AF381F"/>
    <w:rsid w:val="73D47729"/>
    <w:rsid w:val="73E96BCA"/>
    <w:rsid w:val="73EE4A6E"/>
    <w:rsid w:val="741048BC"/>
    <w:rsid w:val="7419513C"/>
    <w:rsid w:val="742E78D4"/>
    <w:rsid w:val="7431442E"/>
    <w:rsid w:val="74317498"/>
    <w:rsid w:val="74335A84"/>
    <w:rsid w:val="74367A9C"/>
    <w:rsid w:val="743A6A13"/>
    <w:rsid w:val="74676A28"/>
    <w:rsid w:val="747131CA"/>
    <w:rsid w:val="74714F78"/>
    <w:rsid w:val="747E40B6"/>
    <w:rsid w:val="74AA2238"/>
    <w:rsid w:val="74AC3224"/>
    <w:rsid w:val="74B21065"/>
    <w:rsid w:val="74B91CB3"/>
    <w:rsid w:val="74BB2C83"/>
    <w:rsid w:val="74BE4571"/>
    <w:rsid w:val="74C01A5C"/>
    <w:rsid w:val="74C0380A"/>
    <w:rsid w:val="74C33758"/>
    <w:rsid w:val="74D476FB"/>
    <w:rsid w:val="74D72451"/>
    <w:rsid w:val="74D75562"/>
    <w:rsid w:val="74DE4E5F"/>
    <w:rsid w:val="74E07D0D"/>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1D9B"/>
    <w:rsid w:val="7561323F"/>
    <w:rsid w:val="756F17F9"/>
    <w:rsid w:val="757E5B9F"/>
    <w:rsid w:val="75825461"/>
    <w:rsid w:val="75907680"/>
    <w:rsid w:val="75916599"/>
    <w:rsid w:val="759926FC"/>
    <w:rsid w:val="75A24276"/>
    <w:rsid w:val="75AA231D"/>
    <w:rsid w:val="75AD6340"/>
    <w:rsid w:val="75B90985"/>
    <w:rsid w:val="75DF5F11"/>
    <w:rsid w:val="75E8633A"/>
    <w:rsid w:val="75ED062E"/>
    <w:rsid w:val="763224E5"/>
    <w:rsid w:val="76360227"/>
    <w:rsid w:val="76366479"/>
    <w:rsid w:val="76393874"/>
    <w:rsid w:val="763F09AA"/>
    <w:rsid w:val="764F12E9"/>
    <w:rsid w:val="764F3FCC"/>
    <w:rsid w:val="7650339F"/>
    <w:rsid w:val="76595CC4"/>
    <w:rsid w:val="76603C9A"/>
    <w:rsid w:val="766B00E5"/>
    <w:rsid w:val="7680773A"/>
    <w:rsid w:val="76832D41"/>
    <w:rsid w:val="768B2C28"/>
    <w:rsid w:val="76BB1CAB"/>
    <w:rsid w:val="76C04050"/>
    <w:rsid w:val="76D67314"/>
    <w:rsid w:val="76E00193"/>
    <w:rsid w:val="76E65049"/>
    <w:rsid w:val="76FA74A7"/>
    <w:rsid w:val="77076007"/>
    <w:rsid w:val="770F77AA"/>
    <w:rsid w:val="77122878"/>
    <w:rsid w:val="77183DD1"/>
    <w:rsid w:val="771A36A5"/>
    <w:rsid w:val="772B3B04"/>
    <w:rsid w:val="77413F7E"/>
    <w:rsid w:val="77464076"/>
    <w:rsid w:val="7758241F"/>
    <w:rsid w:val="77611954"/>
    <w:rsid w:val="777A7D22"/>
    <w:rsid w:val="777E28EC"/>
    <w:rsid w:val="77835654"/>
    <w:rsid w:val="7797109C"/>
    <w:rsid w:val="779A2A38"/>
    <w:rsid w:val="77B4450A"/>
    <w:rsid w:val="77B46E73"/>
    <w:rsid w:val="77E37A12"/>
    <w:rsid w:val="77F42148"/>
    <w:rsid w:val="77FE3468"/>
    <w:rsid w:val="780B1240"/>
    <w:rsid w:val="782347DB"/>
    <w:rsid w:val="78250553"/>
    <w:rsid w:val="783B17B1"/>
    <w:rsid w:val="783B7D77"/>
    <w:rsid w:val="784E2046"/>
    <w:rsid w:val="78546F0C"/>
    <w:rsid w:val="786778FE"/>
    <w:rsid w:val="786F5A4D"/>
    <w:rsid w:val="789D588A"/>
    <w:rsid w:val="78B65E3A"/>
    <w:rsid w:val="78C95383"/>
    <w:rsid w:val="78D87374"/>
    <w:rsid w:val="78E0091E"/>
    <w:rsid w:val="78EA70A7"/>
    <w:rsid w:val="78EB11BD"/>
    <w:rsid w:val="78EE1C79"/>
    <w:rsid w:val="78F85605"/>
    <w:rsid w:val="78FA66FA"/>
    <w:rsid w:val="791A48BC"/>
    <w:rsid w:val="79345B6A"/>
    <w:rsid w:val="79424F6E"/>
    <w:rsid w:val="794F33AE"/>
    <w:rsid w:val="795F3706"/>
    <w:rsid w:val="797239CC"/>
    <w:rsid w:val="797F54AB"/>
    <w:rsid w:val="79831473"/>
    <w:rsid w:val="79983E9C"/>
    <w:rsid w:val="7999527A"/>
    <w:rsid w:val="79AF76C5"/>
    <w:rsid w:val="79C25EE1"/>
    <w:rsid w:val="79CE2967"/>
    <w:rsid w:val="79E30EE8"/>
    <w:rsid w:val="79E34934"/>
    <w:rsid w:val="79EA6019"/>
    <w:rsid w:val="79EA664C"/>
    <w:rsid w:val="79F9627A"/>
    <w:rsid w:val="79FC3536"/>
    <w:rsid w:val="79FF6948"/>
    <w:rsid w:val="7A044199"/>
    <w:rsid w:val="7A0657CF"/>
    <w:rsid w:val="7A2F3BBF"/>
    <w:rsid w:val="7A2F459A"/>
    <w:rsid w:val="7A322A39"/>
    <w:rsid w:val="7A517022"/>
    <w:rsid w:val="7A6C5004"/>
    <w:rsid w:val="7A6F5001"/>
    <w:rsid w:val="7A7720A0"/>
    <w:rsid w:val="7A846E66"/>
    <w:rsid w:val="7A8F7F06"/>
    <w:rsid w:val="7A9635B3"/>
    <w:rsid w:val="7AA2343E"/>
    <w:rsid w:val="7AD60EB8"/>
    <w:rsid w:val="7ADA73A4"/>
    <w:rsid w:val="7AE55396"/>
    <w:rsid w:val="7AE66B99"/>
    <w:rsid w:val="7AF34646"/>
    <w:rsid w:val="7AFE508C"/>
    <w:rsid w:val="7B0A3BCA"/>
    <w:rsid w:val="7B1C0EF4"/>
    <w:rsid w:val="7B1E510C"/>
    <w:rsid w:val="7B212805"/>
    <w:rsid w:val="7B234AF2"/>
    <w:rsid w:val="7B31720F"/>
    <w:rsid w:val="7B345AA9"/>
    <w:rsid w:val="7B4048C1"/>
    <w:rsid w:val="7B4909FD"/>
    <w:rsid w:val="7B4C4049"/>
    <w:rsid w:val="7B4C5DF7"/>
    <w:rsid w:val="7B590636"/>
    <w:rsid w:val="7B73082F"/>
    <w:rsid w:val="7B7B492E"/>
    <w:rsid w:val="7B98728E"/>
    <w:rsid w:val="7B9A3D1D"/>
    <w:rsid w:val="7BB46FBD"/>
    <w:rsid w:val="7BC62E00"/>
    <w:rsid w:val="7BC73B55"/>
    <w:rsid w:val="7BCD518A"/>
    <w:rsid w:val="7BD04C7A"/>
    <w:rsid w:val="7BE35E2A"/>
    <w:rsid w:val="7BF538C2"/>
    <w:rsid w:val="7BF66C24"/>
    <w:rsid w:val="7BFA1CC7"/>
    <w:rsid w:val="7BFB70B3"/>
    <w:rsid w:val="7C0251DA"/>
    <w:rsid w:val="7C0C0E4A"/>
    <w:rsid w:val="7C0E41D1"/>
    <w:rsid w:val="7C1052F2"/>
    <w:rsid w:val="7C21292C"/>
    <w:rsid w:val="7C2154D6"/>
    <w:rsid w:val="7C2668D9"/>
    <w:rsid w:val="7C32497F"/>
    <w:rsid w:val="7C3C69AE"/>
    <w:rsid w:val="7C43544C"/>
    <w:rsid w:val="7C631577"/>
    <w:rsid w:val="7C691974"/>
    <w:rsid w:val="7C8A6570"/>
    <w:rsid w:val="7C8B7390"/>
    <w:rsid w:val="7C9B0D0E"/>
    <w:rsid w:val="7CA42B03"/>
    <w:rsid w:val="7CBB76D8"/>
    <w:rsid w:val="7CC55E61"/>
    <w:rsid w:val="7CCC5441"/>
    <w:rsid w:val="7CD2318A"/>
    <w:rsid w:val="7CD2702A"/>
    <w:rsid w:val="7CD34C42"/>
    <w:rsid w:val="7CD46B29"/>
    <w:rsid w:val="7CDE3FF9"/>
    <w:rsid w:val="7CE26EBF"/>
    <w:rsid w:val="7CEE3130"/>
    <w:rsid w:val="7CF42D48"/>
    <w:rsid w:val="7CFC08E8"/>
    <w:rsid w:val="7D0E5A5A"/>
    <w:rsid w:val="7D1D701A"/>
    <w:rsid w:val="7D1E1A15"/>
    <w:rsid w:val="7D1F6674"/>
    <w:rsid w:val="7D475E29"/>
    <w:rsid w:val="7D480B34"/>
    <w:rsid w:val="7D741635"/>
    <w:rsid w:val="7D77297C"/>
    <w:rsid w:val="7D777A3E"/>
    <w:rsid w:val="7D883F06"/>
    <w:rsid w:val="7D8E6457"/>
    <w:rsid w:val="7D9005BC"/>
    <w:rsid w:val="7D983576"/>
    <w:rsid w:val="7D9F0AD0"/>
    <w:rsid w:val="7DB22BDF"/>
    <w:rsid w:val="7DBA173E"/>
    <w:rsid w:val="7DD12BB7"/>
    <w:rsid w:val="7DD6296D"/>
    <w:rsid w:val="7DF223A2"/>
    <w:rsid w:val="7DFF0955"/>
    <w:rsid w:val="7E0B750E"/>
    <w:rsid w:val="7E1939E8"/>
    <w:rsid w:val="7E1D3A7B"/>
    <w:rsid w:val="7E2400E7"/>
    <w:rsid w:val="7E2822EA"/>
    <w:rsid w:val="7E2A20CE"/>
    <w:rsid w:val="7E355A7B"/>
    <w:rsid w:val="7E455322"/>
    <w:rsid w:val="7E682F48"/>
    <w:rsid w:val="7E6E3E85"/>
    <w:rsid w:val="7E7C7B82"/>
    <w:rsid w:val="7E8F4979"/>
    <w:rsid w:val="7E991353"/>
    <w:rsid w:val="7E9C184B"/>
    <w:rsid w:val="7EA72948"/>
    <w:rsid w:val="7EB31EDB"/>
    <w:rsid w:val="7ED61132"/>
    <w:rsid w:val="7EE70CC0"/>
    <w:rsid w:val="7EEB48DB"/>
    <w:rsid w:val="7EF27444"/>
    <w:rsid w:val="7F185A04"/>
    <w:rsid w:val="7F265C58"/>
    <w:rsid w:val="7F3B240A"/>
    <w:rsid w:val="7F4C4618"/>
    <w:rsid w:val="7F4D13A6"/>
    <w:rsid w:val="7F582CF2"/>
    <w:rsid w:val="7F833DB1"/>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basedOn w:val="36"/>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 w:type="character" w:customStyle="1" w:styleId="98">
    <w:name w:val="font31"/>
    <w:basedOn w:val="36"/>
    <w:qFormat/>
    <w:uiPriority w:val="0"/>
    <w:rPr>
      <w:rFonts w:hint="eastAsia" w:ascii="等线" w:hAnsi="等线" w:eastAsia="等线" w:cs="等线"/>
      <w:color w:val="000000"/>
      <w:sz w:val="22"/>
      <w:szCs w:val="22"/>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31</Pages>
  <Words>2972</Words>
  <Characters>3239</Characters>
  <Lines>50</Lines>
  <Paragraphs>68</Paragraphs>
  <TotalTime>5</TotalTime>
  <ScaleCrop>false</ScaleCrop>
  <LinksUpToDate>false</LinksUpToDate>
  <CharactersWithSpaces>3346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2026-04-02T08:03:19Z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D8104D57CA064C849DD3A75F85B0FDB8_13</vt:lpwstr>
  </property>
  <property fmtid="{D5CDD505-2E9C-101B-9397-08002B2CF9AE}" pid="4" name="KSOTemplateDocerSaveRecord">
    <vt:lpwstr>eyJoZGlkIjoiMzU0MTZjMjFkMjFjOGMwYTIzNWEzZDljNjYxZWI0MmYiLCJ1c2VySWQiOiIxNjg0NTc5MjM2In0=</vt:lpwstr>
  </property>
</Properties>
</file>