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驻马店市中心医院冠脉搭桥器械包采购项目</w:t>
      </w:r>
    </w:p>
    <w:p w14:paraId="43B7407E">
      <w:pPr>
        <w:pStyle w:val="20"/>
        <w:bidi w:val="0"/>
        <w:jc w:val="center"/>
        <w:rPr>
          <w:rStyle w:val="45"/>
          <w:rFonts w:hint="eastAsia" w:cs="宋体"/>
          <w:b/>
          <w:bCs/>
          <w:color w:val="auto"/>
          <w:sz w:val="44"/>
          <w:szCs w:val="44"/>
          <w:highlight w:val="none"/>
          <w:lang w:val="en-US" w:eastAsia="zh-CN"/>
        </w:rPr>
      </w:pP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bookmarkStart w:id="79" w:name="_GoBack"/>
      <w:bookmarkEnd w:id="79"/>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驻马店市中心医院冠脉搭桥器械包采购项目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驻马店市中心医院冠脉搭桥器械包采购项目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驻马店市中心医院冠脉搭桥器械包采购项目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、预算金额：49万元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9562"/>
      <w:bookmarkStart w:id="10" w:name="_Toc30971"/>
      <w:bookmarkStart w:id="11" w:name="_Toc23395"/>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A99639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8.2供应商如为代理商的并所投产品如为进口产品的，需提供拟投产品制造商或中国境内办事处或中国总代理经销商针对本项目的授权书。</w:t>
      </w:r>
    </w:p>
    <w:p w14:paraId="523822FE">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时间：2026年3月16日-2026年3月18日，上午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270922989@qq.com,并标明“XX公司XX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27480"/>
      <w:bookmarkStart w:id="15" w:name="_Toc10738"/>
      <w:bookmarkStart w:id="16" w:name="_Toc15111"/>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7370"/>
      <w:bookmarkStart w:id="25" w:name="_Toc3604"/>
      <w:bookmarkStart w:id="26" w:name="_Toc16291"/>
      <w:bookmarkStart w:id="27" w:name="_Toc31928"/>
      <w:bookmarkStart w:id="28" w:name="_Toc2427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2.采购代理机构：河南恒越工程咨询有限公司</w:t>
      </w:r>
    </w:p>
    <w:p w14:paraId="1AA75D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地址：驻马店市淮河大道与蔡都路交叉口华尔大厦B座21层</w:t>
      </w:r>
    </w:p>
    <w:p w14:paraId="2380488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联系人：王先生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联系方式：15038468262</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2026年3月13日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驻马店市中心医院冠脉搭桥器械包采购项目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default" w:ascii="宋体" w:hAnsi="宋体" w:eastAsia="宋体" w:cs="宋体"/>
                <w:b w:val="0"/>
                <w:bCs w:val="0"/>
                <w:color w:val="auto"/>
                <w:sz w:val="24"/>
                <w:szCs w:val="24"/>
                <w:highlight w:val="none"/>
                <w:vertAlign w:val="baseline"/>
                <w:lang w:val="en-US" w:eastAsia="zh-CN"/>
              </w:rPr>
              <w:t>冠脉搭桥器械包</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49万元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接受</w:t>
            </w:r>
            <w:r>
              <w:rPr>
                <w:rFonts w:hint="eastAsia" w:ascii="宋体" w:hAnsi="宋体" w:eastAsia="宋体" w:cs="宋体"/>
                <w:b w:val="0"/>
                <w:bCs w:val="0"/>
                <w:color w:val="auto"/>
                <w:sz w:val="24"/>
                <w:szCs w:val="24"/>
                <w:highlight w:val="none"/>
                <w:vertAlign w:val="baseline"/>
                <w:lang w:val="en-US" w:eastAsia="zh-CN"/>
              </w:rPr>
              <w:t>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95" w:type="dxa"/>
            <w:gridSpan w:val="7"/>
            <w:vAlign w:val="center"/>
          </w:tcPr>
          <w:p w14:paraId="0EC5B48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left"/>
              <w:textAlignment w:val="auto"/>
              <w:rPr>
                <w:rFonts w:hint="eastAsia" w:ascii="宋体" w:hAnsi="宋体" w:cs="宋体"/>
                <w:b/>
                <w:color w:val="FF0000"/>
                <w:sz w:val="21"/>
                <w:szCs w:val="21"/>
                <w:highlight w:val="none"/>
                <w:lang w:val="en-US" w:eastAsia="zh-CN"/>
              </w:rPr>
            </w:pPr>
            <w:r>
              <w:rPr>
                <w:rFonts w:hint="eastAsia" w:ascii="宋体" w:hAnsi="宋体" w:eastAsia="宋体" w:cs="宋体"/>
                <w:b/>
                <w:color w:val="FF0000"/>
                <w:sz w:val="21"/>
                <w:szCs w:val="21"/>
                <w:highlight w:val="none"/>
                <w:lang w:val="en-US" w:eastAsia="zh-CN"/>
              </w:rPr>
              <w:t>冠脉搭桥器械包采购项目2套器械共32把</w:t>
            </w:r>
            <w:r>
              <w:rPr>
                <w:rFonts w:hint="eastAsia" w:ascii="宋体" w:hAnsi="宋体" w:cs="宋体"/>
                <w:b/>
                <w:color w:val="FF0000"/>
                <w:sz w:val="21"/>
                <w:szCs w:val="21"/>
                <w:highlight w:val="none"/>
                <w:lang w:val="en-US" w:eastAsia="zh-CN"/>
              </w:rPr>
              <w:t>；</w:t>
            </w:r>
          </w:p>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left"/>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color w:val="FF0000"/>
                <w:sz w:val="21"/>
                <w:szCs w:val="21"/>
                <w:highlight w:val="none"/>
                <w:lang w:val="en-US" w:eastAsia="zh-CN"/>
              </w:rPr>
              <w:t>供应商须现场提供一套样品，未提供样品视为响应文件无效。</w:t>
            </w:r>
          </w:p>
        </w:tc>
      </w:tr>
    </w:tbl>
    <w:p w14:paraId="224F6F5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98E5961">
      <w:pPr>
        <w:numPr>
          <w:ilvl w:val="0"/>
          <w:numId w:val="0"/>
        </w:numPr>
        <w:spacing w:line="192"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冠脉搭桥器械包技术参数</w:t>
      </w:r>
    </w:p>
    <w:tbl>
      <w:tblPr>
        <w:tblStyle w:val="34"/>
        <w:tblW w:w="86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747"/>
        <w:gridCol w:w="1288"/>
        <w:gridCol w:w="4965"/>
      </w:tblGrid>
      <w:tr w14:paraId="51AD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92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B8F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品名</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0B59">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数量</w:t>
            </w:r>
            <w:r>
              <w:rPr>
                <w:rFonts w:hint="eastAsia" w:ascii="宋体" w:hAnsi="宋体" w:cs="宋体"/>
                <w:i w:val="0"/>
                <w:iCs w:val="0"/>
                <w:color w:val="000000"/>
                <w:kern w:val="0"/>
                <w:sz w:val="21"/>
                <w:szCs w:val="21"/>
                <w:highlight w:val="none"/>
                <w:u w:val="none"/>
                <w:lang w:val="en-US" w:eastAsia="zh-CN" w:bidi="ar"/>
              </w:rPr>
              <w:t>及单位</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27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技术参数</w:t>
            </w:r>
          </w:p>
        </w:tc>
      </w:tr>
      <w:tr w14:paraId="1FC9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9D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9511">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持针器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B7F">
            <w:pPr>
              <w:widowControl/>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3C96">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医用不锈钢材质，头端碳坞镶片  230-260mm，</w:t>
            </w:r>
            <w:r>
              <w:rPr>
                <w:rFonts w:hint="eastAsia" w:ascii="宋体" w:hAnsi="宋体" w:eastAsia="宋体" w:cs="宋体"/>
                <w:sz w:val="21"/>
                <w:szCs w:val="21"/>
                <w:highlight w:val="none"/>
              </w:rPr>
              <w:t>用于、夹持2-0到3-0针。</w:t>
            </w:r>
          </w:p>
        </w:tc>
      </w:tr>
      <w:tr w14:paraId="28F1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5E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3B6">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持针器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2560">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684B">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医用不锈钢材质，头端碳坞镶片  230mm，</w:t>
            </w:r>
            <w:r>
              <w:rPr>
                <w:rFonts w:hint="eastAsia" w:ascii="宋体" w:hAnsi="宋体" w:eastAsia="宋体" w:cs="宋体"/>
                <w:sz w:val="21"/>
                <w:szCs w:val="21"/>
                <w:highlight w:val="none"/>
              </w:rPr>
              <w:t>用于、夹持2-0到3-0针</w:t>
            </w:r>
          </w:p>
        </w:tc>
      </w:tr>
      <w:tr w14:paraId="4108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20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F475">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eastAsia="zh-CN"/>
              </w:rPr>
              <w:t>手术</w:t>
            </w:r>
            <w:r>
              <w:rPr>
                <w:rFonts w:hint="eastAsia" w:ascii="宋体" w:hAnsi="宋体" w:eastAsia="宋体" w:cs="宋体"/>
                <w:color w:val="auto"/>
                <w:kern w:val="0"/>
                <w:sz w:val="21"/>
                <w:szCs w:val="21"/>
                <w:highlight w:val="none"/>
              </w:rPr>
              <w:t>镊</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6989">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F79A">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扁柄，头端无损齿, 头宽1.5mm, 全长240-300cm</w:t>
            </w:r>
          </w:p>
        </w:tc>
      </w:tr>
      <w:tr w14:paraId="0827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1C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4E70">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eastAsia="zh-CN"/>
              </w:rPr>
              <w:t>手术</w:t>
            </w:r>
            <w:r>
              <w:rPr>
                <w:rFonts w:hint="eastAsia" w:ascii="宋体" w:hAnsi="宋体" w:eastAsia="宋体" w:cs="宋体"/>
                <w:color w:val="auto"/>
                <w:kern w:val="0"/>
                <w:sz w:val="21"/>
                <w:szCs w:val="21"/>
                <w:highlight w:val="none"/>
              </w:rPr>
              <w:t>镊</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876D">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409C">
            <w:pPr>
              <w:widowControl/>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扁柄，头端无损齿, 头宽1.5mm, 全长240-300cm</w:t>
            </w:r>
          </w:p>
        </w:tc>
      </w:tr>
      <w:tr w14:paraId="7FA0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D9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8C91">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前向剪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6DAE">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98F">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圆柄麻纹弹簧式，前向剪刀，头端45°，刃长8mm，全长15-18cm</w:t>
            </w:r>
          </w:p>
        </w:tc>
      </w:tr>
      <w:tr w14:paraId="6760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9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2C57">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后向剪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2A99">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555D">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圆柄麻纹弹簧式，后向剪刀，头端125°，刃长8mm，全长15-18cm</w:t>
            </w:r>
          </w:p>
        </w:tc>
      </w:tr>
      <w:tr w14:paraId="5008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4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994">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哈巴狗夹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482C">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9979">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直头，无损齿，头端工作距离10-14mm，全长5cm</w:t>
            </w:r>
          </w:p>
        </w:tc>
      </w:tr>
      <w:tr w14:paraId="7F6E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65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493E">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哈巴狗夹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908F">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641">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弯头，无损齿，头端工作距离10-14mm，全长5cm</w:t>
            </w:r>
          </w:p>
        </w:tc>
      </w:tr>
      <w:tr w14:paraId="017F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B8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63BD">
            <w:pPr>
              <w:widowControl/>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color w:val="000000"/>
                <w:kern w:val="0"/>
                <w:sz w:val="21"/>
                <w:szCs w:val="21"/>
                <w:highlight w:val="none"/>
              </w:rPr>
              <w:t>解剖分离剪</w:t>
            </w:r>
            <w:r>
              <w:rPr>
                <w:rFonts w:hint="eastAsia" w:ascii="宋体" w:hAnsi="宋体" w:eastAsia="宋体" w:cs="宋体"/>
                <w:color w:val="000000"/>
                <w:kern w:val="0"/>
                <w:sz w:val="21"/>
                <w:szCs w:val="21"/>
                <w:highlight w:val="none"/>
                <w:lang w:eastAsia="zh-CN"/>
              </w:rPr>
              <w:t>刀</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6C42">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49AF">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头端碳坞镶片 ，精细型，超锋利，弯型 200mm</w:t>
            </w:r>
          </w:p>
        </w:tc>
      </w:tr>
      <w:tr w14:paraId="47ED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CAA0">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934C">
            <w:pPr>
              <w:widowControl/>
              <w:jc w:val="center"/>
              <w:rPr>
                <w:rFonts w:hint="eastAsia" w:ascii="宋体" w:hAnsi="宋体" w:eastAsia="宋体" w:cs="宋体"/>
                <w:i w:val="0"/>
                <w:iCs w:val="0"/>
                <w:color w:val="000000"/>
                <w:sz w:val="21"/>
                <w:szCs w:val="21"/>
                <w:highlight w:val="none"/>
                <w:u w:val="none"/>
                <w:lang w:eastAsia="zh-CN"/>
              </w:rPr>
            </w:pPr>
            <w:r>
              <w:rPr>
                <w:rFonts w:hint="eastAsia" w:ascii="宋体" w:hAnsi="宋体" w:eastAsia="宋体" w:cs="宋体"/>
                <w:color w:val="000000"/>
                <w:kern w:val="0"/>
                <w:sz w:val="21"/>
                <w:szCs w:val="21"/>
                <w:highlight w:val="none"/>
              </w:rPr>
              <w:t>解剖分离剪</w:t>
            </w:r>
            <w:r>
              <w:rPr>
                <w:rFonts w:hint="eastAsia" w:ascii="宋体" w:hAnsi="宋体" w:eastAsia="宋体" w:cs="宋体"/>
                <w:color w:val="000000"/>
                <w:kern w:val="0"/>
                <w:sz w:val="21"/>
                <w:szCs w:val="21"/>
                <w:highlight w:val="none"/>
                <w:lang w:eastAsia="zh-CN"/>
              </w:rPr>
              <w:t>刀</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AE13">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CEF3">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头端碳坞镶片 解剖分离剪，精细型，弯型 230mm</w:t>
            </w:r>
          </w:p>
        </w:tc>
      </w:tr>
      <w:tr w14:paraId="36FA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3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5C06">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笔式显微持针器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B3C7">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A4C">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直头，头端钻石粉涂层，头宽12*0.8*1.4mm，带锁扣，圆柄、用于夹持7-0到8-0针，全长230mm</w:t>
            </w:r>
          </w:p>
        </w:tc>
      </w:tr>
      <w:tr w14:paraId="5F64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AB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8597">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笔式显微持针器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89F9">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A16">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直头、头端钻石涂层 头宽12*0.8*1.4mm，带锁扣，圆柄230mm，5/0及以下针</w:t>
            </w:r>
          </w:p>
        </w:tc>
      </w:tr>
      <w:tr w14:paraId="7B31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12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5661">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 xml:space="preserve">显微无损伤解剖镊 </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999">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BBAF">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头端无损齿，直头，头宽1.0-1.2mm，手柄圆棍麻纹、加长设计，全长21-26cm</w:t>
            </w:r>
          </w:p>
        </w:tc>
      </w:tr>
      <w:tr w14:paraId="236A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42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218">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无损伤主动脉血管阻断钳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193">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36AC">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环柄带锁，头端60°无损齿，全长180mm</w:t>
            </w:r>
          </w:p>
        </w:tc>
      </w:tr>
      <w:tr w14:paraId="36D9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F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4352">
            <w:pPr>
              <w:widowControl/>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无损伤主动脉血管阻断钳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301">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6D03">
            <w:pPr>
              <w:widowControl/>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rPr>
              <w:t>环柄带锁，头端60°. 60度 ，65/100mm ，280mm</w:t>
            </w:r>
          </w:p>
        </w:tc>
      </w:tr>
      <w:tr w14:paraId="1CDE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32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FE02">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胸骨牵开器</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4B0B">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2</w:t>
            </w:r>
            <w:r>
              <w:rPr>
                <w:rFonts w:hint="eastAsia" w:ascii="宋体" w:hAnsi="宋体" w:cs="宋体"/>
                <w:color w:val="000000"/>
                <w:kern w:val="0"/>
                <w:sz w:val="21"/>
                <w:szCs w:val="21"/>
                <w:highlight w:val="none"/>
                <w:lang w:val="en-US" w:eastAsia="zh-CN"/>
              </w:rPr>
              <w:t>把</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3D00">
            <w:pPr>
              <w:widowControl/>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rPr>
              <w:t>完整</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牵开距离为145mm，臂长为185mm，叶片100*30mm、25mm，臂上有缝线固定器</w:t>
            </w:r>
          </w:p>
        </w:tc>
      </w:tr>
    </w:tbl>
    <w:p w14:paraId="040A90F7">
      <w:pPr>
        <w:pStyle w:val="50"/>
        <w:ind w:left="0" w:leftChars="0" w:firstLine="367" w:firstLineChars="175"/>
        <w:rPr>
          <w:rFonts w:hint="eastAsia" w:ascii="宋体" w:hAnsi="宋体" w:eastAsia="宋体" w:cs="宋体"/>
          <w:sz w:val="21"/>
          <w:szCs w:val="21"/>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从产品入库之日起，整机保修二年，出具相关服务承诺书。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出厂日期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8"/>
        <w:gridCol w:w="7301"/>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01"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49万元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49</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697397B4">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pPr w:leftFromText="181" w:rightFromText="181" w:vertAnchor="text" w:horzAnchor="page" w:tblpX="114"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754"/>
            </w:tblGrid>
            <w:tr w14:paraId="2BB1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shd w:val="clear" w:color="auto" w:fill="auto"/>
                  <mc:AlternateContent>
                    <mc:Choice Requires="wpsCustomData">
                      <wpsCustomData:diagonals>
                        <wpsCustomData:diagonal from="10000" to="30000">
                          <wpsCustomData:border w:val="single" w:color="auto" w:sz="4" w:space="0"/>
                        </wpsCustomData:diagonal>
                      </wpsCustomData:diagonals>
                    </mc:Choice>
                  </mc:AlternateContent>
                </w:tcPr>
                <w:p w14:paraId="2507497E">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349885</wp:posOffset>
                            </wp:positionV>
                            <wp:extent cx="846455" cy="285750"/>
                            <wp:effectExtent l="0" t="0" r="6985" b="381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DB1C90F">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7.55pt;height:22.5pt;width:66.65pt;z-index:251660288;mso-width-relative:page;mso-height-relative:page;" fillcolor="#FFFFFF [3201]" filled="t" stroked="f" coordsize="21600,21600" o:gfxdata="UEsDBAoAAAAAAIdO4kAAAAAAAAAAAAAAAAAEAAAAZHJzL1BLAwQUAAAACACHTuJA7QLB4tMAAAAI&#10;AQAADwAAAGRycy9kb3ducmV2LnhtbE2PO28CMRCE+0j5D9YipQu2E0DoOB9FpLRIPEJtzsv5hL0+&#10;2eb562OqpJvVrGa+qZc379gFY+oDKZBjAQypDaanTsFu+/0+B5ayJqNdIFRwxwTL5vWl1pUJV1rj&#10;ZZM7VkIoVVqBzXmoOE+tRa/TOAxIxTuG6HUuZ+y4ifpawr3jH0LMuNc9lQarB/yy2J42Z69g3/nH&#10;/kcO0RrvJrR63Le70Cv1NpJiASzjLf89wxO/oENTmA7hTCYxp2BelmQF06kE9rQn8hPYoQghJPCm&#10;5v8HN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0Cwe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2DB1C90F">
                                  <w:pPr>
                                    <w:rPr>
                                      <w:rFonts w:hint="default" w:eastAsia="宋体"/>
                                      <w:b/>
                                      <w:bCs/>
                                      <w:lang w:val="en-US" w:eastAsia="zh-CN"/>
                                    </w:rPr>
                                  </w:pPr>
                                  <w:r>
                                    <w:rPr>
                                      <w:rFonts w:hint="eastAsia"/>
                                      <w:b/>
                                      <w:bCs/>
                                      <w:lang w:val="en-US" w:eastAsia="zh-CN"/>
                                    </w:rPr>
                                    <w:t>中标金额</w:t>
                                  </w:r>
                                </w:p>
                              </w:txbxContent>
                            </v:textbox>
                          </v:shape>
                        </w:pict>
                      </mc:Fallback>
                    </mc:AlternateContent>
                  </w:r>
                </w:p>
                <w:p w14:paraId="3653C078">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399415</wp:posOffset>
                            </wp:positionH>
                            <wp:positionV relativeFrom="paragraph">
                              <wp:posOffset>56515</wp:posOffset>
                            </wp:positionV>
                            <wp:extent cx="970280" cy="305435"/>
                            <wp:effectExtent l="0" t="0" r="5080" b="1460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BD994F">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5pt;margin-top:4.45pt;height:24.05pt;width:76.4pt;z-index:251659264;mso-width-relative:page;mso-height-relative:page;" fillcolor="#FFFFFF [3201]" filled="t" stroked="f" coordsize="21600,21600" o:gfxdata="UEsDBAoAAAAAAIdO4kAAAAAAAAAAAAAAAAAEAAAAZHJzL1BLAwQUAAAACACHTuJAMAkit9MAAAAH&#10;AQAADwAAAGRycy9kb3ducmV2LnhtbE2OS0/DMBCE70j8B2uRuFE7EX2QZtMDElck+jq78RJHtddR&#10;7D5/PeYEp9FoRjNfvbp6J840xj4wQjFRIIjbYHruELabj5cFiJg0G+0CE8KNIqyax4daVyZc+IvO&#10;69SJPMKx0gg2paGSMraWvI6TMBDn7DuMXqdsx06aUV/yuHeyVGomve45P1g90Lul9rg+eYR95+/7&#10;XTGM1nj3yp/322YbesTnp0ItQSS6pr8y/OJndGgy0yGc2EThEGblW24iLLLkuCymcxAHhOlcgWxq&#10;+Z+/+QF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AJIrfTAAAA&#10;Bw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18BD994F">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679F8004">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29DE0431">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754" w:type="dxa"/>
                  <w:vAlign w:val="center"/>
                </w:tcPr>
                <w:p w14:paraId="4E0D6303">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417F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shd w:val="clear" w:color="auto" w:fill="auto"/>
                  <w:vAlign w:val="center"/>
                </w:tcPr>
                <w:p w14:paraId="4DF315F6">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10D4945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17E9B4B0">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754" w:type="dxa"/>
                  <w:vAlign w:val="center"/>
                </w:tcPr>
                <w:p w14:paraId="387AC706">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10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153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11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w:t>
      </w:r>
      <w:r>
        <w:rPr>
          <w:rFonts w:hint="eastAsia" w:ascii="宋体" w:hAnsi="宋体" w:eastAsia="宋体" w:cs="宋体"/>
          <w:color w:val="auto"/>
          <w:sz w:val="24"/>
          <w:szCs w:val="24"/>
          <w:highlight w:val="none"/>
          <w:shd w:val="clear" w:color="auto" w:fill="FFFFFF"/>
          <w:lang w:val="en-US" w:eastAsia="zh-CN"/>
        </w:rPr>
        <w:t>度</w:t>
      </w:r>
      <w:r>
        <w:rPr>
          <w:rFonts w:hint="eastAsia" w:ascii="宋体" w:hAnsi="宋体" w:cs="宋体"/>
          <w:color w:val="auto"/>
          <w:sz w:val="24"/>
          <w:szCs w:val="24"/>
          <w:highlight w:val="none"/>
          <w:shd w:val="clear" w:color="auto" w:fill="FFFFFF"/>
          <w:lang w:val="en-US" w:eastAsia="zh-CN"/>
        </w:rPr>
        <w:t>或2025年度</w:t>
      </w:r>
      <w:r>
        <w:rPr>
          <w:rFonts w:hint="eastAsia" w:ascii="宋体" w:hAnsi="宋体" w:eastAsia="宋体" w:cs="宋体"/>
          <w:color w:val="auto"/>
          <w:sz w:val="24"/>
          <w:szCs w:val="24"/>
          <w:highlight w:val="none"/>
          <w:shd w:val="clear" w:color="auto" w:fill="FFFFFF"/>
          <w:lang w:val="en-US" w:eastAsia="zh-CN"/>
        </w:rPr>
        <w:t>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C9E874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4D7D424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36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3）需提供产品注册检验报告</w:t>
            </w:r>
            <w:r>
              <w:rPr>
                <w:rFonts w:hint="eastAsia" w:ascii="宋体" w:hAnsi="宋体" w:cs="宋体"/>
                <w:b/>
                <w:bCs/>
                <w:sz w:val="24"/>
                <w:szCs w:val="24"/>
                <w:highlight w:val="none"/>
              </w:rPr>
              <w:t>（其中检验报告照片页必须提供）</w:t>
            </w:r>
            <w:r>
              <w:rPr>
                <w:rFonts w:hint="eastAsia" w:ascii="宋体" w:hAnsi="宋体" w:cs="宋体"/>
                <w:sz w:val="24"/>
                <w:szCs w:val="24"/>
                <w:highlight w:val="none"/>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2.产品综合评议（10分）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5</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5</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3</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w:t>
            </w:r>
            <w:r>
              <w:rPr>
                <w:rFonts w:hint="eastAsia" w:ascii="宋体" w:hAnsi="宋体" w:cs="宋体"/>
                <w:b w:val="0"/>
                <w:bCs w:val="0"/>
                <w:color w:val="auto"/>
                <w:kern w:val="2"/>
                <w:sz w:val="24"/>
                <w:szCs w:val="24"/>
                <w:highlight w:val="none"/>
                <w:lang w:val="en-US" w:eastAsia="zh-CN" w:bidi="ar-SA"/>
              </w:rPr>
              <w:t>半</w:t>
            </w:r>
            <w:r>
              <w:rPr>
                <w:rFonts w:hint="eastAsia" w:ascii="宋体" w:hAnsi="宋体" w:eastAsia="宋体" w:cs="宋体"/>
                <w:b w:val="0"/>
                <w:bCs w:val="0"/>
                <w:color w:val="auto"/>
                <w:kern w:val="2"/>
                <w:sz w:val="24"/>
                <w:szCs w:val="24"/>
                <w:highlight w:val="none"/>
                <w:lang w:val="en-US" w:eastAsia="zh-CN" w:bidi="ar-SA"/>
              </w:rPr>
              <w:t>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w:t>
            </w:r>
            <w:r>
              <w:rPr>
                <w:rFonts w:hint="eastAsia" w:cs="宋体"/>
                <w:color w:val="auto"/>
                <w:kern w:val="2"/>
                <w:sz w:val="24"/>
                <w:szCs w:val="24"/>
                <w:highlight w:val="none"/>
                <w:lang w:val="en-US" w:eastAsia="zh-CN" w:bidi="ar-SA"/>
              </w:rPr>
              <w:t>类似业绩</w:t>
            </w:r>
            <w:r>
              <w:rPr>
                <w:rFonts w:hint="eastAsia" w:ascii="宋体" w:hAnsi="宋体" w:eastAsia="宋体" w:cs="宋体"/>
                <w:color w:val="auto"/>
                <w:kern w:val="2"/>
                <w:sz w:val="24"/>
                <w:szCs w:val="24"/>
                <w:highlight w:val="none"/>
                <w:lang w:val="en-US" w:eastAsia="zh-CN" w:bidi="ar-SA"/>
              </w:rPr>
              <w:t>，每提供1份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得2分，最多得6分。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02B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69E83A4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3.优惠承诺（4分）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根据供应商在满足采购文件基本要求的基础上提供的实质性优惠承诺。</w:t>
            </w:r>
          </w:p>
          <w:p w14:paraId="1B40DFE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每提供一项对采购人有利的、切实可行的实质性优惠承诺得2分，最多得4分。未提供者不得分。 </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3D58DAD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2B8CA1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326786897"/>
      <w:bookmarkStart w:id="42"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widowControl/>
        <w:snapToGrid w:val="0"/>
        <w:spacing w:line="440" w:lineRule="exact"/>
        <w:jc w:val="left"/>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注：                                                 </w:t>
      </w:r>
      <w:r>
        <w:rPr>
          <w:rFonts w:hint="eastAsia" w:ascii="宋体" w:hAnsi="宋体" w:cs="宋体"/>
          <w:color w:val="auto"/>
          <w:kern w:val="0"/>
          <w:sz w:val="24"/>
          <w:highlight w:val="none"/>
        </w:rPr>
        <w:t>金额单位：人民币（元）</w:t>
      </w:r>
    </w:p>
    <w:tbl>
      <w:tblPr>
        <w:tblStyle w:val="34"/>
        <w:tblpPr w:leftFromText="181" w:rightFromText="181" w:vertAnchor="text" w:horzAnchor="page" w:tblpX="1095" w:tblpY="1"/>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1DD50FB4">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证明材料在响应文件的页码</w:t>
            </w:r>
          </w:p>
          <w:p w14:paraId="0737D617">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b w:val="0"/>
          <w:bCs w:val="0"/>
          <w:sz w:val="24"/>
          <w:szCs w:val="32"/>
          <w:highlight w:val="none"/>
        </w:rPr>
      </w:pPr>
      <w:r>
        <w:rPr>
          <w:rFonts w:hint="eastAsia" w:asciiTheme="minorEastAsia" w:hAnsiTheme="minorEastAsia"/>
          <w:b w:val="0"/>
          <w:bCs w:val="0"/>
          <w:sz w:val="24"/>
          <w:szCs w:val="32"/>
          <w:highlight w:val="none"/>
          <w:lang w:val="en-US" w:eastAsia="zh-CN"/>
        </w:rPr>
        <w:t>1.</w:t>
      </w:r>
      <w:r>
        <w:rPr>
          <w:rFonts w:hint="eastAsia" w:asciiTheme="minorEastAsia" w:hAnsiTheme="minorEastAsia"/>
          <w:b w:val="0"/>
          <w:bCs w:val="0"/>
          <w:sz w:val="24"/>
          <w:szCs w:val="32"/>
          <w:highlight w:val="none"/>
        </w:rPr>
        <w:t>本表中“偏离</w:t>
      </w:r>
      <w:r>
        <w:rPr>
          <w:rFonts w:hint="eastAsia" w:asciiTheme="minorEastAsia" w:hAnsiTheme="minorEastAsia"/>
          <w:b w:val="0"/>
          <w:bCs w:val="0"/>
          <w:sz w:val="24"/>
          <w:szCs w:val="32"/>
          <w:highlight w:val="none"/>
          <w:lang w:val="en-US" w:eastAsia="zh-CN"/>
        </w:rPr>
        <w:t>情况</w:t>
      </w:r>
      <w:r>
        <w:rPr>
          <w:rFonts w:hint="eastAsia" w:asciiTheme="minorEastAsia" w:hAnsiTheme="minorEastAsia"/>
          <w:b w:val="0"/>
          <w:bCs w:val="0"/>
          <w:sz w:val="24"/>
          <w:szCs w:val="32"/>
          <w:highlight w:val="none"/>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2939"/>
      <w:bookmarkStart w:id="74" w:name="_Toc13976"/>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78"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677D33AA">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8"/>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E7F3D1-D0EA-4722-A197-0C93A53F00B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E5C119F5-B015-40D7-93F8-ECFD78EDEC19}"/>
  </w:font>
  <w:font w:name="仿宋_GB2312">
    <w:panose1 w:val="02010609030101010101"/>
    <w:charset w:val="86"/>
    <w:family w:val="auto"/>
    <w:pitch w:val="default"/>
    <w:sig w:usb0="00000001" w:usb1="080E0000" w:usb2="00000000" w:usb3="00000000" w:csb0="00040000" w:csb1="00000000"/>
    <w:embedRegular r:id="rId3" w:fontKey="{4ED07543-6A9C-4A2E-9AC9-54BB1B1F587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驻马店市中心医院冠脉搭桥器械包采购项目采购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3D9B"/>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3369C0"/>
    <w:rsid w:val="01525212"/>
    <w:rsid w:val="01564054"/>
    <w:rsid w:val="015C0A67"/>
    <w:rsid w:val="01626374"/>
    <w:rsid w:val="01745FBF"/>
    <w:rsid w:val="01757ACB"/>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97555"/>
    <w:rsid w:val="06FB0AC5"/>
    <w:rsid w:val="06FE7278"/>
    <w:rsid w:val="070D2D5D"/>
    <w:rsid w:val="07104A12"/>
    <w:rsid w:val="07111B8D"/>
    <w:rsid w:val="07260519"/>
    <w:rsid w:val="072916E2"/>
    <w:rsid w:val="072C5514"/>
    <w:rsid w:val="0737768A"/>
    <w:rsid w:val="073F1F2E"/>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9F36FDE"/>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3D323D"/>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20997"/>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BC51CF"/>
    <w:rsid w:val="0CC53C5B"/>
    <w:rsid w:val="0CC72121"/>
    <w:rsid w:val="0CEE5A21"/>
    <w:rsid w:val="0D05268E"/>
    <w:rsid w:val="0D0646E7"/>
    <w:rsid w:val="0D0C38CA"/>
    <w:rsid w:val="0D206810"/>
    <w:rsid w:val="0D4861FD"/>
    <w:rsid w:val="0D735465"/>
    <w:rsid w:val="0D9D0734"/>
    <w:rsid w:val="0DC577E0"/>
    <w:rsid w:val="0DDC6319"/>
    <w:rsid w:val="0DE1181F"/>
    <w:rsid w:val="0DE916F2"/>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86966"/>
    <w:rsid w:val="0F3D59C9"/>
    <w:rsid w:val="0F515A6B"/>
    <w:rsid w:val="0F516D5A"/>
    <w:rsid w:val="0F565B36"/>
    <w:rsid w:val="0F684933"/>
    <w:rsid w:val="0F6E2388"/>
    <w:rsid w:val="0F747CDE"/>
    <w:rsid w:val="0F821E7D"/>
    <w:rsid w:val="0FB3423F"/>
    <w:rsid w:val="0FC91CB4"/>
    <w:rsid w:val="0FCA42ED"/>
    <w:rsid w:val="0FDB5F4F"/>
    <w:rsid w:val="0FE7592C"/>
    <w:rsid w:val="0FFB1C8B"/>
    <w:rsid w:val="0FFC17A5"/>
    <w:rsid w:val="0FFD20F0"/>
    <w:rsid w:val="10142F30"/>
    <w:rsid w:val="10352857"/>
    <w:rsid w:val="103E6E57"/>
    <w:rsid w:val="1041497B"/>
    <w:rsid w:val="10425FF6"/>
    <w:rsid w:val="10482BD9"/>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36CD2"/>
    <w:rsid w:val="14C53ECE"/>
    <w:rsid w:val="14CF6CB0"/>
    <w:rsid w:val="14D10E8D"/>
    <w:rsid w:val="14DB04C0"/>
    <w:rsid w:val="14DC5FE6"/>
    <w:rsid w:val="14E002E6"/>
    <w:rsid w:val="14FC36BD"/>
    <w:rsid w:val="14FF5EA7"/>
    <w:rsid w:val="15127C5A"/>
    <w:rsid w:val="15135779"/>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F33C85"/>
    <w:rsid w:val="16005D04"/>
    <w:rsid w:val="161517B0"/>
    <w:rsid w:val="161D09ED"/>
    <w:rsid w:val="162323A3"/>
    <w:rsid w:val="162F30B1"/>
    <w:rsid w:val="1650762F"/>
    <w:rsid w:val="16510F12"/>
    <w:rsid w:val="166448F9"/>
    <w:rsid w:val="1677211D"/>
    <w:rsid w:val="16774218"/>
    <w:rsid w:val="167954F9"/>
    <w:rsid w:val="16914E25"/>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55917"/>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DA6B2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0549D"/>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501F1"/>
    <w:rsid w:val="1F171B83"/>
    <w:rsid w:val="1F1A1BE5"/>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37630"/>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C3027"/>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AE5912"/>
    <w:rsid w:val="25B111B0"/>
    <w:rsid w:val="25B87B65"/>
    <w:rsid w:val="25CB78C3"/>
    <w:rsid w:val="25D54390"/>
    <w:rsid w:val="25D6438C"/>
    <w:rsid w:val="25E60A73"/>
    <w:rsid w:val="2612416F"/>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60EE4"/>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37D5C"/>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CF003E"/>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1F6DA3"/>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4C1EE3"/>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209AC"/>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707D4"/>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243E8"/>
    <w:rsid w:val="3876113B"/>
    <w:rsid w:val="38A53DB7"/>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672AC"/>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9B3F0D"/>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9F7A2D"/>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3453F5"/>
    <w:rsid w:val="3F5175E2"/>
    <w:rsid w:val="3F56276A"/>
    <w:rsid w:val="3F6C10E0"/>
    <w:rsid w:val="3F963015"/>
    <w:rsid w:val="3F964D35"/>
    <w:rsid w:val="3FA327ED"/>
    <w:rsid w:val="3FB11738"/>
    <w:rsid w:val="3FB5581B"/>
    <w:rsid w:val="3FC33D05"/>
    <w:rsid w:val="3FE45576"/>
    <w:rsid w:val="3FF00BEA"/>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CC0C44"/>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0402F"/>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853A8"/>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4B6897"/>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3ED0"/>
    <w:rsid w:val="4CB75F07"/>
    <w:rsid w:val="4CC4733F"/>
    <w:rsid w:val="4CC84335"/>
    <w:rsid w:val="4CD22B0F"/>
    <w:rsid w:val="4CDA3E72"/>
    <w:rsid w:val="4CE4545C"/>
    <w:rsid w:val="4CE9350A"/>
    <w:rsid w:val="4D014937"/>
    <w:rsid w:val="4D0F7FFF"/>
    <w:rsid w:val="4D1E2466"/>
    <w:rsid w:val="4D2256CD"/>
    <w:rsid w:val="4D225F85"/>
    <w:rsid w:val="4D297BF3"/>
    <w:rsid w:val="4D2D0EAF"/>
    <w:rsid w:val="4D5B5108"/>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0263F"/>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3B13C3"/>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C0984"/>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181455"/>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618E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C71477"/>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D22D9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BFB5871"/>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27C84"/>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AC1BAB"/>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B80AC5"/>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7B6664"/>
    <w:rsid w:val="658F4798"/>
    <w:rsid w:val="659B1EBA"/>
    <w:rsid w:val="659C3AAC"/>
    <w:rsid w:val="65A11CE5"/>
    <w:rsid w:val="65A83379"/>
    <w:rsid w:val="65B461E9"/>
    <w:rsid w:val="65BE39A8"/>
    <w:rsid w:val="65C23A09"/>
    <w:rsid w:val="65FB3FBE"/>
    <w:rsid w:val="660109D5"/>
    <w:rsid w:val="660C375D"/>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828EC"/>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7D4280"/>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B51F7"/>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0D2199"/>
    <w:rsid w:val="6F174DC6"/>
    <w:rsid w:val="6F1E2E65"/>
    <w:rsid w:val="6F26325B"/>
    <w:rsid w:val="6F286FD3"/>
    <w:rsid w:val="6F2F2D9E"/>
    <w:rsid w:val="6F3A05FC"/>
    <w:rsid w:val="6F4147D9"/>
    <w:rsid w:val="6F455D89"/>
    <w:rsid w:val="6F5002D8"/>
    <w:rsid w:val="6F581F47"/>
    <w:rsid w:val="6F5B0D5A"/>
    <w:rsid w:val="6F5C35EA"/>
    <w:rsid w:val="6F63625D"/>
    <w:rsid w:val="6F6B6A15"/>
    <w:rsid w:val="6F6C3363"/>
    <w:rsid w:val="6F947E4B"/>
    <w:rsid w:val="6F9957DB"/>
    <w:rsid w:val="6FA30BDA"/>
    <w:rsid w:val="6FB21D4C"/>
    <w:rsid w:val="6FB72105"/>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D3215"/>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611954"/>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C5004"/>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590636"/>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D701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833DB1"/>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12336</Words>
  <Characters>13033</Characters>
  <Lines>50</Lines>
  <Paragraphs>68</Paragraphs>
  <TotalTime>1</TotalTime>
  <ScaleCrop>false</ScaleCrop>
  <LinksUpToDate>false</LinksUpToDate>
  <CharactersWithSpaces>13895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123321</cp:lastModifiedBy>
  <cp:lastPrinted>2021-09-30T00:46:00Z</cp:lastPrinted>
  <dcterms:modified xsi:type="dcterms:W3CDTF">2026-03-17T08:25:58Z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6B4FDCA957CB4E82998C2E32247B97ED_13</vt:lpwstr>
  </property>
  <property fmtid="{D5CDD505-2E9C-101B-9397-08002B2CF9AE}" pid="4" name="KSOTemplateDocerSaveRecord">
    <vt:lpwstr>eyJoZGlkIjoiODg2NmEzZjkxNmRhMzEwM2ZjNmI3MTIyM2Y4NWRmMmMiLCJ1c2VySWQiOiI0NjUxMjg1NjkifQ==</vt:lpwstr>
  </property>
</Properties>
</file>