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驻马店市中心医院全院办公用品采购项目</w:t>
      </w:r>
    </w:p>
    <w:p w14:paraId="0610F71D">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Cs w:val="44"/>
          <w:highlight w:val="none"/>
        </w:rPr>
      </w:pPr>
      <w:r>
        <w:rPr>
          <w:rStyle w:val="44"/>
          <w:rFonts w:hint="eastAsia" w:ascii="宋体" w:hAnsi="宋体" w:eastAsia="宋体"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510DF35">
      <w:pPr>
        <w:pStyle w:val="25"/>
        <w:tabs>
          <w:tab w:val="right" w:leader="dot" w:pos="8958"/>
        </w:tabs>
        <w:spacing w:line="360" w:lineRule="auto"/>
        <w:rPr>
          <w:rFonts w:hint="eastAsia" w:ascii="宋体" w:hAnsi="宋体" w:eastAsia="宋体" w:cs="宋体"/>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_Toc5484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_Toc5484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0DC77FE">
      <w:pPr>
        <w:pStyle w:val="25"/>
        <w:tabs>
          <w:tab w:val="right" w:leader="dot" w:pos="8958"/>
        </w:tabs>
        <w:spacing w:line="36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_Toc18159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_Toc18159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223B3B69">
      <w:pPr>
        <w:pStyle w:val="25"/>
        <w:tabs>
          <w:tab w:val="right" w:leader="dot" w:pos="8958"/>
        </w:tabs>
        <w:spacing w:line="36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_Toc1758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_Toc1758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1638D2DD">
      <w:pPr>
        <w:pStyle w:val="25"/>
        <w:tabs>
          <w:tab w:val="right" w:leader="dot" w:pos="8958"/>
        </w:tabs>
        <w:spacing w:line="36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_Toc22585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_Toc22585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8D0FE2A">
      <w:pPr>
        <w:pStyle w:val="25"/>
        <w:tabs>
          <w:tab w:val="right" w:leader="dot" w:pos="8958"/>
        </w:tabs>
        <w:spacing w:line="36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_Toc19731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_Toc19731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2DE71B10">
      <w:pPr>
        <w:pStyle w:val="25"/>
        <w:tabs>
          <w:tab w:val="right" w:leader="dot" w:pos="8958"/>
        </w:tabs>
        <w:spacing w:line="360" w:lineRule="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_Toc12474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_Toc12474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5484"/>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驻马店市中心医院全院办公用品采购项目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bookmarkStart w:id="113" w:name="_GoBack"/>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全院办公用品采购项目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0453616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bookmarkStart w:id="3" w:name="_Toc16639"/>
      <w:bookmarkStart w:id="4" w:name="_Toc27704"/>
      <w:bookmarkStart w:id="5" w:name="_Toc23626"/>
      <w:bookmarkStart w:id="6" w:name="_Toc18607"/>
      <w:bookmarkStart w:id="7" w:name="_Toc26725"/>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驻马店市中心医院全院办公用品采购项目</w:t>
      </w:r>
      <w:r>
        <w:rPr>
          <w:rFonts w:hint="eastAsia" w:ascii="宋体" w:hAnsi="宋体" w:eastAsia="宋体" w:cs="宋体"/>
          <w:color w:val="auto"/>
          <w:szCs w:val="21"/>
          <w:highlight w:val="none"/>
          <w:shd w:val="clear" w:color="auto" w:fill="FFFFFF"/>
          <w:lang w:eastAsia="zh-CN"/>
        </w:rPr>
        <w:t>；</w:t>
      </w:r>
    </w:p>
    <w:p w14:paraId="201FCF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7F045F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万元；</w:t>
      </w:r>
    </w:p>
    <w:p w14:paraId="4E4DCF1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交货期：以合同约定内容为准；</w:t>
      </w:r>
    </w:p>
    <w:p w14:paraId="444E5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供货期限：一年；</w:t>
      </w:r>
    </w:p>
    <w:p w14:paraId="6AEFFB0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9562"/>
      <w:bookmarkStart w:id="9" w:name="_Toc30971"/>
      <w:bookmarkStart w:id="10" w:name="_Toc30643"/>
      <w:bookmarkStart w:id="11" w:name="_Toc23395"/>
      <w:bookmarkStart w:id="12" w:name="_Toc7823"/>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“信用中国”、“中国政府采购网”等网站</w:t>
      </w:r>
      <w:r>
        <w:rPr>
          <w:rFonts w:hint="eastAsia" w:ascii="宋体" w:hAnsi="宋体" w:cs="宋体"/>
          <w:color w:val="auto"/>
          <w:szCs w:val="21"/>
          <w:highlight w:val="none"/>
          <w:shd w:val="clear" w:color="auto" w:fill="FFFFFF"/>
          <w:lang w:val="en-US" w:eastAsia="zh-CN"/>
        </w:rPr>
        <w:t>中查询的相关材料并加盖公章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r>
        <w:rPr>
          <w:rFonts w:hint="eastAsia" w:ascii="宋体" w:hAnsi="宋体" w:cs="宋体"/>
          <w:color w:val="auto"/>
          <w:szCs w:val="21"/>
          <w:highlight w:val="none"/>
          <w:shd w:val="clear" w:color="auto" w:fill="FFFFFF"/>
          <w:lang w:val="en-US" w:eastAsia="zh-CN"/>
        </w:rPr>
        <w:t>。</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highlight w:val="none"/>
          <w:lang w:val="en-US" w:eastAsia="zh-CN"/>
          <w14:textFill>
            <w14:solidFill>
              <w14:schemeClr w14:val="tx1"/>
            </w14:solidFill>
          </w14:textFill>
        </w:rPr>
        <w:t>并加盖公章</w:t>
      </w:r>
      <w:r>
        <w:rPr>
          <w:rFonts w:hint="eastAsia" w:ascii="宋体" w:hAnsi="宋体" w:eastAsia="宋体" w:cs="宋体"/>
          <w:color w:val="000000" w:themeColor="text1"/>
          <w:kern w:val="0"/>
          <w:szCs w:val="21"/>
          <w:highlight w:val="none"/>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31</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40C24282">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27480"/>
      <w:bookmarkStart w:id="15" w:name="_Toc15135"/>
      <w:bookmarkStart w:id="16" w:name="_Toc15111"/>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24274"/>
      <w:bookmarkStart w:id="26" w:name="_Toc31928"/>
      <w:bookmarkStart w:id="27" w:name="_Toc16291"/>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4C35A46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5F9A505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3CA9DBB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320AD3A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bookmarkEnd w:id="113"/>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8159"/>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驻马店市中心医院全院办公用品采购项目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850"/>
        <w:gridCol w:w="967"/>
        <w:gridCol w:w="1384"/>
        <w:gridCol w:w="1106"/>
        <w:gridCol w:w="124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0"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985"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144"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8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967"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384" w:type="dxa"/>
            <w:vAlign w:val="center"/>
          </w:tcPr>
          <w:p w14:paraId="634B1C2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资金预算</w:t>
            </w:r>
          </w:p>
        </w:tc>
        <w:tc>
          <w:tcPr>
            <w:tcW w:w="1106"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249"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国产/进口</w:t>
            </w:r>
          </w:p>
        </w:tc>
      </w:tr>
      <w:tr w14:paraId="7533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254695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985" w:type="dxa"/>
            <w:shd w:val="clear" w:color="auto" w:fill="auto"/>
            <w:vAlign w:val="center"/>
          </w:tcPr>
          <w:p w14:paraId="52C4FF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144" w:type="dxa"/>
            <w:shd w:val="clear" w:color="auto" w:fill="auto"/>
            <w:vAlign w:val="center"/>
          </w:tcPr>
          <w:p w14:paraId="5BF6F0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全院办公用品采购</w:t>
            </w:r>
          </w:p>
        </w:tc>
        <w:tc>
          <w:tcPr>
            <w:tcW w:w="850" w:type="dxa"/>
            <w:shd w:val="clear" w:color="auto" w:fill="auto"/>
            <w:vAlign w:val="center"/>
          </w:tcPr>
          <w:p w14:paraId="0DE5A52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年</w:t>
            </w:r>
          </w:p>
        </w:tc>
        <w:tc>
          <w:tcPr>
            <w:tcW w:w="967" w:type="dxa"/>
            <w:shd w:val="clear" w:color="auto" w:fill="auto"/>
            <w:vAlign w:val="center"/>
          </w:tcPr>
          <w:p w14:paraId="3925BE6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w:t>
            </w:r>
          </w:p>
        </w:tc>
        <w:tc>
          <w:tcPr>
            <w:tcW w:w="1384" w:type="dxa"/>
            <w:shd w:val="clear" w:color="auto" w:fill="auto"/>
            <w:vAlign w:val="center"/>
          </w:tcPr>
          <w:p w14:paraId="1F3CD01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9万元</w:t>
            </w:r>
          </w:p>
        </w:tc>
        <w:tc>
          <w:tcPr>
            <w:tcW w:w="1106" w:type="dxa"/>
            <w:shd w:val="clear" w:color="auto" w:fill="auto"/>
            <w:vAlign w:val="center"/>
          </w:tcPr>
          <w:p w14:paraId="3F8391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自筹</w:t>
            </w:r>
          </w:p>
        </w:tc>
        <w:tc>
          <w:tcPr>
            <w:tcW w:w="1249" w:type="dxa"/>
            <w:shd w:val="clear" w:color="auto" w:fill="auto"/>
            <w:vAlign w:val="center"/>
          </w:tcPr>
          <w:p w14:paraId="730F36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国产</w:t>
            </w:r>
          </w:p>
        </w:tc>
      </w:tr>
      <w:tr w14:paraId="206A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合计</w:t>
            </w:r>
          </w:p>
        </w:tc>
        <w:tc>
          <w:tcPr>
            <w:tcW w:w="2144" w:type="dxa"/>
            <w:vAlign w:val="center"/>
          </w:tcPr>
          <w:p w14:paraId="3EAF898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p>
        </w:tc>
        <w:tc>
          <w:tcPr>
            <w:tcW w:w="850" w:type="dxa"/>
            <w:vAlign w:val="center"/>
          </w:tcPr>
          <w:p w14:paraId="0DCCBB9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eastAsia="宋体" w:cs="宋体"/>
                <w:kern w:val="2"/>
                <w:sz w:val="21"/>
                <w:szCs w:val="21"/>
                <w:highlight w:val="none"/>
                <w:vertAlign w:val="baseline"/>
                <w:lang w:val="en-US" w:eastAsia="zh-CN" w:bidi="ar-SA"/>
              </w:rPr>
              <w:t>年</w:t>
            </w:r>
          </w:p>
        </w:tc>
        <w:tc>
          <w:tcPr>
            <w:tcW w:w="967" w:type="dxa"/>
            <w:vAlign w:val="center"/>
          </w:tcPr>
          <w:p w14:paraId="33DD37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r>
              <w:rPr>
                <w:rFonts w:hint="default" w:ascii="宋体" w:hAnsi="宋体" w:eastAsia="宋体" w:cs="宋体"/>
                <w:b w:val="0"/>
                <w:bCs w:val="0"/>
                <w:sz w:val="21"/>
                <w:szCs w:val="21"/>
                <w:highlight w:val="none"/>
                <w:vertAlign w:val="baseline"/>
                <w:lang w:val="en-US" w:eastAsia="zh-CN"/>
              </w:rPr>
              <w:t>1</w:t>
            </w:r>
          </w:p>
        </w:tc>
        <w:tc>
          <w:tcPr>
            <w:tcW w:w="1384" w:type="dxa"/>
            <w:vAlign w:val="center"/>
          </w:tcPr>
          <w:p w14:paraId="5AC0D6E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eastAsia="宋体" w:cs="宋体"/>
                <w:kern w:val="2"/>
                <w:sz w:val="21"/>
                <w:szCs w:val="21"/>
                <w:highlight w:val="none"/>
                <w:vertAlign w:val="baseline"/>
                <w:lang w:val="en-US" w:eastAsia="zh-CN" w:bidi="ar-SA"/>
              </w:rPr>
              <w:t>9万元</w:t>
            </w:r>
          </w:p>
        </w:tc>
        <w:tc>
          <w:tcPr>
            <w:tcW w:w="1106" w:type="dxa"/>
            <w:vAlign w:val="center"/>
          </w:tcPr>
          <w:p w14:paraId="5E6140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p>
        </w:tc>
        <w:tc>
          <w:tcPr>
            <w:tcW w:w="1249" w:type="dxa"/>
            <w:vAlign w:val="center"/>
          </w:tcPr>
          <w:p w14:paraId="5C174D0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备注</w:t>
            </w:r>
          </w:p>
        </w:tc>
        <w:tc>
          <w:tcPr>
            <w:tcW w:w="770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招</w:t>
            </w:r>
            <w:r>
              <w:rPr>
                <w:rFonts w:hint="default" w:ascii="宋体" w:hAnsi="宋体" w:eastAsia="宋体" w:cs="宋体"/>
                <w:b w:val="0"/>
                <w:bCs w:val="0"/>
                <w:sz w:val="21"/>
                <w:szCs w:val="21"/>
                <w:highlight w:val="none"/>
                <w:vertAlign w:val="baseline"/>
                <w:lang w:val="en-US" w:eastAsia="zh-CN"/>
              </w:rPr>
              <w:t>一家供应商</w:t>
            </w:r>
            <w:r>
              <w:rPr>
                <w:rFonts w:hint="eastAsia" w:ascii="宋体" w:hAnsi="宋体" w:cs="宋体"/>
                <w:b w:val="0"/>
                <w:bCs w:val="0"/>
                <w:sz w:val="21"/>
                <w:szCs w:val="21"/>
                <w:highlight w:val="none"/>
                <w:vertAlign w:val="baseline"/>
                <w:lang w:val="en-US" w:eastAsia="zh-CN"/>
              </w:rPr>
              <w:t>，据实结算。</w:t>
            </w:r>
          </w:p>
        </w:tc>
      </w:tr>
    </w:tbl>
    <w:p w14:paraId="4EEE0B3B">
      <w:pPr>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宋体" w:hAnsi="宋体" w:cs="宋体"/>
          <w:b/>
          <w:bCs/>
          <w:color w:val="auto"/>
          <w:kern w:val="2"/>
          <w:sz w:val="21"/>
          <w:szCs w:val="24"/>
          <w:highlight w:val="none"/>
          <w:lang w:val="en-US" w:eastAsia="zh-CN" w:bidi="ar-SA"/>
        </w:rPr>
      </w:pPr>
    </w:p>
    <w:p w14:paraId="2899D336">
      <w:pPr>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宋体"/>
          <w:sz w:val="21"/>
          <w:szCs w:val="21"/>
          <w:highlight w:val="none"/>
          <w:lang w:val="en-US" w:eastAsia="zh-CN"/>
        </w:rPr>
      </w:pPr>
      <w:r>
        <w:rPr>
          <w:rFonts w:hint="eastAsia" w:ascii="宋体" w:hAnsi="宋体" w:cs="宋体"/>
          <w:b/>
          <w:bCs/>
          <w:color w:val="auto"/>
          <w:kern w:val="2"/>
          <w:sz w:val="21"/>
          <w:szCs w:val="24"/>
          <w:highlight w:val="none"/>
          <w:lang w:val="en-US" w:eastAsia="zh-CN" w:bidi="ar-SA"/>
        </w:rPr>
        <w:t>常用办公用品采购清单</w:t>
      </w:r>
    </w:p>
    <w:tbl>
      <w:tblPr>
        <w:tblStyle w:val="3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835"/>
        <w:gridCol w:w="3505"/>
        <w:gridCol w:w="860"/>
        <w:gridCol w:w="1530"/>
      </w:tblGrid>
      <w:tr w14:paraId="7779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vAlign w:val="center"/>
          </w:tcPr>
          <w:p w14:paraId="58F3CB45">
            <w:pPr>
              <w:pStyle w:val="24"/>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序号</w:t>
            </w:r>
          </w:p>
        </w:tc>
        <w:tc>
          <w:tcPr>
            <w:tcW w:w="1835" w:type="dxa"/>
            <w:vAlign w:val="center"/>
          </w:tcPr>
          <w:p w14:paraId="7E4D4DFB">
            <w:pPr>
              <w:pStyle w:val="24"/>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品 名</w:t>
            </w:r>
          </w:p>
        </w:tc>
        <w:tc>
          <w:tcPr>
            <w:tcW w:w="3505" w:type="dxa"/>
            <w:vAlign w:val="center"/>
          </w:tcPr>
          <w:p w14:paraId="6540D0C1">
            <w:pPr>
              <w:pStyle w:val="24"/>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规格</w:t>
            </w:r>
          </w:p>
        </w:tc>
        <w:tc>
          <w:tcPr>
            <w:tcW w:w="860" w:type="dxa"/>
            <w:vAlign w:val="center"/>
          </w:tcPr>
          <w:p w14:paraId="77A6D92A">
            <w:pPr>
              <w:pStyle w:val="24"/>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单位</w:t>
            </w:r>
          </w:p>
        </w:tc>
        <w:tc>
          <w:tcPr>
            <w:tcW w:w="1530" w:type="dxa"/>
            <w:vAlign w:val="center"/>
          </w:tcPr>
          <w:p w14:paraId="420CFA11">
            <w:pPr>
              <w:pStyle w:val="24"/>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控制单价（元）</w:t>
            </w:r>
          </w:p>
        </w:tc>
      </w:tr>
      <w:tr w14:paraId="49AD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59FCE2F5">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1835" w:type="dxa"/>
            <w:shd w:val="clear" w:color="auto" w:fill="auto"/>
            <w:vAlign w:val="center"/>
          </w:tcPr>
          <w:p w14:paraId="38A22BA8">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回形针</w:t>
            </w:r>
          </w:p>
        </w:tc>
        <w:tc>
          <w:tcPr>
            <w:tcW w:w="3505" w:type="dxa"/>
            <w:shd w:val="clear" w:color="auto" w:fill="auto"/>
            <w:vAlign w:val="center"/>
          </w:tcPr>
          <w:p w14:paraId="060F21CA">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100只</w:t>
            </w:r>
          </w:p>
        </w:tc>
        <w:tc>
          <w:tcPr>
            <w:tcW w:w="860" w:type="dxa"/>
            <w:shd w:val="clear" w:color="auto" w:fill="auto"/>
            <w:vAlign w:val="center"/>
          </w:tcPr>
          <w:p w14:paraId="7443AF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30" w:type="dxa"/>
            <w:shd w:val="clear" w:color="auto" w:fill="auto"/>
            <w:vAlign w:val="center"/>
          </w:tcPr>
          <w:p w14:paraId="4C06CB8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w:t>
            </w:r>
          </w:p>
        </w:tc>
      </w:tr>
      <w:tr w14:paraId="4DC6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00078974">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1835" w:type="dxa"/>
            <w:shd w:val="clear" w:color="auto" w:fill="auto"/>
            <w:vAlign w:val="center"/>
          </w:tcPr>
          <w:p w14:paraId="450C11D4">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订书针</w:t>
            </w:r>
          </w:p>
        </w:tc>
        <w:tc>
          <w:tcPr>
            <w:tcW w:w="3505" w:type="dxa"/>
            <w:shd w:val="clear" w:color="auto" w:fill="auto"/>
            <w:vAlign w:val="center"/>
          </w:tcPr>
          <w:p w14:paraId="5CD85BA4">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1000枚</w:t>
            </w:r>
            <w:r>
              <w:rPr>
                <w:rFonts w:hint="eastAsia" w:ascii="宋体" w:hAnsi="宋体" w:eastAsia="宋体" w:cs="宋体"/>
                <w:color w:val="000000" w:themeColor="text1"/>
                <w:sz w:val="21"/>
                <w:szCs w:val="21"/>
                <w:highlight w:val="none"/>
                <w14:textFill>
                  <w14:solidFill>
                    <w14:schemeClr w14:val="tx1"/>
                  </w14:solidFill>
                </w14:textFill>
              </w:rPr>
              <w:t>24/6</w:t>
            </w:r>
          </w:p>
        </w:tc>
        <w:tc>
          <w:tcPr>
            <w:tcW w:w="860" w:type="dxa"/>
            <w:shd w:val="clear" w:color="auto" w:fill="auto"/>
            <w:vAlign w:val="center"/>
          </w:tcPr>
          <w:p w14:paraId="58741A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30" w:type="dxa"/>
            <w:shd w:val="clear" w:color="auto" w:fill="auto"/>
            <w:vAlign w:val="center"/>
          </w:tcPr>
          <w:p w14:paraId="14BD87B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1.29</w:t>
            </w:r>
          </w:p>
        </w:tc>
      </w:tr>
      <w:tr w14:paraId="023A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16DD7048">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w:t>
            </w:r>
          </w:p>
        </w:tc>
        <w:tc>
          <w:tcPr>
            <w:tcW w:w="1835" w:type="dxa"/>
            <w:shd w:val="clear" w:color="auto" w:fill="auto"/>
            <w:vAlign w:val="center"/>
          </w:tcPr>
          <w:p w14:paraId="0AD1DE46">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大头针</w:t>
            </w:r>
          </w:p>
        </w:tc>
        <w:tc>
          <w:tcPr>
            <w:tcW w:w="3505" w:type="dxa"/>
            <w:shd w:val="clear" w:color="auto" w:fill="auto"/>
            <w:vAlign w:val="center"/>
          </w:tcPr>
          <w:p w14:paraId="1BF3AF33">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50g</w:t>
            </w:r>
          </w:p>
        </w:tc>
        <w:tc>
          <w:tcPr>
            <w:tcW w:w="860" w:type="dxa"/>
            <w:shd w:val="clear" w:color="auto" w:fill="auto"/>
            <w:vAlign w:val="center"/>
          </w:tcPr>
          <w:p w14:paraId="154191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30" w:type="dxa"/>
            <w:shd w:val="clear" w:color="auto" w:fill="auto"/>
            <w:vAlign w:val="center"/>
          </w:tcPr>
          <w:p w14:paraId="4488778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w:t>
            </w:r>
          </w:p>
        </w:tc>
      </w:tr>
      <w:tr w14:paraId="2F79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167DB832">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w:t>
            </w:r>
          </w:p>
        </w:tc>
        <w:tc>
          <w:tcPr>
            <w:tcW w:w="1835" w:type="dxa"/>
            <w:shd w:val="clear" w:color="auto" w:fill="auto"/>
            <w:vAlign w:val="center"/>
          </w:tcPr>
          <w:p w14:paraId="10E4B1EE">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加厚订书针</w:t>
            </w:r>
          </w:p>
        </w:tc>
        <w:tc>
          <w:tcPr>
            <w:tcW w:w="3505" w:type="dxa"/>
            <w:shd w:val="clear" w:color="auto" w:fill="auto"/>
            <w:vAlign w:val="center"/>
          </w:tcPr>
          <w:p w14:paraId="020868BD">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1000枚 23/23</w:t>
            </w:r>
          </w:p>
        </w:tc>
        <w:tc>
          <w:tcPr>
            <w:tcW w:w="860" w:type="dxa"/>
            <w:shd w:val="clear" w:color="auto" w:fill="auto"/>
            <w:vAlign w:val="center"/>
          </w:tcPr>
          <w:p w14:paraId="461975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30" w:type="dxa"/>
            <w:shd w:val="clear" w:color="auto" w:fill="auto"/>
            <w:vAlign w:val="center"/>
          </w:tcPr>
          <w:p w14:paraId="2117ABF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w:t>
            </w:r>
          </w:p>
        </w:tc>
      </w:tr>
      <w:tr w14:paraId="312A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75620192">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w:t>
            </w:r>
          </w:p>
        </w:tc>
        <w:tc>
          <w:tcPr>
            <w:tcW w:w="1835" w:type="dxa"/>
            <w:shd w:val="clear" w:color="auto" w:fill="auto"/>
            <w:vAlign w:val="center"/>
          </w:tcPr>
          <w:p w14:paraId="3F7C967B">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订书机</w:t>
            </w:r>
          </w:p>
        </w:tc>
        <w:tc>
          <w:tcPr>
            <w:tcW w:w="3505" w:type="dxa"/>
            <w:shd w:val="clear" w:color="auto" w:fill="auto"/>
            <w:vAlign w:val="center"/>
          </w:tcPr>
          <w:p w14:paraId="090E98D3">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装订厚度</w:t>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0页</w:t>
            </w:r>
          </w:p>
        </w:tc>
        <w:tc>
          <w:tcPr>
            <w:tcW w:w="860" w:type="dxa"/>
            <w:shd w:val="clear" w:color="auto" w:fill="auto"/>
            <w:vAlign w:val="center"/>
          </w:tcPr>
          <w:p w14:paraId="6B0C48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5C6368D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w:t>
            </w:r>
          </w:p>
        </w:tc>
      </w:tr>
      <w:tr w14:paraId="6FD5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76AC8F3D">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6</w:t>
            </w:r>
          </w:p>
        </w:tc>
        <w:tc>
          <w:tcPr>
            <w:tcW w:w="1835" w:type="dxa"/>
            <w:shd w:val="clear" w:color="auto" w:fill="auto"/>
            <w:vAlign w:val="center"/>
          </w:tcPr>
          <w:p w14:paraId="2076BBB8">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加厚订书机</w:t>
            </w:r>
          </w:p>
        </w:tc>
        <w:tc>
          <w:tcPr>
            <w:tcW w:w="3505" w:type="dxa"/>
            <w:shd w:val="clear" w:color="auto" w:fill="auto"/>
            <w:vAlign w:val="center"/>
          </w:tcPr>
          <w:p w14:paraId="586A3750">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装订厚度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80页</w:t>
            </w:r>
          </w:p>
        </w:tc>
        <w:tc>
          <w:tcPr>
            <w:tcW w:w="860" w:type="dxa"/>
            <w:shd w:val="clear" w:color="auto" w:fill="auto"/>
            <w:vAlign w:val="center"/>
          </w:tcPr>
          <w:p w14:paraId="19731F23">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个</w:t>
            </w:r>
          </w:p>
        </w:tc>
        <w:tc>
          <w:tcPr>
            <w:tcW w:w="1530" w:type="dxa"/>
            <w:shd w:val="clear" w:color="auto" w:fill="auto"/>
            <w:vAlign w:val="center"/>
          </w:tcPr>
          <w:p w14:paraId="3E1417C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51.8</w:t>
            </w:r>
          </w:p>
        </w:tc>
      </w:tr>
      <w:tr w14:paraId="4F1E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7BAA6A65">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7</w:t>
            </w:r>
          </w:p>
        </w:tc>
        <w:tc>
          <w:tcPr>
            <w:tcW w:w="1835" w:type="dxa"/>
            <w:shd w:val="clear" w:color="auto" w:fill="auto"/>
            <w:vAlign w:val="center"/>
          </w:tcPr>
          <w:p w14:paraId="27D71751">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加厚订书机</w:t>
            </w:r>
          </w:p>
        </w:tc>
        <w:tc>
          <w:tcPr>
            <w:tcW w:w="3505" w:type="dxa"/>
            <w:shd w:val="clear" w:color="auto" w:fill="auto"/>
            <w:vAlign w:val="center"/>
          </w:tcPr>
          <w:p w14:paraId="15A2C95C">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装订厚度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200</w:t>
            </w:r>
            <w:r>
              <w:rPr>
                <w:rFonts w:hint="eastAsia" w:ascii="宋体" w:hAnsi="宋体" w:eastAsia="宋体" w:cs="宋体"/>
                <w:color w:val="000000" w:themeColor="text1"/>
                <w:kern w:val="0"/>
                <w:sz w:val="21"/>
                <w:szCs w:val="21"/>
                <w:highlight w:val="none"/>
                <w14:textFill>
                  <w14:solidFill>
                    <w14:schemeClr w14:val="tx1"/>
                  </w14:solidFill>
                </w14:textFill>
              </w:rPr>
              <w:t>页</w:t>
            </w:r>
          </w:p>
        </w:tc>
        <w:tc>
          <w:tcPr>
            <w:tcW w:w="860" w:type="dxa"/>
            <w:shd w:val="clear" w:color="auto" w:fill="auto"/>
            <w:vAlign w:val="center"/>
          </w:tcPr>
          <w:p w14:paraId="43942452">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个</w:t>
            </w:r>
          </w:p>
        </w:tc>
        <w:tc>
          <w:tcPr>
            <w:tcW w:w="1530" w:type="dxa"/>
            <w:shd w:val="clear" w:color="auto" w:fill="auto"/>
            <w:vAlign w:val="center"/>
          </w:tcPr>
          <w:p w14:paraId="643A31F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78</w:t>
            </w:r>
          </w:p>
        </w:tc>
      </w:tr>
      <w:tr w14:paraId="4FB7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08CB3577">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8</w:t>
            </w:r>
          </w:p>
        </w:tc>
        <w:tc>
          <w:tcPr>
            <w:tcW w:w="1835" w:type="dxa"/>
            <w:shd w:val="clear" w:color="auto" w:fill="auto"/>
            <w:vAlign w:val="center"/>
          </w:tcPr>
          <w:p w14:paraId="7028B61D">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光敏印油</w:t>
            </w:r>
          </w:p>
        </w:tc>
        <w:tc>
          <w:tcPr>
            <w:tcW w:w="3505" w:type="dxa"/>
            <w:shd w:val="clear" w:color="auto" w:fill="auto"/>
            <w:vAlign w:val="center"/>
          </w:tcPr>
          <w:p w14:paraId="575A6E4D">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10ml</w:t>
            </w:r>
          </w:p>
        </w:tc>
        <w:tc>
          <w:tcPr>
            <w:tcW w:w="860" w:type="dxa"/>
            <w:shd w:val="clear" w:color="auto" w:fill="auto"/>
            <w:vAlign w:val="center"/>
          </w:tcPr>
          <w:p w14:paraId="0D1F98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1530" w:type="dxa"/>
            <w:shd w:val="clear" w:color="auto" w:fill="auto"/>
            <w:vAlign w:val="center"/>
          </w:tcPr>
          <w:p w14:paraId="575B118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8.6</w:t>
            </w:r>
          </w:p>
        </w:tc>
      </w:tr>
      <w:tr w14:paraId="36E6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1A8E5684">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9</w:t>
            </w:r>
          </w:p>
        </w:tc>
        <w:tc>
          <w:tcPr>
            <w:tcW w:w="1835" w:type="dxa"/>
            <w:shd w:val="clear" w:color="auto" w:fill="auto"/>
            <w:vAlign w:val="center"/>
          </w:tcPr>
          <w:p w14:paraId="364F8840">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印台</w:t>
            </w:r>
          </w:p>
        </w:tc>
        <w:tc>
          <w:tcPr>
            <w:tcW w:w="3505" w:type="dxa"/>
            <w:shd w:val="clear" w:color="auto" w:fill="auto"/>
            <w:vAlign w:val="center"/>
          </w:tcPr>
          <w:p w14:paraId="5E5D7B39">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137×88mm</w:t>
            </w:r>
          </w:p>
        </w:tc>
        <w:tc>
          <w:tcPr>
            <w:tcW w:w="860" w:type="dxa"/>
            <w:shd w:val="clear" w:color="auto" w:fill="auto"/>
            <w:vAlign w:val="center"/>
          </w:tcPr>
          <w:p w14:paraId="4A605E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09B5A5B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10.3</w:t>
            </w:r>
          </w:p>
        </w:tc>
      </w:tr>
      <w:tr w14:paraId="00A3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7271E36D">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w:t>
            </w:r>
          </w:p>
        </w:tc>
        <w:tc>
          <w:tcPr>
            <w:tcW w:w="1835" w:type="dxa"/>
            <w:shd w:val="clear" w:color="auto" w:fill="auto"/>
            <w:vAlign w:val="center"/>
          </w:tcPr>
          <w:p w14:paraId="14253F54">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档案盒</w:t>
            </w:r>
          </w:p>
        </w:tc>
        <w:tc>
          <w:tcPr>
            <w:tcW w:w="3505" w:type="dxa"/>
            <w:shd w:val="clear" w:color="auto" w:fill="auto"/>
            <w:vAlign w:val="center"/>
          </w:tcPr>
          <w:p w14:paraId="03AFC28F">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A4三寸</w:t>
            </w:r>
          </w:p>
        </w:tc>
        <w:tc>
          <w:tcPr>
            <w:tcW w:w="860" w:type="dxa"/>
            <w:shd w:val="clear" w:color="auto" w:fill="auto"/>
            <w:vAlign w:val="center"/>
          </w:tcPr>
          <w:p w14:paraId="510A5C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5A3C99E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9.9</w:t>
            </w:r>
          </w:p>
        </w:tc>
      </w:tr>
      <w:tr w14:paraId="0E3F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435096A9">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11</w:t>
            </w:r>
          </w:p>
        </w:tc>
        <w:tc>
          <w:tcPr>
            <w:tcW w:w="1835" w:type="dxa"/>
            <w:shd w:val="clear" w:color="auto" w:fill="auto"/>
            <w:vAlign w:val="center"/>
          </w:tcPr>
          <w:p w14:paraId="3B257622">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文件袋</w:t>
            </w:r>
          </w:p>
        </w:tc>
        <w:tc>
          <w:tcPr>
            <w:tcW w:w="3505" w:type="dxa"/>
            <w:shd w:val="clear" w:color="auto" w:fill="auto"/>
            <w:vAlign w:val="center"/>
          </w:tcPr>
          <w:p w14:paraId="387970A2">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A4</w:t>
            </w:r>
          </w:p>
        </w:tc>
        <w:tc>
          <w:tcPr>
            <w:tcW w:w="860" w:type="dxa"/>
            <w:shd w:val="clear" w:color="auto" w:fill="auto"/>
            <w:vAlign w:val="center"/>
          </w:tcPr>
          <w:p w14:paraId="48DB85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1185CB0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1.5</w:t>
            </w:r>
          </w:p>
        </w:tc>
      </w:tr>
      <w:tr w14:paraId="0C85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39FAF4B9">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12</w:t>
            </w:r>
          </w:p>
        </w:tc>
        <w:tc>
          <w:tcPr>
            <w:tcW w:w="1835" w:type="dxa"/>
            <w:shd w:val="clear" w:color="auto" w:fill="auto"/>
            <w:vAlign w:val="center"/>
          </w:tcPr>
          <w:p w14:paraId="30245EE7">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文件夹</w:t>
            </w:r>
          </w:p>
        </w:tc>
        <w:tc>
          <w:tcPr>
            <w:tcW w:w="3505" w:type="dxa"/>
            <w:shd w:val="clear" w:color="auto" w:fill="auto"/>
            <w:vAlign w:val="center"/>
          </w:tcPr>
          <w:p w14:paraId="1E69915D">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A4，单夹</w:t>
            </w:r>
          </w:p>
        </w:tc>
        <w:tc>
          <w:tcPr>
            <w:tcW w:w="860" w:type="dxa"/>
            <w:shd w:val="clear" w:color="auto" w:fill="auto"/>
            <w:vAlign w:val="center"/>
          </w:tcPr>
          <w:p w14:paraId="0345FD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4148C58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4.7</w:t>
            </w:r>
          </w:p>
        </w:tc>
      </w:tr>
      <w:tr w14:paraId="78FE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38310ADD">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13</w:t>
            </w:r>
          </w:p>
        </w:tc>
        <w:tc>
          <w:tcPr>
            <w:tcW w:w="1835" w:type="dxa"/>
            <w:shd w:val="clear" w:color="auto" w:fill="auto"/>
            <w:vAlign w:val="center"/>
          </w:tcPr>
          <w:p w14:paraId="191F7251">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资料册</w:t>
            </w:r>
          </w:p>
        </w:tc>
        <w:tc>
          <w:tcPr>
            <w:tcW w:w="3505" w:type="dxa"/>
            <w:shd w:val="clear" w:color="auto" w:fill="auto"/>
            <w:vAlign w:val="center"/>
          </w:tcPr>
          <w:p w14:paraId="6611556B">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A4，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40页</w:t>
            </w:r>
          </w:p>
        </w:tc>
        <w:tc>
          <w:tcPr>
            <w:tcW w:w="860" w:type="dxa"/>
            <w:shd w:val="clear" w:color="auto" w:fill="auto"/>
            <w:vAlign w:val="center"/>
          </w:tcPr>
          <w:p w14:paraId="24F797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3D06114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8.2</w:t>
            </w:r>
          </w:p>
        </w:tc>
      </w:tr>
      <w:tr w14:paraId="5E8C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1BDEFBB5">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14</w:t>
            </w:r>
          </w:p>
        </w:tc>
        <w:tc>
          <w:tcPr>
            <w:tcW w:w="1835" w:type="dxa"/>
            <w:shd w:val="clear" w:color="auto" w:fill="auto"/>
            <w:vAlign w:val="center"/>
          </w:tcPr>
          <w:p w14:paraId="24A8799A">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抽杆夹</w:t>
            </w:r>
          </w:p>
        </w:tc>
        <w:tc>
          <w:tcPr>
            <w:tcW w:w="3505" w:type="dxa"/>
            <w:shd w:val="clear" w:color="auto" w:fill="auto"/>
            <w:vAlign w:val="center"/>
          </w:tcPr>
          <w:p w14:paraId="64BF7297">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A4</w:t>
            </w:r>
          </w:p>
        </w:tc>
        <w:tc>
          <w:tcPr>
            <w:tcW w:w="860" w:type="dxa"/>
            <w:shd w:val="clear" w:color="auto" w:fill="auto"/>
            <w:vAlign w:val="center"/>
          </w:tcPr>
          <w:p w14:paraId="00C21B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3FFD3E1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w:t>
            </w:r>
          </w:p>
        </w:tc>
      </w:tr>
      <w:tr w14:paraId="679E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33DF1B58">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15</w:t>
            </w:r>
          </w:p>
        </w:tc>
        <w:tc>
          <w:tcPr>
            <w:tcW w:w="1835" w:type="dxa"/>
            <w:shd w:val="clear" w:color="auto" w:fill="auto"/>
            <w:vAlign w:val="center"/>
          </w:tcPr>
          <w:p w14:paraId="2A5CFE2F">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透明板夹</w:t>
            </w:r>
          </w:p>
        </w:tc>
        <w:tc>
          <w:tcPr>
            <w:tcW w:w="3505" w:type="dxa"/>
            <w:shd w:val="clear" w:color="auto" w:fill="auto"/>
            <w:vAlign w:val="center"/>
          </w:tcPr>
          <w:p w14:paraId="3D229D73">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A4</w:t>
            </w:r>
          </w:p>
        </w:tc>
        <w:tc>
          <w:tcPr>
            <w:tcW w:w="860" w:type="dxa"/>
            <w:shd w:val="clear" w:color="auto" w:fill="auto"/>
            <w:vAlign w:val="center"/>
          </w:tcPr>
          <w:p w14:paraId="793359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4E8C77E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10.3</w:t>
            </w:r>
          </w:p>
        </w:tc>
      </w:tr>
      <w:tr w14:paraId="265A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496FF561">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16</w:t>
            </w:r>
          </w:p>
        </w:tc>
        <w:tc>
          <w:tcPr>
            <w:tcW w:w="1835" w:type="dxa"/>
            <w:shd w:val="clear" w:color="auto" w:fill="auto"/>
            <w:vAlign w:val="center"/>
          </w:tcPr>
          <w:p w14:paraId="1339410A">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透明板夹</w:t>
            </w:r>
          </w:p>
        </w:tc>
        <w:tc>
          <w:tcPr>
            <w:tcW w:w="3505" w:type="dxa"/>
            <w:shd w:val="clear" w:color="auto" w:fill="auto"/>
            <w:vAlign w:val="center"/>
          </w:tcPr>
          <w:p w14:paraId="628F7FC9">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B5</w:t>
            </w:r>
          </w:p>
        </w:tc>
        <w:tc>
          <w:tcPr>
            <w:tcW w:w="860" w:type="dxa"/>
            <w:shd w:val="clear" w:color="auto" w:fill="auto"/>
            <w:vAlign w:val="center"/>
          </w:tcPr>
          <w:p w14:paraId="7E39D2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45397B2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6.4</w:t>
            </w:r>
          </w:p>
        </w:tc>
      </w:tr>
      <w:tr w14:paraId="6E5D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15BAD804">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17</w:t>
            </w:r>
          </w:p>
        </w:tc>
        <w:tc>
          <w:tcPr>
            <w:tcW w:w="1835" w:type="dxa"/>
            <w:shd w:val="clear" w:color="auto" w:fill="auto"/>
            <w:vAlign w:val="center"/>
          </w:tcPr>
          <w:p w14:paraId="36DFD8EF">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塑料文件架</w:t>
            </w:r>
          </w:p>
        </w:tc>
        <w:tc>
          <w:tcPr>
            <w:tcW w:w="3505" w:type="dxa"/>
            <w:shd w:val="clear" w:color="auto" w:fill="auto"/>
            <w:vAlign w:val="center"/>
          </w:tcPr>
          <w:p w14:paraId="562996E2">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4格</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,每格</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80mm</w:t>
            </w:r>
          </w:p>
        </w:tc>
        <w:tc>
          <w:tcPr>
            <w:tcW w:w="860" w:type="dxa"/>
            <w:shd w:val="clear" w:color="auto" w:fill="auto"/>
            <w:vAlign w:val="center"/>
          </w:tcPr>
          <w:p w14:paraId="78011D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461BD53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20.3</w:t>
            </w:r>
          </w:p>
        </w:tc>
      </w:tr>
      <w:tr w14:paraId="74B3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3C252B3B">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18</w:t>
            </w:r>
          </w:p>
        </w:tc>
        <w:tc>
          <w:tcPr>
            <w:tcW w:w="1835" w:type="dxa"/>
            <w:shd w:val="clear" w:color="auto" w:fill="auto"/>
            <w:vAlign w:val="center"/>
          </w:tcPr>
          <w:p w14:paraId="10E87FE7">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杂志架</w:t>
            </w:r>
          </w:p>
        </w:tc>
        <w:tc>
          <w:tcPr>
            <w:tcW w:w="3505" w:type="dxa"/>
            <w:shd w:val="clear" w:color="auto" w:fill="auto"/>
            <w:vAlign w:val="center"/>
          </w:tcPr>
          <w:p w14:paraId="1D6EA660">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4层</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460</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350</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1400mm</w:t>
            </w:r>
          </w:p>
        </w:tc>
        <w:tc>
          <w:tcPr>
            <w:tcW w:w="860" w:type="dxa"/>
            <w:shd w:val="clear" w:color="auto" w:fill="auto"/>
            <w:vAlign w:val="center"/>
          </w:tcPr>
          <w:p w14:paraId="559808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2BFA0A7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171</w:t>
            </w:r>
          </w:p>
        </w:tc>
      </w:tr>
      <w:tr w14:paraId="5FDE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69ABC22E">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19</w:t>
            </w:r>
          </w:p>
        </w:tc>
        <w:tc>
          <w:tcPr>
            <w:tcW w:w="1835" w:type="dxa"/>
            <w:shd w:val="clear" w:color="auto" w:fill="auto"/>
            <w:vAlign w:val="center"/>
          </w:tcPr>
          <w:p w14:paraId="29B38D21">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彩色长尾票夹</w:t>
            </w:r>
          </w:p>
        </w:tc>
        <w:tc>
          <w:tcPr>
            <w:tcW w:w="3505" w:type="dxa"/>
            <w:shd w:val="clear" w:color="auto" w:fill="auto"/>
            <w:vAlign w:val="center"/>
          </w:tcPr>
          <w:p w14:paraId="5CFD480D">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24只，32mm</w:t>
            </w:r>
          </w:p>
        </w:tc>
        <w:tc>
          <w:tcPr>
            <w:tcW w:w="860" w:type="dxa"/>
            <w:shd w:val="clear" w:color="auto" w:fill="auto"/>
            <w:vAlign w:val="center"/>
          </w:tcPr>
          <w:p w14:paraId="2712F5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30" w:type="dxa"/>
            <w:shd w:val="clear" w:color="auto" w:fill="auto"/>
            <w:vAlign w:val="center"/>
          </w:tcPr>
          <w:p w14:paraId="2E4F915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11.2</w:t>
            </w:r>
          </w:p>
        </w:tc>
      </w:tr>
      <w:tr w14:paraId="0AE0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4EE8B535">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w:t>
            </w:r>
          </w:p>
        </w:tc>
        <w:tc>
          <w:tcPr>
            <w:tcW w:w="1835" w:type="dxa"/>
            <w:shd w:val="clear" w:color="auto" w:fill="auto"/>
            <w:vAlign w:val="center"/>
          </w:tcPr>
          <w:p w14:paraId="287EA097">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彩色长尾票夹</w:t>
            </w:r>
          </w:p>
        </w:tc>
        <w:tc>
          <w:tcPr>
            <w:tcW w:w="3505" w:type="dxa"/>
            <w:shd w:val="clear" w:color="auto" w:fill="auto"/>
            <w:vAlign w:val="center"/>
          </w:tcPr>
          <w:p w14:paraId="39F13D18">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48只，25mm</w:t>
            </w:r>
          </w:p>
        </w:tc>
        <w:tc>
          <w:tcPr>
            <w:tcW w:w="860" w:type="dxa"/>
            <w:shd w:val="clear" w:color="auto" w:fill="auto"/>
            <w:vAlign w:val="center"/>
          </w:tcPr>
          <w:p w14:paraId="3D11F7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30" w:type="dxa"/>
            <w:shd w:val="clear" w:color="auto" w:fill="auto"/>
            <w:vAlign w:val="center"/>
          </w:tcPr>
          <w:p w14:paraId="53CCAF2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12.9</w:t>
            </w:r>
          </w:p>
        </w:tc>
      </w:tr>
      <w:tr w14:paraId="32D5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3595C1D0">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21</w:t>
            </w:r>
          </w:p>
        </w:tc>
        <w:tc>
          <w:tcPr>
            <w:tcW w:w="1835" w:type="dxa"/>
            <w:shd w:val="clear" w:color="auto" w:fill="auto"/>
            <w:vAlign w:val="center"/>
          </w:tcPr>
          <w:p w14:paraId="5E272E6E">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牛皮档案袋</w:t>
            </w:r>
          </w:p>
        </w:tc>
        <w:tc>
          <w:tcPr>
            <w:tcW w:w="3505" w:type="dxa"/>
            <w:shd w:val="clear" w:color="auto" w:fill="auto"/>
            <w:vAlign w:val="center"/>
          </w:tcPr>
          <w:p w14:paraId="298690A4">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A4</w:t>
            </w:r>
          </w:p>
        </w:tc>
        <w:tc>
          <w:tcPr>
            <w:tcW w:w="860" w:type="dxa"/>
            <w:shd w:val="clear" w:color="auto" w:fill="auto"/>
            <w:vAlign w:val="center"/>
          </w:tcPr>
          <w:p w14:paraId="3B3A0B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46E0AF5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0.95</w:t>
            </w:r>
          </w:p>
        </w:tc>
      </w:tr>
      <w:tr w14:paraId="4110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6D023BF6">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22</w:t>
            </w:r>
          </w:p>
        </w:tc>
        <w:tc>
          <w:tcPr>
            <w:tcW w:w="1835" w:type="dxa"/>
            <w:shd w:val="clear" w:color="auto" w:fill="auto"/>
            <w:vAlign w:val="center"/>
          </w:tcPr>
          <w:p w14:paraId="1B8B7A52">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14:textFill>
                  <w14:solidFill>
                    <w14:schemeClr w14:val="tx1"/>
                  </w14:solidFill>
                </w14:textFill>
              </w:rPr>
              <w:t>牛皮信封</w:t>
            </w:r>
          </w:p>
        </w:tc>
        <w:tc>
          <w:tcPr>
            <w:tcW w:w="3505" w:type="dxa"/>
            <w:shd w:val="clear" w:color="auto" w:fill="auto"/>
            <w:vAlign w:val="center"/>
          </w:tcPr>
          <w:p w14:paraId="19ED14BD">
            <w:pPr>
              <w:widowControl/>
              <w:spacing w:line="320" w:lineRule="exact"/>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220×110mm</w:t>
            </w:r>
          </w:p>
        </w:tc>
        <w:tc>
          <w:tcPr>
            <w:tcW w:w="860" w:type="dxa"/>
            <w:shd w:val="clear" w:color="auto" w:fill="auto"/>
            <w:vAlign w:val="center"/>
          </w:tcPr>
          <w:p w14:paraId="596307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46017E9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0.34</w:t>
            </w:r>
          </w:p>
        </w:tc>
      </w:tr>
      <w:tr w14:paraId="011D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169C36E4">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23</w:t>
            </w:r>
          </w:p>
        </w:tc>
        <w:tc>
          <w:tcPr>
            <w:tcW w:w="1835" w:type="dxa"/>
            <w:shd w:val="clear" w:color="auto" w:fill="auto"/>
            <w:vAlign w:val="center"/>
          </w:tcPr>
          <w:p w14:paraId="1BC63BA1">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软抄笔记本</w:t>
            </w:r>
          </w:p>
        </w:tc>
        <w:tc>
          <w:tcPr>
            <w:tcW w:w="3505" w:type="dxa"/>
            <w:shd w:val="clear" w:color="auto" w:fill="auto"/>
            <w:vAlign w:val="center"/>
          </w:tcPr>
          <w:p w14:paraId="40638598">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100页</w:t>
            </w:r>
          </w:p>
        </w:tc>
        <w:tc>
          <w:tcPr>
            <w:tcW w:w="860" w:type="dxa"/>
            <w:shd w:val="clear" w:color="auto" w:fill="auto"/>
            <w:vAlign w:val="center"/>
          </w:tcPr>
          <w:p w14:paraId="3B5EC9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1530" w:type="dxa"/>
            <w:shd w:val="clear" w:color="auto" w:fill="auto"/>
            <w:vAlign w:val="center"/>
          </w:tcPr>
          <w:p w14:paraId="371FE3A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w:t>
            </w:r>
          </w:p>
        </w:tc>
      </w:tr>
      <w:tr w14:paraId="6E14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2107B9A1">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24</w:t>
            </w:r>
          </w:p>
        </w:tc>
        <w:tc>
          <w:tcPr>
            <w:tcW w:w="1835" w:type="dxa"/>
            <w:shd w:val="clear" w:color="auto" w:fill="auto"/>
            <w:vAlign w:val="center"/>
          </w:tcPr>
          <w:p w14:paraId="2F7D3468">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皮面笔记本</w:t>
            </w:r>
          </w:p>
        </w:tc>
        <w:tc>
          <w:tcPr>
            <w:tcW w:w="3505" w:type="dxa"/>
            <w:shd w:val="clear" w:color="auto" w:fill="auto"/>
            <w:vAlign w:val="center"/>
          </w:tcPr>
          <w:p w14:paraId="5C776389">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100k,</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70张</w:t>
            </w:r>
          </w:p>
        </w:tc>
        <w:tc>
          <w:tcPr>
            <w:tcW w:w="860" w:type="dxa"/>
            <w:shd w:val="clear" w:color="auto" w:fill="auto"/>
            <w:vAlign w:val="center"/>
          </w:tcPr>
          <w:p w14:paraId="713F62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1530" w:type="dxa"/>
            <w:shd w:val="clear" w:color="auto" w:fill="auto"/>
            <w:vAlign w:val="center"/>
          </w:tcPr>
          <w:p w14:paraId="1BDBC1A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w:t>
            </w:r>
          </w:p>
        </w:tc>
      </w:tr>
      <w:tr w14:paraId="1026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5B332B3B">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25</w:t>
            </w:r>
          </w:p>
        </w:tc>
        <w:tc>
          <w:tcPr>
            <w:tcW w:w="1835" w:type="dxa"/>
            <w:shd w:val="clear" w:color="auto" w:fill="auto"/>
            <w:vAlign w:val="center"/>
          </w:tcPr>
          <w:p w14:paraId="0B3FA9AD">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皮面笔记本</w:t>
            </w:r>
          </w:p>
        </w:tc>
        <w:tc>
          <w:tcPr>
            <w:tcW w:w="3505" w:type="dxa"/>
            <w:shd w:val="clear" w:color="auto" w:fill="auto"/>
            <w:vAlign w:val="center"/>
          </w:tcPr>
          <w:p w14:paraId="74F2B6B0">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16k,</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70张</w:t>
            </w:r>
          </w:p>
        </w:tc>
        <w:tc>
          <w:tcPr>
            <w:tcW w:w="860" w:type="dxa"/>
            <w:shd w:val="clear" w:color="auto" w:fill="auto"/>
            <w:vAlign w:val="center"/>
          </w:tcPr>
          <w:p w14:paraId="3354B6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1530" w:type="dxa"/>
            <w:shd w:val="clear" w:color="auto" w:fill="auto"/>
            <w:vAlign w:val="center"/>
          </w:tcPr>
          <w:p w14:paraId="0DE3D43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10.3</w:t>
            </w:r>
          </w:p>
        </w:tc>
      </w:tr>
      <w:tr w14:paraId="5958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022B10A7">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26</w:t>
            </w:r>
          </w:p>
        </w:tc>
        <w:tc>
          <w:tcPr>
            <w:tcW w:w="1835" w:type="dxa"/>
            <w:shd w:val="clear" w:color="auto" w:fill="auto"/>
            <w:vAlign w:val="center"/>
          </w:tcPr>
          <w:p w14:paraId="1A7D732E">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皮面笔记本</w:t>
            </w:r>
          </w:p>
        </w:tc>
        <w:tc>
          <w:tcPr>
            <w:tcW w:w="3505" w:type="dxa"/>
            <w:shd w:val="clear" w:color="auto" w:fill="auto"/>
            <w:vAlign w:val="center"/>
          </w:tcPr>
          <w:p w14:paraId="337822F1">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25k,</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70张</w:t>
            </w:r>
          </w:p>
        </w:tc>
        <w:tc>
          <w:tcPr>
            <w:tcW w:w="860" w:type="dxa"/>
            <w:shd w:val="clear" w:color="auto" w:fill="auto"/>
            <w:vAlign w:val="center"/>
          </w:tcPr>
          <w:p w14:paraId="440462FF">
            <w:pPr>
              <w:keepNext w:val="0"/>
              <w:keepLines w:val="0"/>
              <w:pageBreakBefore w:val="0"/>
              <w:widowControl w:val="0"/>
              <w:kinsoku/>
              <w:wordWrap/>
              <w:overflowPunct w:val="0"/>
              <w:topLinePunct w:val="0"/>
              <w:autoSpaceDE/>
              <w:autoSpaceDN/>
              <w:bidi w:val="0"/>
              <w:adjustRightInd/>
              <w:snapToGrid/>
              <w:spacing w:line="260" w:lineRule="exact"/>
              <w:ind w:left="-105" w:leftChars="-50" w:right="-105" w:rightChars="-5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w:t>
            </w:r>
          </w:p>
        </w:tc>
        <w:tc>
          <w:tcPr>
            <w:tcW w:w="1530" w:type="dxa"/>
            <w:shd w:val="clear" w:color="auto" w:fill="auto"/>
            <w:vAlign w:val="center"/>
          </w:tcPr>
          <w:p w14:paraId="1FB7E18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6.9</w:t>
            </w:r>
          </w:p>
        </w:tc>
      </w:tr>
      <w:tr w14:paraId="6493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6091842B">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27</w:t>
            </w:r>
          </w:p>
        </w:tc>
        <w:tc>
          <w:tcPr>
            <w:tcW w:w="1835" w:type="dxa"/>
            <w:shd w:val="clear" w:color="auto" w:fill="auto"/>
            <w:vAlign w:val="center"/>
          </w:tcPr>
          <w:p w14:paraId="64046D2A">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铅笔</w:t>
            </w:r>
          </w:p>
        </w:tc>
        <w:tc>
          <w:tcPr>
            <w:tcW w:w="3505" w:type="dxa"/>
            <w:shd w:val="clear" w:color="auto" w:fill="auto"/>
            <w:vAlign w:val="center"/>
          </w:tcPr>
          <w:p w14:paraId="21A75A3F">
            <w:pPr>
              <w:widowControl/>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HB</w:t>
            </w:r>
          </w:p>
        </w:tc>
        <w:tc>
          <w:tcPr>
            <w:tcW w:w="860" w:type="dxa"/>
            <w:shd w:val="clear" w:color="auto" w:fill="auto"/>
            <w:vAlign w:val="center"/>
          </w:tcPr>
          <w:p w14:paraId="57AB1F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530" w:type="dxa"/>
            <w:shd w:val="clear" w:color="auto" w:fill="auto"/>
            <w:vAlign w:val="center"/>
          </w:tcPr>
          <w:p w14:paraId="447D389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0.69</w:t>
            </w:r>
          </w:p>
        </w:tc>
      </w:tr>
      <w:tr w14:paraId="090D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7CC5DFDA">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28</w:t>
            </w:r>
          </w:p>
        </w:tc>
        <w:tc>
          <w:tcPr>
            <w:tcW w:w="1835" w:type="dxa"/>
            <w:shd w:val="clear" w:color="auto" w:fill="auto"/>
            <w:vAlign w:val="center"/>
          </w:tcPr>
          <w:p w14:paraId="55032BFB">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橡皮擦</w:t>
            </w:r>
          </w:p>
        </w:tc>
        <w:tc>
          <w:tcPr>
            <w:tcW w:w="3505" w:type="dxa"/>
            <w:shd w:val="clear" w:color="auto" w:fill="auto"/>
            <w:vAlign w:val="center"/>
          </w:tcPr>
          <w:p w14:paraId="6972B468">
            <w:pPr>
              <w:widowControl/>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15mm</w:t>
            </w:r>
          </w:p>
        </w:tc>
        <w:tc>
          <w:tcPr>
            <w:tcW w:w="860" w:type="dxa"/>
            <w:shd w:val="clear" w:color="auto" w:fill="auto"/>
            <w:vAlign w:val="center"/>
          </w:tcPr>
          <w:p w14:paraId="2778F5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2DFC70C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0.86</w:t>
            </w:r>
          </w:p>
        </w:tc>
      </w:tr>
      <w:tr w14:paraId="610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3500F725">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29</w:t>
            </w:r>
          </w:p>
        </w:tc>
        <w:tc>
          <w:tcPr>
            <w:tcW w:w="1835" w:type="dxa"/>
            <w:shd w:val="clear" w:color="auto" w:fill="auto"/>
            <w:vAlign w:val="center"/>
          </w:tcPr>
          <w:p w14:paraId="72FC3DC6">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手摇削笔机</w:t>
            </w:r>
          </w:p>
        </w:tc>
        <w:tc>
          <w:tcPr>
            <w:tcW w:w="3505" w:type="dxa"/>
            <w:shd w:val="clear" w:color="auto" w:fill="auto"/>
            <w:vAlign w:val="center"/>
          </w:tcPr>
          <w:p w14:paraId="5B4C00A1">
            <w:pPr>
              <w:widowControl/>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55</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80mm</w:t>
            </w:r>
          </w:p>
        </w:tc>
        <w:tc>
          <w:tcPr>
            <w:tcW w:w="860" w:type="dxa"/>
            <w:shd w:val="clear" w:color="auto" w:fill="auto"/>
            <w:vAlign w:val="center"/>
          </w:tcPr>
          <w:p w14:paraId="3E0926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34F29B2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w:t>
            </w:r>
          </w:p>
        </w:tc>
      </w:tr>
      <w:tr w14:paraId="640F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6A2D4E0F">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30</w:t>
            </w:r>
          </w:p>
        </w:tc>
        <w:tc>
          <w:tcPr>
            <w:tcW w:w="1835" w:type="dxa"/>
            <w:shd w:val="clear" w:color="auto" w:fill="auto"/>
            <w:vAlign w:val="center"/>
          </w:tcPr>
          <w:p w14:paraId="7F903849">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计算器</w:t>
            </w:r>
          </w:p>
        </w:tc>
        <w:tc>
          <w:tcPr>
            <w:tcW w:w="3505" w:type="dxa"/>
            <w:shd w:val="clear" w:color="auto" w:fill="auto"/>
            <w:vAlign w:val="center"/>
          </w:tcPr>
          <w:p w14:paraId="1B3454D3">
            <w:pPr>
              <w:widowControl/>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带语音</w:t>
            </w:r>
          </w:p>
        </w:tc>
        <w:tc>
          <w:tcPr>
            <w:tcW w:w="860" w:type="dxa"/>
            <w:shd w:val="clear" w:color="auto" w:fill="auto"/>
            <w:vAlign w:val="center"/>
          </w:tcPr>
          <w:p w14:paraId="743BA0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020B765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28.5</w:t>
            </w:r>
          </w:p>
        </w:tc>
      </w:tr>
      <w:tr w14:paraId="1B66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90" w:type="dxa"/>
            <w:shd w:val="clear" w:color="auto" w:fill="auto"/>
            <w:vAlign w:val="center"/>
          </w:tcPr>
          <w:p w14:paraId="51C26B20">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31</w:t>
            </w:r>
          </w:p>
        </w:tc>
        <w:tc>
          <w:tcPr>
            <w:tcW w:w="1835" w:type="dxa"/>
            <w:shd w:val="clear" w:color="auto" w:fill="auto"/>
            <w:vAlign w:val="center"/>
          </w:tcPr>
          <w:p w14:paraId="79962E19">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中性笔（可按）</w:t>
            </w:r>
          </w:p>
        </w:tc>
        <w:tc>
          <w:tcPr>
            <w:tcW w:w="3505" w:type="dxa"/>
            <w:shd w:val="clear" w:color="auto" w:fill="auto"/>
            <w:vAlign w:val="center"/>
          </w:tcPr>
          <w:p w14:paraId="2EE1F998">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0.5mm，带软胶护套</w:t>
            </w:r>
          </w:p>
        </w:tc>
        <w:tc>
          <w:tcPr>
            <w:tcW w:w="860" w:type="dxa"/>
            <w:shd w:val="clear" w:color="auto" w:fill="auto"/>
            <w:vAlign w:val="center"/>
          </w:tcPr>
          <w:p w14:paraId="5F96C8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530" w:type="dxa"/>
            <w:shd w:val="clear" w:color="auto" w:fill="auto"/>
            <w:vAlign w:val="center"/>
          </w:tcPr>
          <w:p w14:paraId="681CEE4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1.55</w:t>
            </w:r>
          </w:p>
        </w:tc>
      </w:tr>
      <w:tr w14:paraId="7FC6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7E4C6DE1">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32</w:t>
            </w:r>
          </w:p>
        </w:tc>
        <w:tc>
          <w:tcPr>
            <w:tcW w:w="1835" w:type="dxa"/>
            <w:shd w:val="clear" w:color="auto" w:fill="auto"/>
            <w:vAlign w:val="center"/>
          </w:tcPr>
          <w:p w14:paraId="283A269F">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中性笔</w:t>
            </w:r>
          </w:p>
        </w:tc>
        <w:tc>
          <w:tcPr>
            <w:tcW w:w="3505" w:type="dxa"/>
            <w:shd w:val="clear" w:color="auto" w:fill="auto"/>
            <w:vAlign w:val="center"/>
          </w:tcPr>
          <w:p w14:paraId="183FCEAE">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0.5mm</w:t>
            </w:r>
          </w:p>
        </w:tc>
        <w:tc>
          <w:tcPr>
            <w:tcW w:w="860" w:type="dxa"/>
            <w:shd w:val="clear" w:color="auto" w:fill="auto"/>
            <w:vAlign w:val="center"/>
          </w:tcPr>
          <w:p w14:paraId="6474CC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530" w:type="dxa"/>
            <w:shd w:val="clear" w:color="auto" w:fill="auto"/>
            <w:vAlign w:val="center"/>
          </w:tcPr>
          <w:p w14:paraId="76CD2FD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0.86</w:t>
            </w:r>
          </w:p>
        </w:tc>
      </w:tr>
      <w:tr w14:paraId="3BC6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5879AB81">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33</w:t>
            </w:r>
          </w:p>
        </w:tc>
        <w:tc>
          <w:tcPr>
            <w:tcW w:w="1835" w:type="dxa"/>
            <w:shd w:val="clear" w:color="auto" w:fill="auto"/>
            <w:vAlign w:val="center"/>
          </w:tcPr>
          <w:p w14:paraId="183A64C5">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中性笔芯</w:t>
            </w:r>
          </w:p>
        </w:tc>
        <w:tc>
          <w:tcPr>
            <w:tcW w:w="3505" w:type="dxa"/>
            <w:shd w:val="clear" w:color="auto" w:fill="auto"/>
            <w:vAlign w:val="center"/>
          </w:tcPr>
          <w:p w14:paraId="4BDF534A">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0.5mm，</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20支</w:t>
            </w:r>
          </w:p>
        </w:tc>
        <w:tc>
          <w:tcPr>
            <w:tcW w:w="860" w:type="dxa"/>
            <w:shd w:val="clear" w:color="auto" w:fill="auto"/>
            <w:vAlign w:val="center"/>
          </w:tcPr>
          <w:p w14:paraId="209D07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30" w:type="dxa"/>
            <w:shd w:val="clear" w:color="auto" w:fill="auto"/>
            <w:vAlign w:val="center"/>
          </w:tcPr>
          <w:p w14:paraId="5B77384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8.2</w:t>
            </w:r>
          </w:p>
        </w:tc>
      </w:tr>
      <w:tr w14:paraId="6048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704A0940">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34</w:t>
            </w:r>
          </w:p>
        </w:tc>
        <w:tc>
          <w:tcPr>
            <w:tcW w:w="1835" w:type="dxa"/>
            <w:shd w:val="clear" w:color="auto" w:fill="auto"/>
            <w:vAlign w:val="center"/>
          </w:tcPr>
          <w:p w14:paraId="6CF919F6">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中性笔笔芯（可按）</w:t>
            </w:r>
          </w:p>
        </w:tc>
        <w:tc>
          <w:tcPr>
            <w:tcW w:w="3505" w:type="dxa"/>
            <w:shd w:val="clear" w:color="auto" w:fill="auto"/>
            <w:vAlign w:val="center"/>
          </w:tcPr>
          <w:p w14:paraId="79B1B925">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0.5mm，</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20支</w:t>
            </w:r>
          </w:p>
        </w:tc>
        <w:tc>
          <w:tcPr>
            <w:tcW w:w="860" w:type="dxa"/>
            <w:shd w:val="clear" w:color="auto" w:fill="auto"/>
            <w:vAlign w:val="center"/>
          </w:tcPr>
          <w:p w14:paraId="7E62ED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30" w:type="dxa"/>
            <w:shd w:val="clear" w:color="auto" w:fill="auto"/>
            <w:vAlign w:val="center"/>
          </w:tcPr>
          <w:p w14:paraId="189C93E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14.6</w:t>
            </w:r>
          </w:p>
        </w:tc>
      </w:tr>
      <w:tr w14:paraId="0196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233E8ACD">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35</w:t>
            </w:r>
          </w:p>
        </w:tc>
        <w:tc>
          <w:tcPr>
            <w:tcW w:w="1835" w:type="dxa"/>
            <w:shd w:val="clear" w:color="auto" w:fill="auto"/>
            <w:vAlign w:val="center"/>
          </w:tcPr>
          <w:p w14:paraId="687F81BE">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中性笔</w:t>
            </w:r>
          </w:p>
        </w:tc>
        <w:tc>
          <w:tcPr>
            <w:tcW w:w="3505" w:type="dxa"/>
            <w:shd w:val="clear" w:color="auto" w:fill="auto"/>
            <w:vAlign w:val="center"/>
          </w:tcPr>
          <w:p w14:paraId="75BC02EC">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1.0mm</w:t>
            </w:r>
          </w:p>
        </w:tc>
        <w:tc>
          <w:tcPr>
            <w:tcW w:w="860" w:type="dxa"/>
            <w:shd w:val="clear" w:color="auto" w:fill="auto"/>
            <w:vAlign w:val="center"/>
          </w:tcPr>
          <w:p w14:paraId="65E27D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530" w:type="dxa"/>
            <w:shd w:val="clear" w:color="auto" w:fill="auto"/>
            <w:vAlign w:val="center"/>
          </w:tcPr>
          <w:p w14:paraId="7004A40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2.76</w:t>
            </w:r>
          </w:p>
        </w:tc>
      </w:tr>
      <w:tr w14:paraId="7666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017454B8">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36</w:t>
            </w:r>
          </w:p>
        </w:tc>
        <w:tc>
          <w:tcPr>
            <w:tcW w:w="1835" w:type="dxa"/>
            <w:shd w:val="clear" w:color="auto" w:fill="auto"/>
            <w:vAlign w:val="center"/>
          </w:tcPr>
          <w:p w14:paraId="36F039FE">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记号笔</w:t>
            </w:r>
          </w:p>
        </w:tc>
        <w:tc>
          <w:tcPr>
            <w:tcW w:w="3505" w:type="dxa"/>
            <w:shd w:val="clear" w:color="auto" w:fill="auto"/>
            <w:vAlign w:val="center"/>
          </w:tcPr>
          <w:p w14:paraId="4DCD2CA1">
            <w:pPr>
              <w:widowControl/>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双头</w:t>
            </w:r>
          </w:p>
        </w:tc>
        <w:tc>
          <w:tcPr>
            <w:tcW w:w="860" w:type="dxa"/>
            <w:shd w:val="clear" w:color="auto" w:fill="auto"/>
            <w:vAlign w:val="center"/>
          </w:tcPr>
          <w:p w14:paraId="0E6E42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530" w:type="dxa"/>
            <w:shd w:val="clear" w:color="auto" w:fill="auto"/>
            <w:vAlign w:val="center"/>
          </w:tcPr>
          <w:p w14:paraId="19DDF76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1.64</w:t>
            </w:r>
          </w:p>
        </w:tc>
      </w:tr>
      <w:tr w14:paraId="7929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5D7B6332">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37</w:t>
            </w:r>
          </w:p>
        </w:tc>
        <w:tc>
          <w:tcPr>
            <w:tcW w:w="1835" w:type="dxa"/>
            <w:shd w:val="clear" w:color="auto" w:fill="auto"/>
            <w:vAlign w:val="center"/>
          </w:tcPr>
          <w:p w14:paraId="1923B286">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白板笔</w:t>
            </w:r>
          </w:p>
        </w:tc>
        <w:tc>
          <w:tcPr>
            <w:tcW w:w="3505" w:type="dxa"/>
            <w:shd w:val="clear" w:color="auto" w:fill="auto"/>
            <w:vAlign w:val="center"/>
          </w:tcPr>
          <w:p w14:paraId="6DD52A3A">
            <w:pPr>
              <w:widowControl/>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单头</w:t>
            </w:r>
          </w:p>
        </w:tc>
        <w:tc>
          <w:tcPr>
            <w:tcW w:w="860" w:type="dxa"/>
            <w:shd w:val="clear" w:color="auto" w:fill="auto"/>
            <w:vAlign w:val="center"/>
          </w:tcPr>
          <w:p w14:paraId="256F12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530" w:type="dxa"/>
            <w:shd w:val="clear" w:color="auto" w:fill="auto"/>
            <w:vAlign w:val="center"/>
          </w:tcPr>
          <w:p w14:paraId="09D411E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1.64</w:t>
            </w:r>
          </w:p>
        </w:tc>
      </w:tr>
      <w:tr w14:paraId="2EB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166CBADD">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38</w:t>
            </w:r>
          </w:p>
        </w:tc>
        <w:tc>
          <w:tcPr>
            <w:tcW w:w="1835" w:type="dxa"/>
            <w:shd w:val="clear" w:color="auto" w:fill="auto"/>
            <w:vAlign w:val="center"/>
          </w:tcPr>
          <w:p w14:paraId="2504124E">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白板</w:t>
            </w:r>
          </w:p>
        </w:tc>
        <w:tc>
          <w:tcPr>
            <w:tcW w:w="3505" w:type="dxa"/>
            <w:shd w:val="clear" w:color="auto" w:fill="auto"/>
            <w:vAlign w:val="center"/>
          </w:tcPr>
          <w:p w14:paraId="7CF01902">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60x90cm，双面</w:t>
            </w:r>
          </w:p>
        </w:tc>
        <w:tc>
          <w:tcPr>
            <w:tcW w:w="860" w:type="dxa"/>
            <w:shd w:val="clear" w:color="auto" w:fill="auto"/>
            <w:vAlign w:val="center"/>
          </w:tcPr>
          <w:p w14:paraId="0607AE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375909F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68.2</w:t>
            </w:r>
          </w:p>
        </w:tc>
      </w:tr>
      <w:tr w14:paraId="4C2C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0F688B67">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39</w:t>
            </w:r>
          </w:p>
        </w:tc>
        <w:tc>
          <w:tcPr>
            <w:tcW w:w="1835" w:type="dxa"/>
            <w:shd w:val="clear" w:color="auto" w:fill="auto"/>
            <w:vAlign w:val="center"/>
          </w:tcPr>
          <w:p w14:paraId="53EAA713">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透明胶带</w:t>
            </w:r>
          </w:p>
        </w:tc>
        <w:tc>
          <w:tcPr>
            <w:tcW w:w="3505" w:type="dxa"/>
            <w:shd w:val="clear" w:color="auto" w:fill="auto"/>
            <w:vAlign w:val="center"/>
          </w:tcPr>
          <w:p w14:paraId="3E21FD08">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宽≥55mm，长≥100米</w:t>
            </w:r>
          </w:p>
        </w:tc>
        <w:tc>
          <w:tcPr>
            <w:tcW w:w="860" w:type="dxa"/>
            <w:shd w:val="clear" w:color="auto" w:fill="auto"/>
            <w:vAlign w:val="center"/>
          </w:tcPr>
          <w:p w14:paraId="1D579F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530" w:type="dxa"/>
            <w:shd w:val="clear" w:color="auto" w:fill="auto"/>
            <w:vAlign w:val="center"/>
          </w:tcPr>
          <w:p w14:paraId="000E0A5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9.5</w:t>
            </w:r>
          </w:p>
        </w:tc>
      </w:tr>
      <w:tr w14:paraId="1163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36D41CBA">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w:t>
            </w:r>
          </w:p>
        </w:tc>
        <w:tc>
          <w:tcPr>
            <w:tcW w:w="1835" w:type="dxa"/>
            <w:shd w:val="clear" w:color="auto" w:fill="auto"/>
            <w:vAlign w:val="center"/>
          </w:tcPr>
          <w:p w14:paraId="4E3C7D04">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透明胶带</w:t>
            </w:r>
          </w:p>
        </w:tc>
        <w:tc>
          <w:tcPr>
            <w:tcW w:w="3505" w:type="dxa"/>
            <w:shd w:val="clear" w:color="auto" w:fill="auto"/>
            <w:vAlign w:val="center"/>
          </w:tcPr>
          <w:p w14:paraId="09214A79">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宽≥12mm，长≥20米</w:t>
            </w:r>
          </w:p>
        </w:tc>
        <w:tc>
          <w:tcPr>
            <w:tcW w:w="860" w:type="dxa"/>
            <w:shd w:val="clear" w:color="auto" w:fill="auto"/>
            <w:vAlign w:val="center"/>
          </w:tcPr>
          <w:p w14:paraId="1B546E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530" w:type="dxa"/>
            <w:shd w:val="clear" w:color="auto" w:fill="auto"/>
            <w:vAlign w:val="center"/>
          </w:tcPr>
          <w:p w14:paraId="620765F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1.03</w:t>
            </w:r>
          </w:p>
        </w:tc>
      </w:tr>
      <w:tr w14:paraId="53D2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64E1E8C3">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41</w:t>
            </w:r>
          </w:p>
        </w:tc>
        <w:tc>
          <w:tcPr>
            <w:tcW w:w="1835" w:type="dxa"/>
            <w:shd w:val="clear" w:color="auto" w:fill="auto"/>
            <w:vAlign w:val="center"/>
          </w:tcPr>
          <w:p w14:paraId="4C36DD7A">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双面胶</w:t>
            </w:r>
          </w:p>
        </w:tc>
        <w:tc>
          <w:tcPr>
            <w:tcW w:w="3505" w:type="dxa"/>
            <w:shd w:val="clear" w:color="auto" w:fill="auto"/>
            <w:vAlign w:val="center"/>
          </w:tcPr>
          <w:p w14:paraId="7871DE44">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≥宽15mm×长2m</w:t>
            </w:r>
          </w:p>
        </w:tc>
        <w:tc>
          <w:tcPr>
            <w:tcW w:w="860" w:type="dxa"/>
            <w:shd w:val="clear" w:color="auto" w:fill="auto"/>
            <w:vAlign w:val="center"/>
          </w:tcPr>
          <w:p w14:paraId="2C14FA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530" w:type="dxa"/>
            <w:shd w:val="clear" w:color="auto" w:fill="auto"/>
            <w:vAlign w:val="center"/>
          </w:tcPr>
          <w:p w14:paraId="4171FAA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1.03</w:t>
            </w:r>
          </w:p>
        </w:tc>
      </w:tr>
      <w:tr w14:paraId="176D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3114A151">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42</w:t>
            </w:r>
          </w:p>
        </w:tc>
        <w:tc>
          <w:tcPr>
            <w:tcW w:w="1835" w:type="dxa"/>
            <w:shd w:val="clear" w:color="auto" w:fill="auto"/>
            <w:vAlign w:val="center"/>
          </w:tcPr>
          <w:p w14:paraId="58A956A3">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胶水</w:t>
            </w:r>
          </w:p>
        </w:tc>
        <w:tc>
          <w:tcPr>
            <w:tcW w:w="3505" w:type="dxa"/>
            <w:shd w:val="clear" w:color="auto" w:fill="auto"/>
            <w:vAlign w:val="center"/>
          </w:tcPr>
          <w:p w14:paraId="630C5FB4">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50ml</w:t>
            </w:r>
          </w:p>
        </w:tc>
        <w:tc>
          <w:tcPr>
            <w:tcW w:w="860" w:type="dxa"/>
            <w:shd w:val="clear" w:color="auto" w:fill="auto"/>
            <w:vAlign w:val="center"/>
          </w:tcPr>
          <w:p w14:paraId="2D559A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1530" w:type="dxa"/>
            <w:shd w:val="clear" w:color="auto" w:fill="auto"/>
            <w:vAlign w:val="center"/>
          </w:tcPr>
          <w:p w14:paraId="354D54B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1.81</w:t>
            </w:r>
          </w:p>
        </w:tc>
      </w:tr>
      <w:tr w14:paraId="578B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60FAB07D">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43</w:t>
            </w:r>
          </w:p>
        </w:tc>
        <w:tc>
          <w:tcPr>
            <w:tcW w:w="1835" w:type="dxa"/>
            <w:shd w:val="clear" w:color="auto" w:fill="auto"/>
            <w:vAlign w:val="center"/>
          </w:tcPr>
          <w:p w14:paraId="19F91ADC">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固体胶</w:t>
            </w:r>
          </w:p>
        </w:tc>
        <w:tc>
          <w:tcPr>
            <w:tcW w:w="3505" w:type="dxa"/>
            <w:shd w:val="clear" w:color="auto" w:fill="auto"/>
            <w:vAlign w:val="center"/>
          </w:tcPr>
          <w:p w14:paraId="2BCD7873">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15g</w:t>
            </w:r>
          </w:p>
        </w:tc>
        <w:tc>
          <w:tcPr>
            <w:tcW w:w="860" w:type="dxa"/>
            <w:shd w:val="clear" w:color="auto" w:fill="auto"/>
            <w:vAlign w:val="center"/>
          </w:tcPr>
          <w:p w14:paraId="083354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530" w:type="dxa"/>
            <w:shd w:val="clear" w:color="auto" w:fill="auto"/>
            <w:vAlign w:val="center"/>
          </w:tcPr>
          <w:p w14:paraId="6D0B642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1.55</w:t>
            </w:r>
          </w:p>
        </w:tc>
      </w:tr>
      <w:tr w14:paraId="09D4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1B46BA1B">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44</w:t>
            </w:r>
          </w:p>
        </w:tc>
        <w:tc>
          <w:tcPr>
            <w:tcW w:w="1835" w:type="dxa"/>
            <w:shd w:val="clear" w:color="auto" w:fill="auto"/>
            <w:vAlign w:val="center"/>
          </w:tcPr>
          <w:p w14:paraId="1E8A3D23">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浆糊</w:t>
            </w:r>
          </w:p>
        </w:tc>
        <w:tc>
          <w:tcPr>
            <w:tcW w:w="3505" w:type="dxa"/>
            <w:shd w:val="clear" w:color="auto" w:fill="auto"/>
            <w:vAlign w:val="center"/>
          </w:tcPr>
          <w:p w14:paraId="3F6D53D7">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400g</w:t>
            </w:r>
          </w:p>
        </w:tc>
        <w:tc>
          <w:tcPr>
            <w:tcW w:w="860" w:type="dxa"/>
            <w:shd w:val="clear" w:color="auto" w:fill="auto"/>
            <w:vAlign w:val="center"/>
          </w:tcPr>
          <w:p w14:paraId="0A5270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1530" w:type="dxa"/>
            <w:shd w:val="clear" w:color="auto" w:fill="auto"/>
            <w:vAlign w:val="center"/>
          </w:tcPr>
          <w:p w14:paraId="2CF63FF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3.88</w:t>
            </w:r>
          </w:p>
        </w:tc>
      </w:tr>
      <w:tr w14:paraId="7509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78FCD74D">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45</w:t>
            </w:r>
          </w:p>
        </w:tc>
        <w:tc>
          <w:tcPr>
            <w:tcW w:w="1835" w:type="dxa"/>
            <w:shd w:val="clear" w:color="auto" w:fill="auto"/>
            <w:vAlign w:val="center"/>
          </w:tcPr>
          <w:p w14:paraId="01F85DEF">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便利贴</w:t>
            </w:r>
          </w:p>
        </w:tc>
        <w:tc>
          <w:tcPr>
            <w:tcW w:w="3505" w:type="dxa"/>
            <w:shd w:val="clear" w:color="auto" w:fill="auto"/>
            <w:vAlign w:val="center"/>
          </w:tcPr>
          <w:p w14:paraId="2C27D631">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70×70mm，</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100页</w:t>
            </w:r>
          </w:p>
        </w:tc>
        <w:tc>
          <w:tcPr>
            <w:tcW w:w="860" w:type="dxa"/>
            <w:shd w:val="clear" w:color="auto" w:fill="auto"/>
            <w:vAlign w:val="center"/>
          </w:tcPr>
          <w:p w14:paraId="019CB1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1530" w:type="dxa"/>
            <w:shd w:val="clear" w:color="auto" w:fill="auto"/>
            <w:vAlign w:val="center"/>
          </w:tcPr>
          <w:p w14:paraId="0A7C814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2.16</w:t>
            </w:r>
          </w:p>
        </w:tc>
      </w:tr>
      <w:tr w14:paraId="2FCB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447256B2">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46</w:t>
            </w:r>
          </w:p>
        </w:tc>
        <w:tc>
          <w:tcPr>
            <w:tcW w:w="1835" w:type="dxa"/>
            <w:shd w:val="clear" w:color="auto" w:fill="auto"/>
            <w:vAlign w:val="center"/>
          </w:tcPr>
          <w:p w14:paraId="4B27EA17">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标签纸</w:t>
            </w:r>
          </w:p>
        </w:tc>
        <w:tc>
          <w:tcPr>
            <w:tcW w:w="3505" w:type="dxa"/>
            <w:shd w:val="clear" w:color="auto" w:fill="auto"/>
            <w:vAlign w:val="center"/>
          </w:tcPr>
          <w:p w14:paraId="205E1560">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（23×32mm）±2mm，</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24枚</w:t>
            </w:r>
          </w:p>
        </w:tc>
        <w:tc>
          <w:tcPr>
            <w:tcW w:w="860" w:type="dxa"/>
            <w:shd w:val="clear" w:color="auto" w:fill="auto"/>
            <w:vAlign w:val="center"/>
          </w:tcPr>
          <w:p w14:paraId="6DD314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530" w:type="dxa"/>
            <w:shd w:val="clear" w:color="auto" w:fill="auto"/>
            <w:vAlign w:val="center"/>
          </w:tcPr>
          <w:p w14:paraId="1B8FC70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0.43</w:t>
            </w:r>
          </w:p>
        </w:tc>
      </w:tr>
      <w:tr w14:paraId="04B0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3EF7D4B0">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47</w:t>
            </w:r>
          </w:p>
        </w:tc>
        <w:tc>
          <w:tcPr>
            <w:tcW w:w="1835" w:type="dxa"/>
            <w:shd w:val="clear" w:color="auto" w:fill="auto"/>
            <w:vAlign w:val="center"/>
          </w:tcPr>
          <w:p w14:paraId="329A0CA1">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打孔器</w:t>
            </w:r>
          </w:p>
        </w:tc>
        <w:tc>
          <w:tcPr>
            <w:tcW w:w="3505" w:type="dxa"/>
            <w:shd w:val="clear" w:color="auto" w:fill="auto"/>
            <w:vAlign w:val="center"/>
          </w:tcPr>
          <w:p w14:paraId="588D9A0B">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20页</w:t>
            </w:r>
          </w:p>
        </w:tc>
        <w:tc>
          <w:tcPr>
            <w:tcW w:w="860" w:type="dxa"/>
            <w:shd w:val="clear" w:color="auto" w:fill="auto"/>
            <w:vAlign w:val="center"/>
          </w:tcPr>
          <w:p w14:paraId="7A2835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4826029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16.4</w:t>
            </w:r>
          </w:p>
        </w:tc>
      </w:tr>
      <w:tr w14:paraId="6D9D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0E5704AC">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48</w:t>
            </w:r>
          </w:p>
        </w:tc>
        <w:tc>
          <w:tcPr>
            <w:tcW w:w="1835" w:type="dxa"/>
            <w:shd w:val="clear" w:color="auto" w:fill="auto"/>
            <w:vAlign w:val="center"/>
          </w:tcPr>
          <w:p w14:paraId="70496F0A">
            <w:pPr>
              <w:widowControl/>
              <w:spacing w:line="320" w:lineRule="exact"/>
              <w:jc w:val="center"/>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起钉器</w:t>
            </w:r>
          </w:p>
        </w:tc>
        <w:tc>
          <w:tcPr>
            <w:tcW w:w="3505" w:type="dxa"/>
            <w:shd w:val="clear" w:color="auto" w:fill="auto"/>
            <w:vAlign w:val="center"/>
          </w:tcPr>
          <w:p w14:paraId="420082C5">
            <w:pPr>
              <w:widowControl/>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w:t>
            </w:r>
            <w:r>
              <w:rPr>
                <w:rFonts w:hint="eastAsia" w:ascii="宋体" w:hAnsi="宋体" w:eastAsia="宋体" w:cs="宋体"/>
                <w:color w:val="000000" w:themeColor="text1"/>
                <w:kern w:val="0"/>
                <w:sz w:val="21"/>
                <w:szCs w:val="21"/>
                <w:highlight w:val="none"/>
                <w14:textFill>
                  <w14:solidFill>
                    <w14:schemeClr w14:val="tx1"/>
                  </w14:solidFill>
                </w14:textFill>
              </w:rPr>
              <w:t>×20×30mm）±3mm</w:t>
            </w:r>
          </w:p>
        </w:tc>
        <w:tc>
          <w:tcPr>
            <w:tcW w:w="860" w:type="dxa"/>
            <w:shd w:val="clear" w:color="auto" w:fill="auto"/>
            <w:vAlign w:val="center"/>
          </w:tcPr>
          <w:p w14:paraId="486D10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30" w:type="dxa"/>
            <w:shd w:val="clear" w:color="auto" w:fill="auto"/>
            <w:vAlign w:val="center"/>
          </w:tcPr>
          <w:p w14:paraId="0C83F95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2.59</w:t>
            </w:r>
          </w:p>
        </w:tc>
      </w:tr>
      <w:tr w14:paraId="7AF2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22708256">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49</w:t>
            </w:r>
          </w:p>
        </w:tc>
        <w:tc>
          <w:tcPr>
            <w:tcW w:w="1835" w:type="dxa"/>
            <w:shd w:val="clear" w:color="auto" w:fill="auto"/>
            <w:vAlign w:val="center"/>
          </w:tcPr>
          <w:p w14:paraId="5FA1C020">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米尺</w:t>
            </w:r>
          </w:p>
        </w:tc>
        <w:tc>
          <w:tcPr>
            <w:tcW w:w="3505" w:type="dxa"/>
            <w:shd w:val="clear" w:color="auto" w:fill="auto"/>
            <w:vAlign w:val="center"/>
          </w:tcPr>
          <w:p w14:paraId="13D573D9">
            <w:pPr>
              <w:widowControl/>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≥30cm</w:t>
            </w:r>
          </w:p>
        </w:tc>
        <w:tc>
          <w:tcPr>
            <w:tcW w:w="860" w:type="dxa"/>
            <w:vAlign w:val="center"/>
          </w:tcPr>
          <w:p w14:paraId="2980CB0D">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个</w:t>
            </w:r>
          </w:p>
        </w:tc>
        <w:tc>
          <w:tcPr>
            <w:tcW w:w="1530" w:type="dxa"/>
            <w:shd w:val="clear" w:color="auto" w:fill="auto"/>
            <w:vAlign w:val="center"/>
          </w:tcPr>
          <w:p w14:paraId="596F388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1.8</w:t>
            </w:r>
          </w:p>
        </w:tc>
      </w:tr>
      <w:tr w14:paraId="48E3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18D75D73">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50</w:t>
            </w:r>
          </w:p>
        </w:tc>
        <w:tc>
          <w:tcPr>
            <w:tcW w:w="1835" w:type="dxa"/>
            <w:shd w:val="clear" w:color="auto" w:fill="auto"/>
            <w:vAlign w:val="center"/>
          </w:tcPr>
          <w:p w14:paraId="1E855522">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按动圆珠笔</w:t>
            </w:r>
          </w:p>
        </w:tc>
        <w:tc>
          <w:tcPr>
            <w:tcW w:w="3505" w:type="dxa"/>
            <w:shd w:val="clear" w:color="auto" w:fill="auto"/>
            <w:vAlign w:val="center"/>
          </w:tcPr>
          <w:p w14:paraId="03A161A0">
            <w:pPr>
              <w:widowControl/>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笔芯0.7mm</w:t>
            </w:r>
          </w:p>
        </w:tc>
        <w:tc>
          <w:tcPr>
            <w:tcW w:w="860" w:type="dxa"/>
            <w:vAlign w:val="center"/>
          </w:tcPr>
          <w:p w14:paraId="72C8D543">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支</w:t>
            </w:r>
          </w:p>
        </w:tc>
        <w:tc>
          <w:tcPr>
            <w:tcW w:w="1530" w:type="dxa"/>
            <w:shd w:val="clear" w:color="auto" w:fill="auto"/>
            <w:vAlign w:val="center"/>
          </w:tcPr>
          <w:p w14:paraId="0332053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w:t>
            </w:r>
          </w:p>
        </w:tc>
      </w:tr>
      <w:tr w14:paraId="363D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0" w:type="auto"/>
            <w:vAlign w:val="center"/>
          </w:tcPr>
          <w:p w14:paraId="6EF2D23D">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51</w:t>
            </w:r>
          </w:p>
        </w:tc>
        <w:tc>
          <w:tcPr>
            <w:tcW w:w="1835" w:type="dxa"/>
            <w:shd w:val="clear" w:color="auto" w:fill="auto"/>
            <w:vAlign w:val="center"/>
          </w:tcPr>
          <w:p w14:paraId="4B85944B">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快劳夹</w:t>
            </w:r>
          </w:p>
        </w:tc>
        <w:tc>
          <w:tcPr>
            <w:tcW w:w="3505" w:type="dxa"/>
            <w:shd w:val="clear" w:color="auto" w:fill="auto"/>
            <w:vAlign w:val="center"/>
          </w:tcPr>
          <w:p w14:paraId="0E633EF4">
            <w:pPr>
              <w:widowControl/>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3寸厚75mm</w:t>
            </w:r>
          </w:p>
        </w:tc>
        <w:tc>
          <w:tcPr>
            <w:tcW w:w="860" w:type="dxa"/>
            <w:vAlign w:val="center"/>
          </w:tcPr>
          <w:p w14:paraId="4A267ACA">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个</w:t>
            </w:r>
          </w:p>
        </w:tc>
        <w:tc>
          <w:tcPr>
            <w:tcW w:w="1530" w:type="dxa"/>
            <w:shd w:val="clear" w:color="auto" w:fill="auto"/>
            <w:vAlign w:val="center"/>
          </w:tcPr>
          <w:p w14:paraId="05D0629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19</w:t>
            </w:r>
          </w:p>
        </w:tc>
      </w:tr>
      <w:tr w14:paraId="2F3E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0" w:type="auto"/>
            <w:vAlign w:val="center"/>
          </w:tcPr>
          <w:p w14:paraId="098C3BEE">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52</w:t>
            </w:r>
          </w:p>
        </w:tc>
        <w:tc>
          <w:tcPr>
            <w:tcW w:w="1835" w:type="dxa"/>
            <w:shd w:val="clear" w:color="auto" w:fill="auto"/>
            <w:vAlign w:val="center"/>
          </w:tcPr>
          <w:p w14:paraId="01D8D8C5">
            <w:pPr>
              <w:widowControl/>
              <w:spacing w:line="320" w:lineRule="exact"/>
              <w:jc w:val="center"/>
              <w:textAlignment w:val="top"/>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A4文件框</w:t>
            </w:r>
          </w:p>
        </w:tc>
        <w:tc>
          <w:tcPr>
            <w:tcW w:w="3505" w:type="dxa"/>
            <w:shd w:val="clear" w:color="auto" w:fill="auto"/>
            <w:vAlign w:val="center"/>
          </w:tcPr>
          <w:p w14:paraId="4B367F34">
            <w:pPr>
              <w:widowControl/>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金属材质，3层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≥320×240×230mm</w:t>
            </w:r>
          </w:p>
        </w:tc>
        <w:tc>
          <w:tcPr>
            <w:tcW w:w="860" w:type="dxa"/>
            <w:vAlign w:val="center"/>
          </w:tcPr>
          <w:p w14:paraId="63F843FF">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个</w:t>
            </w:r>
          </w:p>
        </w:tc>
        <w:tc>
          <w:tcPr>
            <w:tcW w:w="1530" w:type="dxa"/>
            <w:shd w:val="clear" w:color="auto" w:fill="auto"/>
            <w:vAlign w:val="center"/>
          </w:tcPr>
          <w:p w14:paraId="7B90D26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91</w:t>
            </w:r>
          </w:p>
        </w:tc>
      </w:tr>
    </w:tbl>
    <w:p w14:paraId="1368EB57">
      <w:pPr>
        <w:widowControl/>
        <w:snapToGrid w:val="0"/>
        <w:spacing w:line="44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注：供应商磋商报价以所投标包的清单综合单价控制价为基准价格，整体报出综合折扣率。供应商所报综合折扣率不得大于100%，否则将被作为无效响应；</w:t>
      </w:r>
    </w:p>
    <w:p w14:paraId="742F4095">
      <w:pPr>
        <w:numPr>
          <w:ilvl w:val="0"/>
          <w:numId w:val="0"/>
        </w:numPr>
        <w:spacing w:line="49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0"/>
          <w:szCs w:val="21"/>
          <w:highlight w:val="none"/>
          <w:lang w:val="en-US" w:eastAsia="zh-CN"/>
        </w:rPr>
        <w:t>合同价格计算方法：各单项</w:t>
      </w:r>
      <w:r>
        <w:rPr>
          <w:rFonts w:hint="eastAsia" w:ascii="宋体" w:hAnsi="宋体" w:cs="宋体"/>
          <w:b/>
          <w:bCs/>
          <w:color w:val="auto"/>
          <w:kern w:val="0"/>
          <w:szCs w:val="21"/>
          <w:highlight w:val="none"/>
          <w:lang w:val="en-US" w:eastAsia="zh-CN"/>
        </w:rPr>
        <w:t>办公用品</w:t>
      </w:r>
      <w:r>
        <w:rPr>
          <w:rFonts w:hint="eastAsia" w:ascii="宋体" w:hAnsi="宋体" w:eastAsia="宋体" w:cs="宋体"/>
          <w:b/>
          <w:bCs/>
          <w:color w:val="auto"/>
          <w:kern w:val="0"/>
          <w:szCs w:val="21"/>
          <w:highlight w:val="none"/>
          <w:lang w:val="en-US" w:eastAsia="zh-CN"/>
        </w:rPr>
        <w:t>合同价格=所投标包清单对应的综合单价控制价价格×综合折扣率。举例如：综合折扣率报价为90％，清单序号1“回形针”单价控制价格1.4元，则其合同价格为1.4元×90％=1.26元（四舍五入保留两位小数），以此类推。</w:t>
      </w:r>
    </w:p>
    <w:p w14:paraId="41639A47">
      <w:pPr>
        <w:numPr>
          <w:ilvl w:val="0"/>
          <w:numId w:val="0"/>
        </w:numPr>
        <w:spacing w:line="49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三、技术要求</w:t>
      </w:r>
      <w:r>
        <w:rPr>
          <w:rFonts w:hint="eastAsia" w:ascii="宋体" w:hAnsi="宋体" w:eastAsia="宋体" w:cs="宋体"/>
          <w:b/>
          <w:bCs/>
          <w:color w:val="auto"/>
          <w:szCs w:val="21"/>
          <w:highlight w:val="none"/>
          <w:lang w:val="en-US" w:eastAsia="zh-CN"/>
        </w:rPr>
        <w:t>：</w:t>
      </w:r>
    </w:p>
    <w:p w14:paraId="25BB8BDC">
      <w:pPr>
        <w:numPr>
          <w:ilvl w:val="0"/>
          <w:numId w:val="0"/>
        </w:numPr>
        <w:spacing w:line="490" w:lineRule="exact"/>
        <w:ind w:firstLine="420" w:firstLineChars="200"/>
        <w:rPr>
          <w:rFonts w:hint="eastAsia" w:ascii="宋体" w:hAnsi="宋体" w:eastAsia="宋体" w:cs="宋体"/>
          <w:b w:val="0"/>
          <w:bCs w:val="0"/>
          <w:color w:val="auto"/>
          <w:szCs w:val="21"/>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供货期限内医院不再承担任何其他费用；根据医院实际需求，如有不在清单范围内的不常用货物，医院将以科室议价的方式确定采购价格后加入供应清单目录。</w:t>
      </w:r>
    </w:p>
    <w:p w14:paraId="6D9345EC">
      <w:pPr>
        <w:pStyle w:val="2"/>
        <w:spacing w:before="0" w:after="0" w:line="240" w:lineRule="auto"/>
        <w:rPr>
          <w:rFonts w:hint="eastAsia"/>
          <w:highlight w:val="none"/>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A92D613">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一年</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符合国家有关法律法规及行业标准要求且满足采购人要求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根据医院实际使用情况每月据实结算</w:t>
            </w:r>
          </w:p>
        </w:tc>
      </w:tr>
      <w:tr w14:paraId="53BB2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B81AD5">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53D746D6">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供应商承担</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numPr>
                <w:ilvl w:val="0"/>
                <w:numId w:val="0"/>
              </w:numPr>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2、授权磋商小组确定一名成交供应商并推荐一名成交候选供应商。</w:t>
            </w:r>
          </w:p>
          <w:p w14:paraId="06264DAC">
            <w:pPr>
              <w:widowControl/>
              <w:numPr>
                <w:ilvl w:val="0"/>
                <w:numId w:val="0"/>
              </w:numPr>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7BF381E4">
            <w:pPr>
              <w:widowControl/>
              <w:numPr>
                <w:ilvl w:val="0"/>
                <w:numId w:val="0"/>
              </w:numPr>
              <w:snapToGrid w:val="0"/>
              <w:spacing w:line="360" w:lineRule="auto"/>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4、采购人使用成交人成交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1758"/>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11214"/>
            <w:bookmarkStart w:id="37" w:name="_Toc4791"/>
            <w:bookmarkStart w:id="38" w:name="_Toc4457"/>
            <w:bookmarkStart w:id="39" w:name="_Toc9566"/>
            <w:bookmarkStart w:id="40" w:name="_Toc27817"/>
            <w:bookmarkStart w:id="41" w:name="_Toc30169"/>
            <w:bookmarkStart w:id="42" w:name="_Toc27359"/>
            <w:r>
              <w:rPr>
                <w:rFonts w:hint="eastAsia" w:ascii="宋体" w:hAnsi="宋体" w:eastAsia="宋体" w:cs="宋体"/>
                <w:color w:val="auto"/>
                <w:highlight w:val="none"/>
              </w:rPr>
              <w:t>1.1项目名称：</w:t>
            </w:r>
            <w:bookmarkEnd w:id="36"/>
            <w:bookmarkEnd w:id="37"/>
            <w:bookmarkEnd w:id="38"/>
            <w:bookmarkEnd w:id="39"/>
            <w:bookmarkEnd w:id="40"/>
            <w:bookmarkEnd w:id="41"/>
            <w:r>
              <w:rPr>
                <w:rFonts w:hint="eastAsia" w:ascii="宋体" w:hAnsi="宋体" w:cs="宋体"/>
                <w:color w:val="auto"/>
                <w:highlight w:val="none"/>
                <w:lang w:val="en-US" w:eastAsia="zh-CN"/>
              </w:rPr>
              <w:t>驻马店市中心医院全院办公用品采购项目</w:t>
            </w:r>
            <w:bookmarkEnd w:id="42"/>
          </w:p>
          <w:p w14:paraId="710A5111">
            <w:pPr>
              <w:widowControl/>
              <w:snapToGrid w:val="0"/>
              <w:spacing w:line="440" w:lineRule="exact"/>
              <w:jc w:val="left"/>
              <w:outlineLvl w:val="0"/>
              <w:rPr>
                <w:rFonts w:hint="eastAsia" w:ascii="宋体" w:hAnsi="宋体" w:eastAsia="宋体" w:cs="宋体"/>
                <w:color w:val="auto"/>
                <w:highlight w:val="none"/>
              </w:rPr>
            </w:pPr>
            <w:bookmarkStart w:id="43" w:name="_Toc29400"/>
            <w:bookmarkStart w:id="44" w:name="_Toc28320"/>
            <w:bookmarkStart w:id="45" w:name="_Toc23424"/>
            <w:bookmarkStart w:id="46" w:name="_Toc25011"/>
            <w:bookmarkStart w:id="47" w:name="_Toc14596"/>
            <w:bookmarkStart w:id="48" w:name="_Toc8090"/>
            <w:bookmarkStart w:id="49" w:name="_Toc12262"/>
            <w:r>
              <w:rPr>
                <w:rFonts w:hint="eastAsia" w:ascii="宋体" w:hAnsi="宋体" w:eastAsia="宋体" w:cs="宋体"/>
                <w:color w:val="auto"/>
                <w:highlight w:val="none"/>
              </w:rPr>
              <w:t>1.2采购人名称：</w:t>
            </w:r>
            <w:bookmarkEnd w:id="43"/>
            <w:bookmarkEnd w:id="44"/>
            <w:bookmarkEnd w:id="45"/>
            <w:r>
              <w:rPr>
                <w:rFonts w:hint="eastAsia" w:ascii="宋体" w:hAnsi="宋体" w:eastAsia="宋体" w:cs="宋体"/>
                <w:color w:val="auto"/>
                <w:highlight w:val="none"/>
              </w:rPr>
              <w:t>驻马店市中心医院</w:t>
            </w:r>
            <w:bookmarkEnd w:id="46"/>
            <w:bookmarkEnd w:id="47"/>
            <w:bookmarkEnd w:id="48"/>
            <w:bookmarkEnd w:id="4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0" w:name="_Toc10548"/>
            <w:bookmarkStart w:id="51" w:name="_Toc3567"/>
            <w:bookmarkStart w:id="52" w:name="_Toc3148"/>
            <w:bookmarkStart w:id="53" w:name="_Toc14430"/>
            <w:bookmarkStart w:id="54" w:name="_Toc10431"/>
            <w:bookmarkStart w:id="55" w:name="_Toc26199"/>
            <w:bookmarkStart w:id="56"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0"/>
            <w:bookmarkEnd w:id="51"/>
            <w:bookmarkEnd w:id="52"/>
            <w:bookmarkEnd w:id="53"/>
            <w:bookmarkEnd w:id="54"/>
            <w:bookmarkEnd w:id="55"/>
            <w:bookmarkEnd w:id="56"/>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9万元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综合折扣率</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100%</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w:t>
            </w:r>
            <w:r>
              <w:rPr>
                <w:rFonts w:hint="eastAsia" w:ascii="宋体" w:hAnsi="宋体" w:cs="宋体"/>
                <w:color w:val="000000" w:themeColor="text1"/>
                <w:kern w:val="0"/>
                <w:szCs w:val="21"/>
                <w:highlight w:val="none"/>
                <w:lang w:val="en-US" w:eastAsia="zh-CN"/>
                <w14:textFill>
                  <w14:solidFill>
                    <w14:schemeClr w14:val="tx1"/>
                  </w14:solidFill>
                </w14:textFill>
              </w:rPr>
              <w:t>综合折扣率（%）</w:t>
            </w:r>
            <w:r>
              <w:rPr>
                <w:rFonts w:hint="eastAsia" w:ascii="宋体" w:hAnsi="宋体" w:cs="宋体"/>
                <w:color w:val="000000" w:themeColor="text1"/>
                <w:kern w:val="0"/>
                <w:szCs w:val="21"/>
                <w:highlight w:val="none"/>
                <w14:textFill>
                  <w14:solidFill>
                    <w14:schemeClr w14:val="tx1"/>
                  </w14:solidFill>
                </w14:textFill>
              </w:rPr>
              <w:t>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w:t>
            </w:r>
            <w:r>
              <w:rPr>
                <w:rFonts w:hint="eastAsia" w:ascii="宋体" w:hAnsi="宋体" w:cs="宋体"/>
                <w:color w:val="auto"/>
                <w:kern w:val="0"/>
                <w:szCs w:val="21"/>
                <w:highlight w:val="none"/>
                <w:lang w:val="en-US" w:eastAsia="zh-CN"/>
              </w:rPr>
              <w:t>100%</w:t>
            </w:r>
            <w:r>
              <w:rPr>
                <w:rFonts w:hint="eastAsia" w:ascii="宋体" w:hAnsi="宋体" w:eastAsia="宋体" w:cs="宋体"/>
                <w:color w:val="auto"/>
                <w:kern w:val="0"/>
                <w:szCs w:val="21"/>
                <w:highlight w:val="none"/>
              </w:rPr>
              <w:t>，采购人不能支付的，按废标处理。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r>
              <w:rPr>
                <w:rFonts w:hint="eastAsia" w:ascii="宋体" w:hAnsi="宋体" w:cs="宋体"/>
                <w:color w:val="auto"/>
                <w:kern w:val="0"/>
                <w:szCs w:val="21"/>
                <w:highlight w:val="none"/>
                <w:lang w:val="en-US" w:eastAsia="zh-CN"/>
              </w:rPr>
              <w:t>上商务要求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7" w:name="_Toc4700"/>
      <w:bookmarkStart w:id="58"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综合折扣率</w:t>
      </w:r>
      <w:r>
        <w:rPr>
          <w:rFonts w:hint="eastAsia" w:ascii="宋体" w:hAnsi="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“信用中国”、“中国政府采购网”等网站</w:t>
      </w:r>
      <w:r>
        <w:rPr>
          <w:rFonts w:hint="eastAsia" w:ascii="宋体" w:hAnsi="宋体" w:cs="宋体"/>
          <w:color w:val="auto"/>
          <w:szCs w:val="21"/>
          <w:highlight w:val="none"/>
          <w:shd w:val="clear" w:color="auto" w:fill="FFFFFF"/>
          <w:lang w:val="en-US" w:eastAsia="zh-CN"/>
        </w:rPr>
        <w:t>中查询的相关材料并加盖公章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r>
        <w:rPr>
          <w:rFonts w:hint="eastAsia" w:ascii="宋体" w:hAnsi="宋体" w:cs="宋体"/>
          <w:color w:val="auto"/>
          <w:szCs w:val="21"/>
          <w:highlight w:val="none"/>
          <w:shd w:val="clear" w:color="auto" w:fill="FFFFFF"/>
          <w:lang w:val="en-US" w:eastAsia="zh-CN"/>
        </w:rPr>
        <w:t>。</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highlight w:val="none"/>
          <w:lang w:val="en-US" w:eastAsia="zh-CN"/>
          <w14:textFill>
            <w14:solidFill>
              <w14:schemeClr w14:val="tx1"/>
            </w14:solidFill>
          </w14:textFill>
        </w:rPr>
        <w:t>并加盖公章</w:t>
      </w:r>
      <w:r>
        <w:rPr>
          <w:rFonts w:hint="eastAsia" w:ascii="宋体" w:hAnsi="宋体" w:eastAsia="宋体" w:cs="宋体"/>
          <w:color w:val="000000" w:themeColor="text1"/>
          <w:kern w:val="0"/>
          <w:szCs w:val="21"/>
          <w:highlight w:val="none"/>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highlight w:val="none"/>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w:t>
      </w:r>
      <w:r>
        <w:rPr>
          <w:rFonts w:hint="eastAsia" w:ascii="宋体" w:hAnsi="宋体" w:cs="宋体"/>
          <w:color w:val="auto"/>
          <w:kern w:val="0"/>
          <w:szCs w:val="21"/>
          <w:highlight w:val="none"/>
          <w:lang w:val="en-US" w:eastAsia="zh-CN"/>
        </w:rPr>
        <w:t>响应文件有效期</w:t>
      </w:r>
      <w:r>
        <w:rPr>
          <w:rFonts w:hint="eastAsia" w:ascii="宋体" w:hAnsi="宋体" w:eastAsia="宋体" w:cs="宋体"/>
          <w:color w:val="auto"/>
          <w:kern w:val="0"/>
          <w:szCs w:val="21"/>
          <w:highlight w:val="none"/>
        </w:rPr>
        <w:t>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w:t>
      </w:r>
      <w:r>
        <w:rPr>
          <w:rFonts w:hint="eastAsia" w:ascii="宋体" w:hAnsi="宋体" w:cs="宋体"/>
          <w:color w:val="auto"/>
          <w:kern w:val="0"/>
          <w:szCs w:val="21"/>
          <w:highlight w:val="none"/>
          <w:lang w:val="en-US" w:eastAsia="zh-CN"/>
        </w:rPr>
        <w:t>以</w:t>
      </w:r>
      <w:r>
        <w:rPr>
          <w:rFonts w:hint="eastAsia" w:ascii="宋体" w:hAnsi="宋体" w:eastAsia="宋体" w:cs="宋体"/>
          <w:color w:val="auto"/>
          <w:kern w:val="0"/>
          <w:szCs w:val="21"/>
          <w:highlight w:val="none"/>
          <w:lang w:val="en-US" w:eastAsia="zh-CN"/>
        </w:rPr>
        <w:t>综合折扣率</w:t>
      </w:r>
      <w:r>
        <w:rPr>
          <w:rFonts w:hint="eastAsia" w:ascii="宋体" w:hAnsi="宋体" w:cs="宋体"/>
          <w:color w:val="auto"/>
          <w:kern w:val="0"/>
          <w:szCs w:val="21"/>
          <w:highlight w:val="none"/>
          <w:lang w:val="en-US" w:eastAsia="zh-CN"/>
        </w:rPr>
        <w:t>形式报</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szCs w:val="21"/>
          <w:highlight w:val="none"/>
          <w:lang w:val="en-US" w:eastAsia="zh-CN"/>
        </w:rPr>
        <w:t>任何1项采购内容及技术要求低于“第二章 采购需求”的。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6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0"/>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1" w:name="_Toc22585"/>
      <w:r>
        <w:rPr>
          <w:rFonts w:hint="eastAsia" w:ascii="宋体" w:hAnsi="宋体" w:eastAsia="宋体" w:cs="宋体"/>
          <w:b/>
          <w:bCs/>
          <w:color w:val="auto"/>
          <w:kern w:val="0"/>
          <w:sz w:val="32"/>
          <w:szCs w:val="32"/>
          <w:highlight w:val="none"/>
        </w:rPr>
        <w:t>第四章  评标办法及评分标准</w:t>
      </w:r>
      <w:bookmarkEnd w:id="57"/>
      <w:bookmarkEnd w:id="61"/>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8BA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75B69485">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BFD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239" w:type="dxa"/>
            <w:noWrap w:val="0"/>
            <w:vAlign w:val="center"/>
          </w:tcPr>
          <w:p w14:paraId="6F95332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6A54EE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57B4575A">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2078984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E8AEED5">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14:paraId="47B9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1239" w:type="dxa"/>
            <w:vMerge w:val="restart"/>
            <w:noWrap w:val="0"/>
            <w:vAlign w:val="center"/>
          </w:tcPr>
          <w:p w14:paraId="352930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DB2F08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6770" w:type="dxa"/>
            <w:noWrap w:val="0"/>
            <w:vAlign w:val="center"/>
          </w:tcPr>
          <w:p w14:paraId="5F7D2D7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评委根据供应商对所提供产品的品牌知名度及市场占有率、产品耐用性及稳定性等进行打分。</w:t>
            </w:r>
          </w:p>
          <w:p w14:paraId="135837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color w:val="auto"/>
                <w:sz w:val="21"/>
                <w:szCs w:val="21"/>
                <w:highlight w:val="none"/>
                <w:lang w:val="en-US" w:eastAsia="zh-CN"/>
              </w:rPr>
              <w:t>产品的品牌知名度及市场占有率高、产品耐用性及稳定性的强的得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分；产品的品牌知名度及市场占有率较高、产品耐用性及稳定性的较强的得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分；产品的品牌知名度及市场占有率、产品耐用性及稳定性一般的得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产品的品牌知名度及市场占有率、产品耐用性及稳定性差的得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tc>
      </w:tr>
      <w:tr w14:paraId="5D31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1239" w:type="dxa"/>
            <w:vMerge w:val="continue"/>
            <w:noWrap w:val="0"/>
            <w:vAlign w:val="center"/>
          </w:tcPr>
          <w:p w14:paraId="1BAEA4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5591EDA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实施</w:t>
            </w:r>
            <w:r>
              <w:rPr>
                <w:rFonts w:hint="eastAsia" w:ascii="宋体" w:hAnsi="宋体" w:eastAsia="宋体" w:cs="宋体"/>
                <w:b w:val="0"/>
                <w:bCs w:val="0"/>
                <w:color w:val="auto"/>
                <w:kern w:val="0"/>
                <w:sz w:val="21"/>
                <w:szCs w:val="21"/>
                <w:highlight w:val="none"/>
                <w:lang w:val="en-US" w:eastAsia="zh-CN"/>
              </w:rPr>
              <w:t>方案（</w:t>
            </w:r>
            <w:r>
              <w:rPr>
                <w:rFonts w:hint="eastAsia" w:ascii="宋体" w:hAnsi="宋体" w:cs="宋体"/>
                <w:b w:val="0"/>
                <w:bCs w:val="0"/>
                <w:color w:val="auto"/>
                <w:kern w:val="0"/>
                <w:sz w:val="21"/>
                <w:szCs w:val="21"/>
                <w:highlight w:val="none"/>
                <w:lang w:val="en-US" w:eastAsia="zh-CN"/>
              </w:rPr>
              <w:t>15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7BAC10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货物密封方式、人员安排计划等进行打分。</w:t>
            </w:r>
          </w:p>
          <w:p w14:paraId="577AECB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C17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1239" w:type="dxa"/>
            <w:vMerge w:val="continue"/>
            <w:noWrap w:val="0"/>
            <w:vAlign w:val="center"/>
          </w:tcPr>
          <w:p w14:paraId="7C8D668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36F3BEE">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A1E57F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664703D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6DDF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1239" w:type="dxa"/>
            <w:vMerge w:val="continue"/>
            <w:noWrap w:val="0"/>
            <w:vAlign w:val="center"/>
          </w:tcPr>
          <w:p w14:paraId="538B89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4C23341">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2CE9468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63255A6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6D15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continue"/>
            <w:noWrap w:val="0"/>
            <w:vAlign w:val="center"/>
          </w:tcPr>
          <w:p w14:paraId="10ED439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DD244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3.配送服务</w:t>
            </w:r>
          </w:p>
          <w:p w14:paraId="2BABCE7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top"/>
          </w:tcPr>
          <w:p w14:paraId="5E4D4C3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根据供应商提供的配送时效、退换货政策等进行打分。</w:t>
            </w:r>
          </w:p>
          <w:p w14:paraId="7AE171B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highlight w:val="none"/>
                <w:lang w:val="en-US" w:eastAsia="zh-CN"/>
              </w:rPr>
            </w:pPr>
            <w:r>
              <w:rPr>
                <w:rFonts w:hint="eastAsia" w:ascii="宋体" w:hAnsi="宋体" w:eastAsia="宋体" w:cs="宋体"/>
                <w:b w:val="0"/>
                <w:bCs w:val="0"/>
                <w:color w:val="auto"/>
                <w:sz w:val="21"/>
                <w:szCs w:val="21"/>
                <w:highlight w:val="none"/>
                <w:lang w:val="en-US" w:eastAsia="zh-CN"/>
              </w:rPr>
              <w:t>配送时间最快、退换货政策宽松、退换货及时的得10分；配送时间、退换货较及时的得6分；配送时间、退换货一般的得2分；缺项得0分。</w:t>
            </w:r>
          </w:p>
        </w:tc>
      </w:tr>
      <w:tr w14:paraId="0DB4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5175C8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34896F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420F3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5E2A49C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034A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30C2627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3F49838">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2.优惠承诺（4分）</w:t>
            </w:r>
          </w:p>
        </w:tc>
        <w:tc>
          <w:tcPr>
            <w:tcW w:w="6770" w:type="dxa"/>
            <w:noWrap w:val="0"/>
            <w:vAlign w:val="center"/>
          </w:tcPr>
          <w:p w14:paraId="22B4770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017EA87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每提供一项对采购人有利的、切实可行的实质性优惠承诺得2分，最多得4分。未提供者不得分。 </w:t>
            </w:r>
          </w:p>
        </w:tc>
      </w:tr>
      <w:tr w14:paraId="1BE8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BF1F4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7DA92F7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.售后服务方案（10分）</w:t>
            </w:r>
          </w:p>
        </w:tc>
        <w:tc>
          <w:tcPr>
            <w:tcW w:w="6770" w:type="dxa"/>
            <w:noWrap w:val="0"/>
            <w:vAlign w:val="center"/>
          </w:tcPr>
          <w:p w14:paraId="2EA7361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w:t>
            </w:r>
            <w:r>
              <w:rPr>
                <w:rFonts w:hint="eastAsia" w:ascii="宋体" w:hAnsi="宋体" w:cs="宋体"/>
                <w:b w:val="0"/>
                <w:bCs w:val="0"/>
                <w:color w:val="auto"/>
                <w:kern w:val="2"/>
                <w:sz w:val="21"/>
                <w:szCs w:val="21"/>
                <w:highlight w:val="none"/>
                <w:lang w:val="en-US" w:eastAsia="zh-CN"/>
              </w:rPr>
              <w:t>性</w:t>
            </w:r>
            <w:r>
              <w:rPr>
                <w:rFonts w:hint="eastAsia" w:ascii="宋体" w:hAnsi="宋体" w:eastAsia="宋体" w:cs="宋体"/>
                <w:b w:val="0"/>
                <w:bCs w:val="0"/>
                <w:color w:val="auto"/>
                <w:kern w:val="2"/>
                <w:sz w:val="21"/>
                <w:szCs w:val="21"/>
                <w:highlight w:val="none"/>
                <w:lang w:val="en-US" w:eastAsia="zh-CN"/>
              </w:rPr>
              <w:t>、服务方式、服务地点等</w:t>
            </w:r>
            <w:r>
              <w:rPr>
                <w:rFonts w:hint="eastAsia" w:ascii="宋体" w:hAnsi="宋体" w:eastAsia="宋体" w:cs="宋体"/>
                <w:b w:val="0"/>
                <w:bCs w:val="0"/>
                <w:color w:val="auto"/>
                <w:sz w:val="21"/>
                <w:szCs w:val="21"/>
                <w:highlight w:val="none"/>
                <w:lang w:val="en-US" w:eastAsia="zh-CN"/>
              </w:rPr>
              <w:t>进行打分。</w:t>
            </w:r>
          </w:p>
          <w:p w14:paraId="61DE3D6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能以最快的速度保证及时供货</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供货较快</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FC4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4D073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D5BA4C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752664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w:t>
            </w:r>
            <w:r>
              <w:rPr>
                <w:rFonts w:hint="eastAsia" w:ascii="宋体" w:hAnsi="宋体" w:cs="宋体"/>
                <w:b w:val="0"/>
                <w:bCs w:val="0"/>
                <w:color w:val="auto"/>
                <w:kern w:val="2"/>
                <w:sz w:val="21"/>
                <w:szCs w:val="21"/>
                <w:highlight w:val="none"/>
                <w:lang w:val="en-US" w:eastAsia="zh-CN"/>
              </w:rPr>
              <w:t>及职责分工</w:t>
            </w:r>
            <w:r>
              <w:rPr>
                <w:rFonts w:hint="eastAsia" w:ascii="宋体" w:hAnsi="宋体" w:eastAsia="宋体" w:cs="宋体"/>
                <w:b w:val="0"/>
                <w:bCs w:val="0"/>
                <w:color w:val="auto"/>
                <w:kern w:val="2"/>
                <w:sz w:val="21"/>
                <w:szCs w:val="21"/>
                <w:highlight w:val="none"/>
                <w:lang w:val="en-US" w:eastAsia="zh-CN"/>
              </w:rPr>
              <w:t>等</w:t>
            </w:r>
            <w:r>
              <w:rPr>
                <w:rFonts w:hint="eastAsia" w:ascii="宋体" w:hAnsi="宋体" w:eastAsia="宋体" w:cs="宋体"/>
                <w:b w:val="0"/>
                <w:bCs w:val="0"/>
                <w:color w:val="auto"/>
                <w:sz w:val="21"/>
                <w:szCs w:val="21"/>
                <w:highlight w:val="none"/>
                <w:lang w:val="en-US" w:eastAsia="zh-CN"/>
              </w:rPr>
              <w:t>进行打分。</w:t>
            </w:r>
          </w:p>
          <w:p w14:paraId="0A8CB2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5B17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F9A4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1536F57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857B25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3315D6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8"/>
    <w:p w14:paraId="2CCD7513">
      <w:pPr>
        <w:rPr>
          <w:rFonts w:hint="eastAsia" w:ascii="宋体" w:hAnsi="宋体" w:eastAsia="宋体" w:cs="宋体"/>
          <w:color w:val="auto"/>
          <w:highlight w:val="none"/>
        </w:rPr>
      </w:pPr>
      <w:bookmarkStart w:id="62" w:name="_Toc1947"/>
      <w:bookmarkStart w:id="63" w:name="_Toc1482"/>
      <w:bookmarkStart w:id="64" w:name="_Toc256519703"/>
      <w:bookmarkStart w:id="65"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66" w:name="_Toc19731"/>
      <w:r>
        <w:rPr>
          <w:rFonts w:hint="eastAsia" w:ascii="宋体" w:hAnsi="宋体" w:eastAsia="宋体" w:cs="宋体"/>
          <w:color w:val="auto"/>
          <w:sz w:val="28"/>
          <w:szCs w:val="28"/>
          <w:highlight w:val="none"/>
        </w:rPr>
        <w:t>第五章  采购合同</w:t>
      </w:r>
      <w:bookmarkEnd w:id="66"/>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jc w:val="center"/>
        <w:rPr>
          <w:rFonts w:hint="eastAsia" w:ascii="宋体" w:hAnsi="宋体" w:eastAsia="宋体" w:cs="宋体"/>
          <w:color w:val="auto"/>
          <w:kern w:val="0"/>
          <w:highlight w:val="none"/>
        </w:rPr>
      </w:pPr>
      <w:bookmarkStart w:id="67" w:name="_Toc1247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2"/>
      <w:bookmarkEnd w:id="63"/>
      <w:bookmarkEnd w:id="67"/>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8" w:name="_Toc13604"/>
      <w:r>
        <w:rPr>
          <w:rFonts w:hint="eastAsia" w:ascii="宋体" w:hAnsi="宋体" w:eastAsia="宋体" w:cs="宋体"/>
          <w:b/>
          <w:bCs/>
          <w:color w:val="auto"/>
          <w:sz w:val="32"/>
          <w:szCs w:val="32"/>
          <w:highlight w:val="none"/>
        </w:rPr>
        <w:t>目    录</w:t>
      </w:r>
      <w:bookmarkEnd w:id="68"/>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9"/>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0"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0"/>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1"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1"/>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2" w:name="_Toc9579"/>
      <w:r>
        <w:rPr>
          <w:rFonts w:hint="eastAsia" w:ascii="宋体" w:hAnsi="宋体" w:eastAsia="宋体" w:cs="宋体"/>
          <w:color w:val="auto"/>
          <w:sz w:val="24"/>
          <w:highlight w:val="none"/>
        </w:rPr>
        <w:t xml:space="preserve">附件4 </w:t>
      </w:r>
      <w:bookmarkEnd w:id="72"/>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3"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3"/>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4" w:name="_Toc6234"/>
      <w:r>
        <w:rPr>
          <w:rFonts w:hint="eastAsia" w:ascii="宋体" w:hAnsi="宋体" w:eastAsia="宋体" w:cs="宋体"/>
          <w:color w:val="auto"/>
          <w:sz w:val="24"/>
          <w:highlight w:val="none"/>
        </w:rPr>
        <w:t>附件6 商务</w:t>
      </w:r>
      <w:bookmarkEnd w:id="74"/>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5"/>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6"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6"/>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7" w:name="_Toc31857"/>
      <w:r>
        <w:rPr>
          <w:rFonts w:hint="eastAsia" w:ascii="宋体" w:hAnsi="宋体" w:eastAsia="宋体" w:cs="宋体"/>
          <w:color w:val="auto"/>
          <w:sz w:val="24"/>
          <w:highlight w:val="none"/>
        </w:rPr>
        <w:t>附件9 证明文件</w:t>
      </w:r>
      <w:bookmarkEnd w:id="77"/>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23116"/>
      <w:r>
        <w:rPr>
          <w:rFonts w:hint="eastAsia" w:ascii="宋体" w:hAnsi="宋体" w:eastAsia="宋体" w:cs="宋体"/>
          <w:color w:val="auto"/>
          <w:sz w:val="24"/>
          <w:highlight w:val="none"/>
        </w:rPr>
        <w:t>附件10 供应商承诺书（格式）</w:t>
      </w:r>
      <w:bookmarkEnd w:id="78"/>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9" w:name="_Toc31798"/>
      <w:bookmarkStart w:id="80"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9"/>
      <w:bookmarkEnd w:id="80"/>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8818"/>
      <w:bookmarkStart w:id="82" w:name="_Toc14560"/>
      <w:r>
        <w:rPr>
          <w:rFonts w:hint="eastAsia" w:ascii="宋体" w:hAnsi="宋体" w:eastAsia="宋体" w:cs="宋体"/>
          <w:color w:val="auto"/>
          <w:sz w:val="28"/>
          <w:szCs w:val="28"/>
          <w:highlight w:val="none"/>
          <w:lang w:val="en-US" w:eastAsia="zh-CN"/>
        </w:rPr>
        <w:t>附件2      竞争性磋商响应书（格式）</w:t>
      </w:r>
      <w:bookmarkEnd w:id="81"/>
      <w:bookmarkEnd w:id="82"/>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66BEE338">
      <w:pPr>
        <w:keepNext w:val="0"/>
        <w:pageBreakBefore w:val="0"/>
        <w:widowControl w:val="0"/>
        <w:wordWrap w:val="0"/>
        <w:overflowPunct/>
        <w:topLinePunct w:val="0"/>
        <w:bidi w:val="0"/>
        <w:spacing w:line="46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6、供应商承诺书。</w:t>
      </w:r>
    </w:p>
    <w:p w14:paraId="788539FC">
      <w:pPr>
        <w:keepNext w:val="0"/>
        <w:pageBreakBefore w:val="0"/>
        <w:widowControl w:val="0"/>
        <w:wordWrap w:val="0"/>
        <w:overflowPunct/>
        <w:topLinePunct w:val="0"/>
        <w:bidi w:val="0"/>
        <w:spacing w:line="460" w:lineRule="exact"/>
        <w:ind w:firstLine="420" w:firstLineChars="200"/>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7、供应商信用承诺函</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7838"/>
      <w:r>
        <w:rPr>
          <w:rFonts w:hint="eastAsia" w:ascii="宋体" w:hAnsi="宋体" w:eastAsia="宋体" w:cs="宋体"/>
          <w:color w:val="auto"/>
          <w:sz w:val="28"/>
          <w:szCs w:val="28"/>
          <w:highlight w:val="none"/>
          <w:lang w:val="en-US" w:eastAsia="zh-CN"/>
        </w:rPr>
        <w:t>附件3            初次报价一览表</w:t>
      </w:r>
      <w:bookmarkEnd w:id="8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综合折扣率（%）</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ascii="宋体" w:hAnsi="宋体" w:cs="宋体"/>
                <w:color w:val="000000" w:themeColor="text1"/>
                <w:szCs w:val="21"/>
                <w:highlight w:val="none"/>
                <w:lang w:val="en-US" w:eastAsia="zh-CN"/>
                <w14:textFill>
                  <w14:solidFill>
                    <w14:schemeClr w14:val="tx1"/>
                  </w14:solidFill>
                </w14:textFill>
              </w:rPr>
              <w:t>百分之</w:t>
            </w:r>
            <w:r>
              <w:rPr>
                <w:rFonts w:hint="eastAsia" w:ascii="宋体" w:hAnsi="宋体" w:eastAsia="宋体" w:cs="宋体"/>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ascii="宋体" w:hAnsi="宋体" w:eastAsia="宋体" w:cs="宋体"/>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583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20F568">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供货期限</w:t>
            </w:r>
          </w:p>
        </w:tc>
        <w:tc>
          <w:tcPr>
            <w:tcW w:w="7708" w:type="dxa"/>
            <w:noWrap/>
            <w:vAlign w:val="center"/>
          </w:tcPr>
          <w:p w14:paraId="4B5B2F0A">
            <w:pPr>
              <w:pStyle w:val="21"/>
              <w:ind w:left="0" w:leftChars="0"/>
              <w:rPr>
                <w:rFonts w:hint="eastAsia" w:ascii="宋体" w:hAnsi="宋体" w:eastAsia="宋体" w:cs="宋体"/>
                <w:color w:val="auto"/>
                <w:kern w:val="0"/>
                <w:sz w:val="21"/>
                <w:szCs w:val="21"/>
                <w:highlight w:val="none"/>
                <w:lang w:val="en-US" w:eastAsia="zh-CN" w:bidi="ar-SA"/>
              </w:rPr>
            </w:pPr>
          </w:p>
        </w:tc>
      </w:tr>
      <w:tr w14:paraId="58E3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E53DC1E">
            <w:pPr>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交货期</w:t>
            </w:r>
          </w:p>
        </w:tc>
        <w:tc>
          <w:tcPr>
            <w:tcW w:w="7708" w:type="dxa"/>
            <w:noWrap/>
            <w:vAlign w:val="center"/>
          </w:tcPr>
          <w:p w14:paraId="258A6795">
            <w:pPr>
              <w:pStyle w:val="21"/>
              <w:ind w:left="0" w:leftChars="0"/>
              <w:rPr>
                <w:rFonts w:hint="eastAsia" w:ascii="宋体" w:hAnsi="宋体" w:eastAsia="宋体" w:cs="宋体"/>
                <w:color w:val="auto"/>
                <w:kern w:val="0"/>
                <w:sz w:val="21"/>
                <w:szCs w:val="21"/>
                <w:highlight w:val="none"/>
                <w:lang w:val="en-US" w:eastAsia="zh-CN" w:bidi="ar-SA"/>
              </w:rPr>
            </w:pPr>
          </w:p>
        </w:tc>
      </w:tr>
      <w:tr w14:paraId="09E7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1532994">
            <w:pPr>
              <w:jc w:val="center"/>
              <w:rPr>
                <w:rFonts w:hint="default" w:ascii="宋体" w:hAnsi="宋体" w:eastAsia="宋体" w:cs="宋体"/>
                <w:color w:val="auto"/>
                <w:kern w:val="0"/>
                <w:szCs w:val="21"/>
                <w:highlight w:val="none"/>
                <w:lang w:val="en-US" w:eastAsia="zh-CN"/>
              </w:rPr>
            </w:pPr>
            <w:r>
              <w:rPr>
                <w:rFonts w:hint="eastAsia" w:ascii="宋体" w:hAnsi="宋体" w:cs="宋体"/>
                <w:kern w:val="0"/>
                <w:szCs w:val="21"/>
                <w:highlight w:val="none"/>
                <w:lang w:val="en-US" w:eastAsia="zh-CN"/>
              </w:rPr>
              <w:t>实质性要求</w:t>
            </w:r>
          </w:p>
        </w:tc>
        <w:tc>
          <w:tcPr>
            <w:tcW w:w="7708" w:type="dxa"/>
            <w:noWrap/>
            <w:vAlign w:val="center"/>
          </w:tcPr>
          <w:p w14:paraId="7A1D54FF">
            <w:pPr>
              <w:rPr>
                <w:rFonts w:hint="eastAsia" w:ascii="宋体" w:hAnsi="宋体" w:eastAsia="宋体" w:cs="宋体"/>
                <w:color w:val="auto"/>
                <w:kern w:val="0"/>
                <w:sz w:val="21"/>
                <w:szCs w:val="21"/>
                <w:highlight w:val="none"/>
                <w:lang w:val="en-US" w:eastAsia="zh-CN" w:bidi="ar-SA"/>
              </w:rPr>
            </w:pPr>
            <w:r>
              <w:rPr>
                <w:rFonts w:hint="eastAsia" w:ascii="宋体" w:hAnsi="宋体" w:cs="宋体"/>
                <w:color w:val="000000" w:themeColor="text1"/>
                <w:szCs w:val="21"/>
                <w:highlight w:val="none"/>
                <w:lang w:val="en-US" w:eastAsia="zh-CN"/>
                <w14:textFill>
                  <w14:solidFill>
                    <w14:schemeClr w14:val="tx1"/>
                  </w14:solidFill>
                </w14:textFill>
              </w:rPr>
              <w:t>响应竞争性磋商文件第二章“采购需求”</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4" w:name="_Toc20877"/>
      <w:bookmarkStart w:id="85"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84"/>
      <w:bookmarkEnd w:id="85"/>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86" w:name="_Toc625"/>
      <w:bookmarkStart w:id="87"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6"/>
      <w:bookmarkEnd w:id="87"/>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8" w:name="_Toc1330"/>
      <w:bookmarkStart w:id="89" w:name="_Toc9950"/>
      <w:r>
        <w:rPr>
          <w:rFonts w:hint="eastAsia" w:ascii="宋体" w:hAnsi="宋体" w:eastAsia="宋体" w:cs="宋体"/>
          <w:color w:val="auto"/>
          <w:szCs w:val="21"/>
          <w:highlight w:val="none"/>
        </w:rPr>
        <w:t>年  月  日</w:t>
      </w:r>
      <w:bookmarkEnd w:id="88"/>
      <w:bookmarkEnd w:id="89"/>
    </w:p>
    <w:p w14:paraId="75AF52ED">
      <w:pPr>
        <w:rPr>
          <w:rFonts w:hint="eastAsia" w:ascii="宋体" w:hAnsi="宋体" w:eastAsia="宋体" w:cs="宋体"/>
          <w:color w:val="auto"/>
          <w:highlight w:val="none"/>
        </w:rPr>
      </w:pPr>
    </w:p>
    <w:bookmarkEnd w:id="64"/>
    <w:bookmarkEnd w:id="65"/>
    <w:p w14:paraId="32162F70">
      <w:pPr>
        <w:spacing w:before="20" w:after="20"/>
        <w:outlineLvl w:val="9"/>
        <w:rPr>
          <w:rFonts w:hint="eastAsia" w:ascii="宋体" w:hAnsi="宋体" w:eastAsia="宋体" w:cs="宋体"/>
          <w:color w:val="auto"/>
          <w:highlight w:val="none"/>
          <w:lang w:eastAsia="zh-CN"/>
        </w:rPr>
      </w:pPr>
      <w:bookmarkStart w:id="90" w:name="_Toc24984"/>
      <w:bookmarkStart w:id="91"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0"/>
      <w:bookmarkEnd w:id="91"/>
      <w:r>
        <w:rPr>
          <w:rFonts w:hint="eastAsia" w:ascii="宋体" w:hAnsi="宋体" w:eastAsia="宋体" w:cs="宋体"/>
          <w:color w:val="auto"/>
          <w:sz w:val="28"/>
          <w:szCs w:val="28"/>
          <w:highlight w:val="none"/>
          <w:lang w:val="en-US" w:eastAsia="zh-CN"/>
        </w:rPr>
        <w:t>报价明细表（格式）</w:t>
      </w:r>
    </w:p>
    <w:p w14:paraId="79C39A44">
      <w:pPr>
        <w:jc w:val="right"/>
        <w:rPr>
          <w:rFonts w:hint="eastAsia"/>
          <w:highlight w:val="none"/>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pPr w:leftFromText="180" w:rightFromText="180" w:vertAnchor="text" w:horzAnchor="page" w:tblpX="1095" w:tblpY="449"/>
        <w:tblOverlap w:val="never"/>
        <w:tblW w:w="99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7"/>
        <w:gridCol w:w="1650"/>
        <w:gridCol w:w="1275"/>
        <w:gridCol w:w="1543"/>
        <w:gridCol w:w="1176"/>
        <w:gridCol w:w="1111"/>
        <w:gridCol w:w="898"/>
        <w:gridCol w:w="792"/>
        <w:gridCol w:w="873"/>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77"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650"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275"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543"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176"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1111"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898" w:type="dxa"/>
            <w:tcBorders>
              <w:top w:val="single" w:color="auto" w:sz="4" w:space="0"/>
              <w:left w:val="single" w:color="auto" w:sz="4" w:space="0"/>
              <w:bottom w:val="nil"/>
              <w:right w:val="single" w:color="auto" w:sz="4" w:space="0"/>
            </w:tcBorders>
            <w:vAlign w:val="center"/>
          </w:tcPr>
          <w:p w14:paraId="67C4635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数量</w:t>
            </w:r>
          </w:p>
        </w:tc>
        <w:tc>
          <w:tcPr>
            <w:tcW w:w="792"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单价</w:t>
            </w:r>
          </w:p>
        </w:tc>
        <w:tc>
          <w:tcPr>
            <w:tcW w:w="873"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7"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1650"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top"/>
          </w:tcPr>
          <w:p w14:paraId="3A7BD73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792" w:type="dxa"/>
            <w:tcBorders>
              <w:top w:val="single" w:color="auto" w:sz="4" w:space="0"/>
              <w:left w:val="single" w:color="auto" w:sz="4" w:space="0"/>
              <w:bottom w:val="single" w:color="auto" w:sz="4" w:space="0"/>
              <w:right w:val="single" w:color="auto" w:sz="4" w:space="0"/>
            </w:tcBorders>
          </w:tcPr>
          <w:p w14:paraId="08A3052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73"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7"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1650"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top"/>
          </w:tcPr>
          <w:p w14:paraId="165C497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792" w:type="dxa"/>
            <w:tcBorders>
              <w:top w:val="single" w:color="auto" w:sz="4" w:space="0"/>
              <w:left w:val="single" w:color="auto" w:sz="4" w:space="0"/>
              <w:bottom w:val="single" w:color="auto" w:sz="4" w:space="0"/>
              <w:right w:val="single" w:color="auto" w:sz="4" w:space="0"/>
            </w:tcBorders>
          </w:tcPr>
          <w:p w14:paraId="2D2F2E5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73"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7"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1650"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top"/>
          </w:tcPr>
          <w:p w14:paraId="74D8D3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792" w:type="dxa"/>
            <w:tcBorders>
              <w:top w:val="single" w:color="auto" w:sz="4" w:space="0"/>
              <w:left w:val="single" w:color="auto" w:sz="4" w:space="0"/>
              <w:bottom w:val="single" w:color="auto" w:sz="4" w:space="0"/>
              <w:right w:val="single" w:color="auto" w:sz="4" w:space="0"/>
            </w:tcBorders>
          </w:tcPr>
          <w:p w14:paraId="247CC56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73"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7"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1650"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top"/>
          </w:tcPr>
          <w:p w14:paraId="5341ED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792" w:type="dxa"/>
            <w:tcBorders>
              <w:top w:val="single" w:color="auto" w:sz="4" w:space="0"/>
              <w:left w:val="single" w:color="auto" w:sz="4" w:space="0"/>
              <w:bottom w:val="single" w:color="auto" w:sz="4" w:space="0"/>
              <w:right w:val="single" w:color="auto" w:sz="4" w:space="0"/>
            </w:tcBorders>
          </w:tcPr>
          <w:p w14:paraId="02A8351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73"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7"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5</w:t>
            </w:r>
          </w:p>
        </w:tc>
        <w:tc>
          <w:tcPr>
            <w:tcW w:w="1650"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top"/>
          </w:tcPr>
          <w:p w14:paraId="3A9AE4D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792" w:type="dxa"/>
            <w:tcBorders>
              <w:top w:val="single" w:color="auto" w:sz="4" w:space="0"/>
              <w:left w:val="single" w:color="auto" w:sz="4" w:space="0"/>
              <w:bottom w:val="single" w:color="auto" w:sz="4" w:space="0"/>
              <w:right w:val="single" w:color="auto" w:sz="4" w:space="0"/>
            </w:tcBorders>
          </w:tcPr>
          <w:p w14:paraId="070EE8B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73"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99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7" w:type="dxa"/>
            <w:tcBorders>
              <w:top w:val="single" w:color="auto" w:sz="4" w:space="0"/>
              <w:left w:val="single" w:color="auto" w:sz="4" w:space="0"/>
              <w:bottom w:val="single" w:color="auto" w:sz="4" w:space="0"/>
              <w:right w:val="single" w:color="auto" w:sz="4" w:space="0"/>
            </w:tcBorders>
          </w:tcPr>
          <w:p w14:paraId="79F657E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1650" w:type="dxa"/>
            <w:tcBorders>
              <w:top w:val="single" w:color="auto" w:sz="4" w:space="0"/>
              <w:left w:val="single" w:color="auto" w:sz="4" w:space="0"/>
              <w:bottom w:val="single" w:color="auto" w:sz="4" w:space="0"/>
              <w:right w:val="single" w:color="auto" w:sz="4" w:space="0"/>
            </w:tcBorders>
          </w:tcPr>
          <w:p w14:paraId="7CA47F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Pr>
          <w:p w14:paraId="2F1E1E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307D20C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tcPr>
          <w:p w14:paraId="07CD142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tcPr>
          <w:p w14:paraId="7E9DB9E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top"/>
          </w:tcPr>
          <w:p w14:paraId="1AC416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792" w:type="dxa"/>
            <w:tcBorders>
              <w:top w:val="single" w:color="auto" w:sz="4" w:space="0"/>
              <w:left w:val="single" w:color="auto" w:sz="4" w:space="0"/>
              <w:bottom w:val="single" w:color="auto" w:sz="4" w:space="0"/>
              <w:right w:val="single" w:color="auto" w:sz="4" w:space="0"/>
            </w:tcBorders>
          </w:tcPr>
          <w:p w14:paraId="4A93F39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73" w:type="dxa"/>
            <w:tcBorders>
              <w:top w:val="single" w:color="auto" w:sz="4" w:space="0"/>
              <w:left w:val="single" w:color="auto" w:sz="4" w:space="0"/>
              <w:bottom w:val="single" w:color="auto" w:sz="4" w:space="0"/>
              <w:right w:val="single" w:color="auto" w:sz="4" w:space="0"/>
            </w:tcBorders>
          </w:tcPr>
          <w:p w14:paraId="05B747F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bl>
    <w:p w14:paraId="73757D35">
      <w:pPr>
        <w:pStyle w:val="3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注：1.本表中的数量暂按“1”计取。</w:t>
      </w:r>
    </w:p>
    <w:p w14:paraId="7EDBCB98">
      <w:pPr>
        <w:pStyle w:val="32"/>
        <w:numPr>
          <w:ilvl w:val="0"/>
          <w:numId w:val="0"/>
        </w:numPr>
        <w:ind w:firstLine="630" w:firstLineChars="3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2.本表中的单价是指</w:t>
      </w:r>
      <w:r>
        <w:rPr>
          <w:rFonts w:hint="eastAsia" w:ascii="宋体" w:hAnsi="宋体" w:cs="宋体"/>
          <w:b/>
          <w:bCs/>
          <w:color w:val="auto"/>
          <w:sz w:val="21"/>
          <w:szCs w:val="21"/>
          <w:highlight w:val="none"/>
          <w:lang w:val="en-US" w:eastAsia="zh-CN"/>
        </w:rPr>
        <w:t>“每项办公用品折扣后的单价”，总价是指“数量*每项办公用品折扣后的单价”。</w:t>
      </w:r>
    </w:p>
    <w:p w14:paraId="0819C491">
      <w:pPr>
        <w:pStyle w:val="32"/>
        <w:ind w:firstLine="3990" w:firstLineChars="1900"/>
        <w:rPr>
          <w:rFonts w:hint="eastAsia" w:ascii="宋体" w:hAnsi="宋体" w:eastAsia="宋体" w:cs="宋体"/>
          <w:color w:val="auto"/>
          <w:sz w:val="21"/>
          <w:szCs w:val="21"/>
          <w:highlight w:val="none"/>
          <w:lang w:eastAsia="zh-CN"/>
        </w:rPr>
      </w:pPr>
    </w:p>
    <w:p w14:paraId="6354DC4D">
      <w:pPr>
        <w:pStyle w:val="32"/>
        <w:ind w:firstLine="3990" w:firstLineChars="1900"/>
        <w:rPr>
          <w:rFonts w:hint="eastAsia" w:ascii="宋体" w:hAnsi="宋体" w:eastAsia="宋体" w:cs="宋体"/>
          <w:color w:val="auto"/>
          <w:sz w:val="21"/>
          <w:szCs w:val="21"/>
          <w:highlight w:val="none"/>
          <w:lang w:eastAsia="zh-CN"/>
        </w:rPr>
      </w:pPr>
    </w:p>
    <w:p w14:paraId="08C3C248">
      <w:pPr>
        <w:pStyle w:val="32"/>
        <w:ind w:firstLine="3990" w:firstLineChars="1900"/>
        <w:rPr>
          <w:rFonts w:hint="eastAsia" w:ascii="宋体" w:hAnsi="宋体" w:eastAsia="宋体" w:cs="宋体"/>
          <w:color w:val="auto"/>
          <w:sz w:val="21"/>
          <w:szCs w:val="21"/>
          <w:highlight w:val="none"/>
          <w:lang w:eastAsia="zh-CN"/>
        </w:rPr>
      </w:pPr>
    </w:p>
    <w:p w14:paraId="4D446E83">
      <w:pPr>
        <w:pStyle w:val="32"/>
        <w:ind w:firstLine="3990" w:firstLineChars="1900"/>
        <w:rPr>
          <w:rFonts w:hint="eastAsia" w:ascii="宋体" w:hAnsi="宋体" w:eastAsia="宋体" w:cs="宋体"/>
          <w:color w:val="auto"/>
          <w:sz w:val="21"/>
          <w:szCs w:val="21"/>
          <w:highlight w:val="none"/>
          <w:lang w:eastAsia="zh-CN"/>
        </w:rPr>
      </w:pP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6DE512C9">
      <w:pPr>
        <w:pStyle w:val="24"/>
        <w:rPr>
          <w:rFonts w:hint="default" w:ascii="宋体" w:hAnsi="宋体" w:cs="宋体"/>
          <w:color w:val="000000" w:themeColor="text1"/>
          <w:kern w:val="0"/>
          <w:sz w:val="24"/>
          <w:highlight w:val="none"/>
          <w:lang w:val="en-US" w:eastAsia="zh-CN"/>
          <w14:textFill>
            <w14:solidFill>
              <w14:schemeClr w14:val="tx1"/>
            </w14:solidFill>
          </w14:textFill>
        </w:rPr>
      </w:pPr>
      <w:bookmarkStart w:id="92" w:name="_Toc226"/>
      <w:bookmarkStart w:id="93" w:name="_Toc15804"/>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92"/>
      <w:bookmarkEnd w:id="93"/>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w:t>
      </w:r>
      <w:r>
        <w:rPr>
          <w:rFonts w:hint="eastAsia" w:ascii="宋体" w:hAnsi="宋体" w:cs="宋体"/>
          <w:color w:val="auto"/>
          <w:sz w:val="21"/>
          <w:szCs w:val="21"/>
          <w:highlight w:val="none"/>
          <w:lang w:val="en-US" w:eastAsia="zh-CN"/>
        </w:rPr>
        <w:t>按照“第二章 采购需求 三、技术要求”</w:t>
      </w:r>
      <w:r>
        <w:rPr>
          <w:rFonts w:hint="eastAsia" w:ascii="宋体" w:hAnsi="宋体" w:eastAsia="宋体" w:cs="宋体"/>
          <w:color w:val="auto"/>
          <w:sz w:val="21"/>
          <w:szCs w:val="21"/>
          <w:highlight w:val="none"/>
        </w:rPr>
        <w:t>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20420"/>
      <w:bookmarkStart w:id="95" w:name="_Toc29960"/>
      <w:bookmarkStart w:id="96" w:name="_Toc24168"/>
      <w:r>
        <w:rPr>
          <w:rFonts w:hint="eastAsia" w:ascii="宋体" w:hAnsi="宋体" w:eastAsia="宋体" w:cs="宋体"/>
          <w:color w:val="auto"/>
          <w:sz w:val="28"/>
          <w:szCs w:val="28"/>
          <w:highlight w:val="none"/>
          <w:lang w:val="en-US" w:eastAsia="zh-CN"/>
        </w:rPr>
        <w:t>附件6            商务响应</w:t>
      </w:r>
      <w:bookmarkEnd w:id="94"/>
      <w:bookmarkEnd w:id="95"/>
      <w:bookmarkEnd w:id="96"/>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1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2"/>
        <w:gridCol w:w="2025"/>
        <w:gridCol w:w="3120"/>
        <w:gridCol w:w="1808"/>
        <w:gridCol w:w="1392"/>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jc w:val="center"/>
        </w:trPr>
        <w:tc>
          <w:tcPr>
            <w:tcW w:w="832"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25"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3120"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808"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响应文件响应情况</w:t>
            </w:r>
          </w:p>
        </w:tc>
        <w:tc>
          <w:tcPr>
            <w:tcW w:w="1392"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025" w:type="dxa"/>
            <w:noWrap w:val="0"/>
            <w:vAlign w:val="center"/>
          </w:tcPr>
          <w:p w14:paraId="7A24A9AD">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3120"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025"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3120"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025" w:type="dxa"/>
            <w:noWrap w:val="0"/>
            <w:vAlign w:val="center"/>
          </w:tcPr>
          <w:p w14:paraId="5FBC217B">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供货期限</w:t>
            </w:r>
          </w:p>
        </w:tc>
        <w:tc>
          <w:tcPr>
            <w:tcW w:w="3120"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025" w:type="dxa"/>
            <w:noWrap w:val="0"/>
            <w:vAlign w:val="center"/>
          </w:tcPr>
          <w:p w14:paraId="72B55C4B">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3120"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832"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025" w:type="dxa"/>
            <w:noWrap w:val="0"/>
            <w:vAlign w:val="center"/>
          </w:tcPr>
          <w:p w14:paraId="4446CD0C">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120"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773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832" w:type="dxa"/>
            <w:noWrap w:val="0"/>
            <w:vAlign w:val="center"/>
          </w:tcPr>
          <w:p w14:paraId="0F9EE0B9">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025" w:type="dxa"/>
            <w:noWrap w:val="0"/>
            <w:vAlign w:val="center"/>
          </w:tcPr>
          <w:p w14:paraId="08C61D85">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交货方法</w:t>
            </w:r>
          </w:p>
        </w:tc>
        <w:tc>
          <w:tcPr>
            <w:tcW w:w="3120" w:type="dxa"/>
            <w:noWrap w:val="0"/>
            <w:vAlign w:val="center"/>
          </w:tcPr>
          <w:p w14:paraId="103FEC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23B446F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79E314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20130C12">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7" w:name="_Toc28621"/>
      <w:bookmarkStart w:id="98"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9" w:name="_Toc29406"/>
      <w:r>
        <w:rPr>
          <w:rFonts w:hint="eastAsia" w:ascii="宋体" w:hAnsi="宋体" w:eastAsia="宋体" w:cs="宋体"/>
          <w:color w:val="auto"/>
          <w:sz w:val="28"/>
          <w:szCs w:val="28"/>
          <w:highlight w:val="none"/>
          <w:lang w:val="en-US" w:eastAsia="zh-CN"/>
        </w:rPr>
        <w:t>附件7         法定代表人身份证明（格式）</w:t>
      </w:r>
      <w:bookmarkEnd w:id="97"/>
      <w:bookmarkEnd w:id="98"/>
      <w:bookmarkEnd w:id="99"/>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tbl>
      <w:tblPr>
        <w:tblStyle w:val="33"/>
        <w:tblpPr w:leftFromText="180" w:rightFromText="180" w:topFromText="100" w:bottomFromText="100" w:vertAnchor="text" w:horzAnchor="page" w:tblpX="2055" w:tblpY="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9F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91537E1">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扫描</w:t>
            </w:r>
            <w:r>
              <w:rPr>
                <w:rFonts w:hint="eastAsia" w:ascii="宋体" w:hAnsi="宋体" w:eastAsia="宋体" w:cs="宋体"/>
                <w:bCs/>
                <w:color w:val="auto"/>
                <w:kern w:val="0"/>
                <w:sz w:val="24"/>
                <w:highlight w:val="none"/>
              </w:rPr>
              <w:t>件</w:t>
            </w:r>
          </w:p>
          <w:p w14:paraId="26E5FEB7">
            <w:pPr>
              <w:widowControl/>
              <w:spacing w:line="480" w:lineRule="exact"/>
              <w:jc w:val="left"/>
              <w:rPr>
                <w:rFonts w:hint="eastAsia" w:ascii="宋体" w:hAnsi="宋体" w:eastAsia="宋体" w:cs="宋体"/>
                <w:color w:val="auto"/>
                <w:kern w:val="0"/>
                <w:sz w:val="24"/>
                <w:highlight w:val="none"/>
              </w:rPr>
            </w:pPr>
          </w:p>
          <w:p w14:paraId="3B73EF79">
            <w:pPr>
              <w:widowControl/>
              <w:spacing w:line="480" w:lineRule="exact"/>
              <w:jc w:val="left"/>
              <w:rPr>
                <w:rFonts w:hint="eastAsia" w:ascii="宋体" w:hAnsi="宋体" w:eastAsia="宋体" w:cs="宋体"/>
                <w:color w:val="auto"/>
                <w:kern w:val="0"/>
                <w:sz w:val="24"/>
                <w:highlight w:val="none"/>
              </w:rPr>
            </w:pPr>
          </w:p>
        </w:tc>
      </w:tr>
    </w:tbl>
    <w:p w14:paraId="7C837B3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0" w:name="_Toc30519"/>
      <w:bookmarkStart w:id="101" w:name="_Toc13976"/>
      <w:bookmarkStart w:id="102" w:name="_Toc12939"/>
      <w:r>
        <w:rPr>
          <w:rFonts w:hint="eastAsia" w:ascii="宋体" w:hAnsi="宋体" w:eastAsia="宋体" w:cs="宋体"/>
          <w:color w:val="auto"/>
          <w:sz w:val="28"/>
          <w:szCs w:val="28"/>
          <w:highlight w:val="none"/>
          <w:lang w:val="en-US" w:eastAsia="zh-CN"/>
        </w:rPr>
        <w:t>附件8         法定代表人授权书（格式）</w:t>
      </w:r>
      <w:bookmarkEnd w:id="100"/>
      <w:bookmarkEnd w:id="101"/>
      <w:bookmarkEnd w:id="102"/>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扫描</w:t>
            </w:r>
            <w:r>
              <w:rPr>
                <w:rFonts w:hint="eastAsia" w:ascii="宋体" w:hAnsi="宋体" w:eastAsia="宋体" w:cs="宋体"/>
                <w:bCs/>
                <w:color w:val="auto"/>
                <w:kern w:val="0"/>
                <w:sz w:val="24"/>
                <w:highlight w:val="none"/>
              </w:rPr>
              <w:t>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3" w:name="_Toc18105"/>
      <w:bookmarkStart w:id="104" w:name="_Toc24693"/>
      <w:bookmarkStart w:id="105" w:name="_Toc3342"/>
      <w:r>
        <w:rPr>
          <w:rFonts w:hint="eastAsia" w:ascii="宋体" w:hAnsi="宋体" w:eastAsia="宋体" w:cs="宋体"/>
          <w:color w:val="auto"/>
          <w:sz w:val="28"/>
          <w:szCs w:val="28"/>
          <w:highlight w:val="none"/>
          <w:lang w:val="en-US" w:eastAsia="zh-CN"/>
        </w:rPr>
        <w:t>附件9          证明文件</w:t>
      </w:r>
      <w:bookmarkEnd w:id="103"/>
      <w:bookmarkEnd w:id="104"/>
      <w:bookmarkEnd w:id="105"/>
    </w:p>
    <w:p w14:paraId="644D293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0828F39">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 xml:space="preserve"> </w:t>
      </w:r>
      <w:bookmarkStart w:id="106"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sectPr>
          <w:pgSz w:w="11906" w:h="16838"/>
          <w:pgMar w:top="1417" w:right="1474" w:bottom="1417" w:left="1474" w:header="851" w:footer="624" w:gutter="0"/>
          <w:pgNumType w:fmt="decimal"/>
          <w:cols w:space="720" w:num="1"/>
          <w:docGrid w:type="lines" w:linePitch="319" w:charSpace="0"/>
        </w:sect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7" w:name="_Toc12888"/>
      <w:bookmarkStart w:id="108" w:name="_Toc16083"/>
      <w:bookmarkStart w:id="109" w:name="_Toc13726"/>
      <w:r>
        <w:rPr>
          <w:rFonts w:hint="eastAsia" w:ascii="宋体" w:hAnsi="宋体" w:eastAsia="宋体" w:cs="宋体"/>
          <w:color w:val="auto"/>
          <w:sz w:val="28"/>
          <w:szCs w:val="28"/>
          <w:highlight w:val="none"/>
          <w:lang w:val="en-US" w:eastAsia="zh-CN"/>
        </w:rPr>
        <w:t xml:space="preserve">附件10      </w:t>
      </w:r>
      <w:bookmarkEnd w:id="106"/>
      <w:r>
        <w:rPr>
          <w:rFonts w:hint="eastAsia" w:ascii="宋体" w:hAnsi="宋体" w:eastAsia="宋体" w:cs="宋体"/>
          <w:color w:val="auto"/>
          <w:sz w:val="28"/>
          <w:szCs w:val="28"/>
          <w:highlight w:val="none"/>
          <w:lang w:val="en-US" w:eastAsia="zh-CN"/>
        </w:rPr>
        <w:t>供 应 商 承 诺 书 （格式）</w:t>
      </w:r>
      <w:bookmarkEnd w:id="107"/>
      <w:bookmarkEnd w:id="108"/>
      <w:bookmarkEnd w:id="109"/>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pPr>
    </w:p>
    <w:p w14:paraId="7CC90B0D">
      <w:pPr>
        <w:pStyle w:val="11"/>
        <w:rPr>
          <w:rFonts w:hint="eastAsia" w:ascii="宋体" w:hAnsi="宋体" w:eastAsia="宋体" w:cs="宋体"/>
          <w:color w:val="auto"/>
          <w:highlight w:val="none"/>
        </w:r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0" w:name="_Toc31685"/>
      <w:bookmarkStart w:id="111" w:name="_Toc25094"/>
      <w:bookmarkStart w:id="112"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10"/>
      <w:bookmarkEnd w:id="111"/>
      <w:bookmarkEnd w:id="112"/>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驻马店市中心医院全院办公用品采购项目采购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117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13B3"/>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2DE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3E98"/>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1F0AC5"/>
    <w:rsid w:val="01525212"/>
    <w:rsid w:val="01527EDF"/>
    <w:rsid w:val="01564054"/>
    <w:rsid w:val="015C0A67"/>
    <w:rsid w:val="01745FBF"/>
    <w:rsid w:val="017E6D95"/>
    <w:rsid w:val="018D0058"/>
    <w:rsid w:val="01976717"/>
    <w:rsid w:val="019E3970"/>
    <w:rsid w:val="01B6046E"/>
    <w:rsid w:val="01B85F94"/>
    <w:rsid w:val="01D715BE"/>
    <w:rsid w:val="01EB45BC"/>
    <w:rsid w:val="01EB4DF8"/>
    <w:rsid w:val="01ED2883"/>
    <w:rsid w:val="01F04981"/>
    <w:rsid w:val="01F9035B"/>
    <w:rsid w:val="01FA63A5"/>
    <w:rsid w:val="02011C7D"/>
    <w:rsid w:val="02035523"/>
    <w:rsid w:val="020F7B7E"/>
    <w:rsid w:val="021C6E40"/>
    <w:rsid w:val="02222FF2"/>
    <w:rsid w:val="022655F4"/>
    <w:rsid w:val="023615AF"/>
    <w:rsid w:val="02384FF4"/>
    <w:rsid w:val="023D0B8F"/>
    <w:rsid w:val="023F67A9"/>
    <w:rsid w:val="0247575A"/>
    <w:rsid w:val="025235B1"/>
    <w:rsid w:val="0262674D"/>
    <w:rsid w:val="02633F33"/>
    <w:rsid w:val="026779BA"/>
    <w:rsid w:val="02747B01"/>
    <w:rsid w:val="027619AC"/>
    <w:rsid w:val="02890D36"/>
    <w:rsid w:val="02AE1145"/>
    <w:rsid w:val="02B97DFD"/>
    <w:rsid w:val="02C866AB"/>
    <w:rsid w:val="02D92EF7"/>
    <w:rsid w:val="02DA4665"/>
    <w:rsid w:val="02E35293"/>
    <w:rsid w:val="02E42DB9"/>
    <w:rsid w:val="02F079B0"/>
    <w:rsid w:val="02F40325"/>
    <w:rsid w:val="02FA082F"/>
    <w:rsid w:val="031126C4"/>
    <w:rsid w:val="031C07A5"/>
    <w:rsid w:val="03217B69"/>
    <w:rsid w:val="03290C67"/>
    <w:rsid w:val="034046FF"/>
    <w:rsid w:val="034733B8"/>
    <w:rsid w:val="03475E56"/>
    <w:rsid w:val="0353518A"/>
    <w:rsid w:val="035E4919"/>
    <w:rsid w:val="03675F31"/>
    <w:rsid w:val="036A009A"/>
    <w:rsid w:val="037A734D"/>
    <w:rsid w:val="037C1244"/>
    <w:rsid w:val="03844805"/>
    <w:rsid w:val="03845791"/>
    <w:rsid w:val="03A011E9"/>
    <w:rsid w:val="03A34A22"/>
    <w:rsid w:val="03AE7F27"/>
    <w:rsid w:val="03BD2BCD"/>
    <w:rsid w:val="03CC058D"/>
    <w:rsid w:val="03E017D2"/>
    <w:rsid w:val="03E363F1"/>
    <w:rsid w:val="03F447E2"/>
    <w:rsid w:val="03F77068"/>
    <w:rsid w:val="03FB660C"/>
    <w:rsid w:val="042E37DB"/>
    <w:rsid w:val="04416C20"/>
    <w:rsid w:val="04732647"/>
    <w:rsid w:val="047968B1"/>
    <w:rsid w:val="04870542"/>
    <w:rsid w:val="04B10BD0"/>
    <w:rsid w:val="04B30F7A"/>
    <w:rsid w:val="04B35139"/>
    <w:rsid w:val="04BF763A"/>
    <w:rsid w:val="04DC01EC"/>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35D4E"/>
    <w:rsid w:val="05EB110D"/>
    <w:rsid w:val="05EB4481"/>
    <w:rsid w:val="05F17CC7"/>
    <w:rsid w:val="05F35BCE"/>
    <w:rsid w:val="061E7D14"/>
    <w:rsid w:val="06446B44"/>
    <w:rsid w:val="06555D37"/>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E72E78"/>
    <w:rsid w:val="06FB0AC5"/>
    <w:rsid w:val="06FC2A3B"/>
    <w:rsid w:val="06FE7278"/>
    <w:rsid w:val="070D2D5D"/>
    <w:rsid w:val="07104A12"/>
    <w:rsid w:val="07111B8D"/>
    <w:rsid w:val="072C5514"/>
    <w:rsid w:val="0737768A"/>
    <w:rsid w:val="074A5B92"/>
    <w:rsid w:val="075D0147"/>
    <w:rsid w:val="075E3193"/>
    <w:rsid w:val="0768220B"/>
    <w:rsid w:val="078E18EB"/>
    <w:rsid w:val="079523B4"/>
    <w:rsid w:val="07AA2823"/>
    <w:rsid w:val="07B02D9F"/>
    <w:rsid w:val="07B10EA5"/>
    <w:rsid w:val="07C510CB"/>
    <w:rsid w:val="07C5140B"/>
    <w:rsid w:val="07CD6512"/>
    <w:rsid w:val="07CE3FA1"/>
    <w:rsid w:val="07EC2ECB"/>
    <w:rsid w:val="07FE66CB"/>
    <w:rsid w:val="080B4D47"/>
    <w:rsid w:val="080F6B2A"/>
    <w:rsid w:val="081B727D"/>
    <w:rsid w:val="081D2FF5"/>
    <w:rsid w:val="08321601"/>
    <w:rsid w:val="08326375"/>
    <w:rsid w:val="083D5C91"/>
    <w:rsid w:val="0847191F"/>
    <w:rsid w:val="08591DC3"/>
    <w:rsid w:val="085B58CB"/>
    <w:rsid w:val="08672793"/>
    <w:rsid w:val="08695E80"/>
    <w:rsid w:val="087B7D1C"/>
    <w:rsid w:val="087C4541"/>
    <w:rsid w:val="087E5595"/>
    <w:rsid w:val="089332B7"/>
    <w:rsid w:val="08BC0A60"/>
    <w:rsid w:val="08C52D6F"/>
    <w:rsid w:val="08C571E9"/>
    <w:rsid w:val="08DB07BA"/>
    <w:rsid w:val="08E42BE4"/>
    <w:rsid w:val="08EF0201"/>
    <w:rsid w:val="08F41DE8"/>
    <w:rsid w:val="08F76416"/>
    <w:rsid w:val="093D1475"/>
    <w:rsid w:val="094840A2"/>
    <w:rsid w:val="095F67CE"/>
    <w:rsid w:val="09644C54"/>
    <w:rsid w:val="09737462"/>
    <w:rsid w:val="099156C3"/>
    <w:rsid w:val="09A33F5B"/>
    <w:rsid w:val="09A53F39"/>
    <w:rsid w:val="09A60E13"/>
    <w:rsid w:val="09A82D92"/>
    <w:rsid w:val="09AB2883"/>
    <w:rsid w:val="09CD0A4B"/>
    <w:rsid w:val="09D206F0"/>
    <w:rsid w:val="0A0C3321"/>
    <w:rsid w:val="0A321AC2"/>
    <w:rsid w:val="0A343D4E"/>
    <w:rsid w:val="0A344626"/>
    <w:rsid w:val="0A3E6D2E"/>
    <w:rsid w:val="0A4232E4"/>
    <w:rsid w:val="0A4F145F"/>
    <w:rsid w:val="0A6F565E"/>
    <w:rsid w:val="0A8455AD"/>
    <w:rsid w:val="0A8729A8"/>
    <w:rsid w:val="0A8C6210"/>
    <w:rsid w:val="0AA879F0"/>
    <w:rsid w:val="0AAB2F9B"/>
    <w:rsid w:val="0AB52667"/>
    <w:rsid w:val="0AD13A85"/>
    <w:rsid w:val="0AE0655C"/>
    <w:rsid w:val="0B091954"/>
    <w:rsid w:val="0B136931"/>
    <w:rsid w:val="0B195776"/>
    <w:rsid w:val="0B1A7CC0"/>
    <w:rsid w:val="0B34773E"/>
    <w:rsid w:val="0B3B7D65"/>
    <w:rsid w:val="0B434C20"/>
    <w:rsid w:val="0B5F0822"/>
    <w:rsid w:val="0B637D77"/>
    <w:rsid w:val="0B7006C4"/>
    <w:rsid w:val="0B726646"/>
    <w:rsid w:val="0B7606E8"/>
    <w:rsid w:val="0B8B471A"/>
    <w:rsid w:val="0B924545"/>
    <w:rsid w:val="0BAC324F"/>
    <w:rsid w:val="0BB91287"/>
    <w:rsid w:val="0BC11EE9"/>
    <w:rsid w:val="0BC65752"/>
    <w:rsid w:val="0BF16C73"/>
    <w:rsid w:val="0BF72F1E"/>
    <w:rsid w:val="0BFC1173"/>
    <w:rsid w:val="0C0A7D34"/>
    <w:rsid w:val="0C230DF6"/>
    <w:rsid w:val="0C3152C1"/>
    <w:rsid w:val="0C3957A5"/>
    <w:rsid w:val="0C507E2F"/>
    <w:rsid w:val="0C600D66"/>
    <w:rsid w:val="0C626DA7"/>
    <w:rsid w:val="0C6876AE"/>
    <w:rsid w:val="0C71390F"/>
    <w:rsid w:val="0C720EC8"/>
    <w:rsid w:val="0C8A49D1"/>
    <w:rsid w:val="0C942042"/>
    <w:rsid w:val="0C9D50DC"/>
    <w:rsid w:val="0CA5271D"/>
    <w:rsid w:val="0CAC4D10"/>
    <w:rsid w:val="0CB952B6"/>
    <w:rsid w:val="0CC53C5B"/>
    <w:rsid w:val="0CC72121"/>
    <w:rsid w:val="0CEE31B2"/>
    <w:rsid w:val="0CEE5A21"/>
    <w:rsid w:val="0D05268E"/>
    <w:rsid w:val="0D0646E7"/>
    <w:rsid w:val="0D0C38CA"/>
    <w:rsid w:val="0D206810"/>
    <w:rsid w:val="0D4861FD"/>
    <w:rsid w:val="0D5805E5"/>
    <w:rsid w:val="0D5E4FFE"/>
    <w:rsid w:val="0D735465"/>
    <w:rsid w:val="0DC577E0"/>
    <w:rsid w:val="0DDC6319"/>
    <w:rsid w:val="0DE1181F"/>
    <w:rsid w:val="0DFE4F67"/>
    <w:rsid w:val="0E0C0D4C"/>
    <w:rsid w:val="0E115DA1"/>
    <w:rsid w:val="0E1409F6"/>
    <w:rsid w:val="0E162D6D"/>
    <w:rsid w:val="0E1F1149"/>
    <w:rsid w:val="0E460DCC"/>
    <w:rsid w:val="0E541CA2"/>
    <w:rsid w:val="0E594756"/>
    <w:rsid w:val="0E7E6F16"/>
    <w:rsid w:val="0E8D07A9"/>
    <w:rsid w:val="0E95596D"/>
    <w:rsid w:val="0EAE6205"/>
    <w:rsid w:val="0EAE6579"/>
    <w:rsid w:val="0EAF71BF"/>
    <w:rsid w:val="0EBD2E3C"/>
    <w:rsid w:val="0ECE6257"/>
    <w:rsid w:val="0EDD34DE"/>
    <w:rsid w:val="0EE4129D"/>
    <w:rsid w:val="0F171032"/>
    <w:rsid w:val="0F335E69"/>
    <w:rsid w:val="0F372614"/>
    <w:rsid w:val="0F3D59C9"/>
    <w:rsid w:val="0F3F5F47"/>
    <w:rsid w:val="0F423341"/>
    <w:rsid w:val="0F516D5A"/>
    <w:rsid w:val="0F565B36"/>
    <w:rsid w:val="0F684933"/>
    <w:rsid w:val="0F6E2388"/>
    <w:rsid w:val="0F821E7D"/>
    <w:rsid w:val="0F8D1B30"/>
    <w:rsid w:val="0FC14BAE"/>
    <w:rsid w:val="0FC701EB"/>
    <w:rsid w:val="0FC91CB4"/>
    <w:rsid w:val="0FCA42ED"/>
    <w:rsid w:val="0FD115EF"/>
    <w:rsid w:val="0FDB5F4F"/>
    <w:rsid w:val="0FE7592C"/>
    <w:rsid w:val="0FF52AA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CB4905"/>
    <w:rsid w:val="10D0497D"/>
    <w:rsid w:val="10E03539"/>
    <w:rsid w:val="10E82D1F"/>
    <w:rsid w:val="10EE5C94"/>
    <w:rsid w:val="10F5757C"/>
    <w:rsid w:val="10F93ED3"/>
    <w:rsid w:val="10FB396F"/>
    <w:rsid w:val="111D7BC2"/>
    <w:rsid w:val="11250F40"/>
    <w:rsid w:val="113329E7"/>
    <w:rsid w:val="113F294C"/>
    <w:rsid w:val="11437C85"/>
    <w:rsid w:val="11575085"/>
    <w:rsid w:val="1166372C"/>
    <w:rsid w:val="11673533"/>
    <w:rsid w:val="11700D10"/>
    <w:rsid w:val="117417AC"/>
    <w:rsid w:val="1178125A"/>
    <w:rsid w:val="118441E0"/>
    <w:rsid w:val="1196056D"/>
    <w:rsid w:val="119C142F"/>
    <w:rsid w:val="11A71B81"/>
    <w:rsid w:val="11B36778"/>
    <w:rsid w:val="11B85B3D"/>
    <w:rsid w:val="11CD20A0"/>
    <w:rsid w:val="11D34654"/>
    <w:rsid w:val="11E15093"/>
    <w:rsid w:val="11F47189"/>
    <w:rsid w:val="12010480"/>
    <w:rsid w:val="120E707F"/>
    <w:rsid w:val="121D0051"/>
    <w:rsid w:val="12245AF8"/>
    <w:rsid w:val="12413D84"/>
    <w:rsid w:val="12696E37"/>
    <w:rsid w:val="127A7D1C"/>
    <w:rsid w:val="12836D8B"/>
    <w:rsid w:val="1292339A"/>
    <w:rsid w:val="12993BC0"/>
    <w:rsid w:val="12AB0349"/>
    <w:rsid w:val="12B66520"/>
    <w:rsid w:val="12C80001"/>
    <w:rsid w:val="12CD57F1"/>
    <w:rsid w:val="12CE5941"/>
    <w:rsid w:val="12CE7AFA"/>
    <w:rsid w:val="12D67466"/>
    <w:rsid w:val="13036052"/>
    <w:rsid w:val="13187776"/>
    <w:rsid w:val="13272A5D"/>
    <w:rsid w:val="132A2A6A"/>
    <w:rsid w:val="133C40E3"/>
    <w:rsid w:val="13410069"/>
    <w:rsid w:val="13411EEC"/>
    <w:rsid w:val="13493108"/>
    <w:rsid w:val="134A4EBA"/>
    <w:rsid w:val="134F24D1"/>
    <w:rsid w:val="13571686"/>
    <w:rsid w:val="13713CFE"/>
    <w:rsid w:val="13733928"/>
    <w:rsid w:val="13741F37"/>
    <w:rsid w:val="13857CA0"/>
    <w:rsid w:val="13920D68"/>
    <w:rsid w:val="139C16C9"/>
    <w:rsid w:val="139F6FB4"/>
    <w:rsid w:val="13A5238E"/>
    <w:rsid w:val="13B63CE1"/>
    <w:rsid w:val="13BC6684"/>
    <w:rsid w:val="13BF31B2"/>
    <w:rsid w:val="13C72B3A"/>
    <w:rsid w:val="13D12EE6"/>
    <w:rsid w:val="13DF575E"/>
    <w:rsid w:val="13E470BD"/>
    <w:rsid w:val="13EE3A98"/>
    <w:rsid w:val="13F3280A"/>
    <w:rsid w:val="141C0605"/>
    <w:rsid w:val="142123F7"/>
    <w:rsid w:val="142A11D8"/>
    <w:rsid w:val="142E0338"/>
    <w:rsid w:val="144B544C"/>
    <w:rsid w:val="145B7B45"/>
    <w:rsid w:val="14627FE2"/>
    <w:rsid w:val="14717443"/>
    <w:rsid w:val="14727C56"/>
    <w:rsid w:val="14825F8A"/>
    <w:rsid w:val="148C70AD"/>
    <w:rsid w:val="148D52E3"/>
    <w:rsid w:val="14992B90"/>
    <w:rsid w:val="149F10C7"/>
    <w:rsid w:val="14AF1856"/>
    <w:rsid w:val="14AF19A3"/>
    <w:rsid w:val="14B22D17"/>
    <w:rsid w:val="14B53957"/>
    <w:rsid w:val="14B922F8"/>
    <w:rsid w:val="14C53ECE"/>
    <w:rsid w:val="14C8039A"/>
    <w:rsid w:val="14CF6CB0"/>
    <w:rsid w:val="14D10E8D"/>
    <w:rsid w:val="14DB04C0"/>
    <w:rsid w:val="14DC5FE6"/>
    <w:rsid w:val="14E002E6"/>
    <w:rsid w:val="14FC36BD"/>
    <w:rsid w:val="14FF5EA7"/>
    <w:rsid w:val="15127C5A"/>
    <w:rsid w:val="151E3A0F"/>
    <w:rsid w:val="152534E9"/>
    <w:rsid w:val="153A36AA"/>
    <w:rsid w:val="15453991"/>
    <w:rsid w:val="15477903"/>
    <w:rsid w:val="1557566D"/>
    <w:rsid w:val="156E0971"/>
    <w:rsid w:val="15785B3E"/>
    <w:rsid w:val="15811F1B"/>
    <w:rsid w:val="15A30135"/>
    <w:rsid w:val="15A34015"/>
    <w:rsid w:val="15BB487B"/>
    <w:rsid w:val="15CE086D"/>
    <w:rsid w:val="15E2236F"/>
    <w:rsid w:val="15F35395"/>
    <w:rsid w:val="16005D04"/>
    <w:rsid w:val="161D09ED"/>
    <w:rsid w:val="162323A3"/>
    <w:rsid w:val="162F30B1"/>
    <w:rsid w:val="1650762F"/>
    <w:rsid w:val="16510F12"/>
    <w:rsid w:val="166448F9"/>
    <w:rsid w:val="166B7621"/>
    <w:rsid w:val="1677211D"/>
    <w:rsid w:val="16774218"/>
    <w:rsid w:val="167954F9"/>
    <w:rsid w:val="169C5A2D"/>
    <w:rsid w:val="169C77DB"/>
    <w:rsid w:val="169F7296"/>
    <w:rsid w:val="16A060BA"/>
    <w:rsid w:val="16A57EAF"/>
    <w:rsid w:val="16A918E4"/>
    <w:rsid w:val="16AC6E3F"/>
    <w:rsid w:val="16B56AEF"/>
    <w:rsid w:val="16C872D5"/>
    <w:rsid w:val="16CA259A"/>
    <w:rsid w:val="16D01B7A"/>
    <w:rsid w:val="16D54FA3"/>
    <w:rsid w:val="16D84D9F"/>
    <w:rsid w:val="16E94D3E"/>
    <w:rsid w:val="170D06E0"/>
    <w:rsid w:val="171E2259"/>
    <w:rsid w:val="17233E03"/>
    <w:rsid w:val="17332185"/>
    <w:rsid w:val="17475951"/>
    <w:rsid w:val="175C542D"/>
    <w:rsid w:val="175D0ED4"/>
    <w:rsid w:val="17793FC0"/>
    <w:rsid w:val="179D33A9"/>
    <w:rsid w:val="179F2E61"/>
    <w:rsid w:val="17A06264"/>
    <w:rsid w:val="17A45544"/>
    <w:rsid w:val="17B62B1E"/>
    <w:rsid w:val="17BE19D3"/>
    <w:rsid w:val="17BE24D9"/>
    <w:rsid w:val="17C227C0"/>
    <w:rsid w:val="17C55120"/>
    <w:rsid w:val="17D66D7C"/>
    <w:rsid w:val="17EE5BFF"/>
    <w:rsid w:val="18097740"/>
    <w:rsid w:val="18136133"/>
    <w:rsid w:val="184055B9"/>
    <w:rsid w:val="184A2082"/>
    <w:rsid w:val="185D3C42"/>
    <w:rsid w:val="185F38AF"/>
    <w:rsid w:val="188C39CD"/>
    <w:rsid w:val="188F0211"/>
    <w:rsid w:val="189746FE"/>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C239FC"/>
    <w:rsid w:val="19C828C6"/>
    <w:rsid w:val="1A07140F"/>
    <w:rsid w:val="1A125525"/>
    <w:rsid w:val="1A5F4342"/>
    <w:rsid w:val="1A616E2C"/>
    <w:rsid w:val="1A715D02"/>
    <w:rsid w:val="1A754BDF"/>
    <w:rsid w:val="1A78230D"/>
    <w:rsid w:val="1A7D378A"/>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BE76F9"/>
    <w:rsid w:val="1BDA6D68"/>
    <w:rsid w:val="1BDB584A"/>
    <w:rsid w:val="1BF14125"/>
    <w:rsid w:val="1C002CEE"/>
    <w:rsid w:val="1C0C71B1"/>
    <w:rsid w:val="1C33473D"/>
    <w:rsid w:val="1C3861F8"/>
    <w:rsid w:val="1C4032FE"/>
    <w:rsid w:val="1C555978"/>
    <w:rsid w:val="1C6554A1"/>
    <w:rsid w:val="1C705992"/>
    <w:rsid w:val="1C7971B7"/>
    <w:rsid w:val="1C8036FB"/>
    <w:rsid w:val="1C917D91"/>
    <w:rsid w:val="1CAB2820"/>
    <w:rsid w:val="1CC61A56"/>
    <w:rsid w:val="1CC950A2"/>
    <w:rsid w:val="1CD402EC"/>
    <w:rsid w:val="1CED16EF"/>
    <w:rsid w:val="1CF02333"/>
    <w:rsid w:val="1D047E88"/>
    <w:rsid w:val="1D0C33A2"/>
    <w:rsid w:val="1D0C4F8F"/>
    <w:rsid w:val="1D113E6E"/>
    <w:rsid w:val="1D114E5E"/>
    <w:rsid w:val="1D1F0050"/>
    <w:rsid w:val="1D214EDE"/>
    <w:rsid w:val="1D2222DC"/>
    <w:rsid w:val="1D4604A0"/>
    <w:rsid w:val="1D5144F7"/>
    <w:rsid w:val="1D5B3CDE"/>
    <w:rsid w:val="1D5D0701"/>
    <w:rsid w:val="1D6E2950"/>
    <w:rsid w:val="1D764B66"/>
    <w:rsid w:val="1D79298C"/>
    <w:rsid w:val="1D98209B"/>
    <w:rsid w:val="1DA23746"/>
    <w:rsid w:val="1DAA14B9"/>
    <w:rsid w:val="1DD04513"/>
    <w:rsid w:val="1DD8524D"/>
    <w:rsid w:val="1DDD2BCB"/>
    <w:rsid w:val="1E0345E3"/>
    <w:rsid w:val="1E1B7B7F"/>
    <w:rsid w:val="1E1D56A5"/>
    <w:rsid w:val="1E443370"/>
    <w:rsid w:val="1E656063"/>
    <w:rsid w:val="1E6B06A5"/>
    <w:rsid w:val="1E7554E1"/>
    <w:rsid w:val="1E7F7D9E"/>
    <w:rsid w:val="1E803E86"/>
    <w:rsid w:val="1E840DA4"/>
    <w:rsid w:val="1EA5444C"/>
    <w:rsid w:val="1EB350EF"/>
    <w:rsid w:val="1EC21749"/>
    <w:rsid w:val="1EEB7C4E"/>
    <w:rsid w:val="1EF87EC0"/>
    <w:rsid w:val="1F072441"/>
    <w:rsid w:val="1F171B83"/>
    <w:rsid w:val="1F2D4691"/>
    <w:rsid w:val="1F2D491A"/>
    <w:rsid w:val="1F3F789D"/>
    <w:rsid w:val="1F4E5D32"/>
    <w:rsid w:val="1F66355F"/>
    <w:rsid w:val="1F7369C7"/>
    <w:rsid w:val="1F9113A9"/>
    <w:rsid w:val="1F94547B"/>
    <w:rsid w:val="1F971487"/>
    <w:rsid w:val="1FA47700"/>
    <w:rsid w:val="1FA616CA"/>
    <w:rsid w:val="1FAF308C"/>
    <w:rsid w:val="1FB64FF9"/>
    <w:rsid w:val="1FC11109"/>
    <w:rsid w:val="1FDA3223"/>
    <w:rsid w:val="1FDE2C12"/>
    <w:rsid w:val="1FEF08C8"/>
    <w:rsid w:val="1FF72E6A"/>
    <w:rsid w:val="1FFB6F12"/>
    <w:rsid w:val="201B3ED4"/>
    <w:rsid w:val="20230F6D"/>
    <w:rsid w:val="20310B02"/>
    <w:rsid w:val="20344F28"/>
    <w:rsid w:val="206F0406"/>
    <w:rsid w:val="207215AC"/>
    <w:rsid w:val="207417C9"/>
    <w:rsid w:val="20784063"/>
    <w:rsid w:val="207E346A"/>
    <w:rsid w:val="20847C5E"/>
    <w:rsid w:val="208E12C3"/>
    <w:rsid w:val="209502A3"/>
    <w:rsid w:val="2099122F"/>
    <w:rsid w:val="20EA3839"/>
    <w:rsid w:val="2100305C"/>
    <w:rsid w:val="210F579E"/>
    <w:rsid w:val="21163FF0"/>
    <w:rsid w:val="211B39F2"/>
    <w:rsid w:val="212550B5"/>
    <w:rsid w:val="21592B62"/>
    <w:rsid w:val="2172049B"/>
    <w:rsid w:val="21747CD2"/>
    <w:rsid w:val="219263AA"/>
    <w:rsid w:val="219E5782"/>
    <w:rsid w:val="21A2142D"/>
    <w:rsid w:val="21D10545"/>
    <w:rsid w:val="21E72B0B"/>
    <w:rsid w:val="21E76A4A"/>
    <w:rsid w:val="21EE607E"/>
    <w:rsid w:val="21EF43E7"/>
    <w:rsid w:val="21F66F4C"/>
    <w:rsid w:val="221F2D96"/>
    <w:rsid w:val="22246DB1"/>
    <w:rsid w:val="22440067"/>
    <w:rsid w:val="225678D1"/>
    <w:rsid w:val="225A6017"/>
    <w:rsid w:val="22631AF5"/>
    <w:rsid w:val="22745AB0"/>
    <w:rsid w:val="227A1545"/>
    <w:rsid w:val="227A5532"/>
    <w:rsid w:val="22843A03"/>
    <w:rsid w:val="228E5C2C"/>
    <w:rsid w:val="229D6DB5"/>
    <w:rsid w:val="22A338AB"/>
    <w:rsid w:val="22AD37A2"/>
    <w:rsid w:val="22B31E8A"/>
    <w:rsid w:val="22BD1205"/>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843AD1"/>
    <w:rsid w:val="23940114"/>
    <w:rsid w:val="239A1546"/>
    <w:rsid w:val="23B57016"/>
    <w:rsid w:val="23B90077"/>
    <w:rsid w:val="23C14D25"/>
    <w:rsid w:val="23C4797E"/>
    <w:rsid w:val="23C6058D"/>
    <w:rsid w:val="23CD5478"/>
    <w:rsid w:val="23D4764B"/>
    <w:rsid w:val="23EC3718"/>
    <w:rsid w:val="23ED5B1A"/>
    <w:rsid w:val="23EE304F"/>
    <w:rsid w:val="240243FC"/>
    <w:rsid w:val="24044EF2"/>
    <w:rsid w:val="2407139D"/>
    <w:rsid w:val="240B04F4"/>
    <w:rsid w:val="240E369A"/>
    <w:rsid w:val="241E2177"/>
    <w:rsid w:val="242A0646"/>
    <w:rsid w:val="24343749"/>
    <w:rsid w:val="2435301D"/>
    <w:rsid w:val="243A0633"/>
    <w:rsid w:val="243D6E1A"/>
    <w:rsid w:val="24453D05"/>
    <w:rsid w:val="244A2F6C"/>
    <w:rsid w:val="244A4D1A"/>
    <w:rsid w:val="24607F91"/>
    <w:rsid w:val="246C581B"/>
    <w:rsid w:val="247C52A2"/>
    <w:rsid w:val="24942917"/>
    <w:rsid w:val="24AE34FB"/>
    <w:rsid w:val="24CC106B"/>
    <w:rsid w:val="24D00598"/>
    <w:rsid w:val="24D725E9"/>
    <w:rsid w:val="24E231A5"/>
    <w:rsid w:val="24E40B72"/>
    <w:rsid w:val="24E862E1"/>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BC6851"/>
    <w:rsid w:val="25BF34E6"/>
    <w:rsid w:val="25CB78C3"/>
    <w:rsid w:val="25D54390"/>
    <w:rsid w:val="261879A7"/>
    <w:rsid w:val="261A071C"/>
    <w:rsid w:val="261F6270"/>
    <w:rsid w:val="263712CE"/>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05B64"/>
    <w:rsid w:val="27015370"/>
    <w:rsid w:val="27035654"/>
    <w:rsid w:val="270B421F"/>
    <w:rsid w:val="27107EB0"/>
    <w:rsid w:val="271F6B87"/>
    <w:rsid w:val="274E2228"/>
    <w:rsid w:val="27517A93"/>
    <w:rsid w:val="27565784"/>
    <w:rsid w:val="275E53AF"/>
    <w:rsid w:val="27606603"/>
    <w:rsid w:val="276658E8"/>
    <w:rsid w:val="276F6846"/>
    <w:rsid w:val="277E173A"/>
    <w:rsid w:val="277E30D2"/>
    <w:rsid w:val="27803F2A"/>
    <w:rsid w:val="278A18D2"/>
    <w:rsid w:val="27983FEE"/>
    <w:rsid w:val="279B4484"/>
    <w:rsid w:val="27A34941"/>
    <w:rsid w:val="27A97FAA"/>
    <w:rsid w:val="27EE3A7B"/>
    <w:rsid w:val="27FA25B3"/>
    <w:rsid w:val="28033B5E"/>
    <w:rsid w:val="28100029"/>
    <w:rsid w:val="282B09BF"/>
    <w:rsid w:val="282E4F00"/>
    <w:rsid w:val="283C23DF"/>
    <w:rsid w:val="283D69F1"/>
    <w:rsid w:val="283F090E"/>
    <w:rsid w:val="2849353B"/>
    <w:rsid w:val="284C16F5"/>
    <w:rsid w:val="28570AB5"/>
    <w:rsid w:val="285F2CDC"/>
    <w:rsid w:val="28622C36"/>
    <w:rsid w:val="28687E65"/>
    <w:rsid w:val="2869172C"/>
    <w:rsid w:val="288C2D07"/>
    <w:rsid w:val="28904CC6"/>
    <w:rsid w:val="289D35C5"/>
    <w:rsid w:val="289E7E22"/>
    <w:rsid w:val="28A95D87"/>
    <w:rsid w:val="28BE1833"/>
    <w:rsid w:val="28C2534B"/>
    <w:rsid w:val="28C5525A"/>
    <w:rsid w:val="28C57065"/>
    <w:rsid w:val="28D14B96"/>
    <w:rsid w:val="28D92B11"/>
    <w:rsid w:val="29020C46"/>
    <w:rsid w:val="290240C7"/>
    <w:rsid w:val="291713AF"/>
    <w:rsid w:val="29194CBB"/>
    <w:rsid w:val="291A2B97"/>
    <w:rsid w:val="29274EE0"/>
    <w:rsid w:val="294F692F"/>
    <w:rsid w:val="295029E3"/>
    <w:rsid w:val="29543A59"/>
    <w:rsid w:val="29670ED3"/>
    <w:rsid w:val="2969197F"/>
    <w:rsid w:val="29746395"/>
    <w:rsid w:val="29746E87"/>
    <w:rsid w:val="297939AC"/>
    <w:rsid w:val="297C03C2"/>
    <w:rsid w:val="297E7214"/>
    <w:rsid w:val="299573AB"/>
    <w:rsid w:val="29B05804"/>
    <w:rsid w:val="29BE5BD0"/>
    <w:rsid w:val="29C01572"/>
    <w:rsid w:val="29C25353"/>
    <w:rsid w:val="29CA4207"/>
    <w:rsid w:val="29D82DC8"/>
    <w:rsid w:val="29DA08EE"/>
    <w:rsid w:val="29DB6414"/>
    <w:rsid w:val="29E74CE2"/>
    <w:rsid w:val="29EE439A"/>
    <w:rsid w:val="2A133E00"/>
    <w:rsid w:val="2A187669"/>
    <w:rsid w:val="2A241B69"/>
    <w:rsid w:val="2A306A36"/>
    <w:rsid w:val="2A457300"/>
    <w:rsid w:val="2A5372C6"/>
    <w:rsid w:val="2A5A558B"/>
    <w:rsid w:val="2A5B03D8"/>
    <w:rsid w:val="2A5C7555"/>
    <w:rsid w:val="2A6F6D07"/>
    <w:rsid w:val="2A852253"/>
    <w:rsid w:val="2A882500"/>
    <w:rsid w:val="2AA075F4"/>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029D3"/>
    <w:rsid w:val="2B4A5600"/>
    <w:rsid w:val="2B574FD9"/>
    <w:rsid w:val="2B642979"/>
    <w:rsid w:val="2B681F2A"/>
    <w:rsid w:val="2B77216D"/>
    <w:rsid w:val="2B8D373E"/>
    <w:rsid w:val="2B9E4F56"/>
    <w:rsid w:val="2BBB474F"/>
    <w:rsid w:val="2BD96984"/>
    <w:rsid w:val="2BDB5A88"/>
    <w:rsid w:val="2BDB6BA0"/>
    <w:rsid w:val="2BE826A2"/>
    <w:rsid w:val="2BE91C37"/>
    <w:rsid w:val="2BEC3F72"/>
    <w:rsid w:val="2C083572"/>
    <w:rsid w:val="2C0C4297"/>
    <w:rsid w:val="2C185F94"/>
    <w:rsid w:val="2C1F1AC4"/>
    <w:rsid w:val="2C2945BA"/>
    <w:rsid w:val="2C2E71FC"/>
    <w:rsid w:val="2C3F3A41"/>
    <w:rsid w:val="2C4431C4"/>
    <w:rsid w:val="2C55747C"/>
    <w:rsid w:val="2C62059F"/>
    <w:rsid w:val="2C6634FA"/>
    <w:rsid w:val="2C7843EE"/>
    <w:rsid w:val="2C974E26"/>
    <w:rsid w:val="2CA25191"/>
    <w:rsid w:val="2CAC022C"/>
    <w:rsid w:val="2CB03B88"/>
    <w:rsid w:val="2CBA67B5"/>
    <w:rsid w:val="2CBF5993"/>
    <w:rsid w:val="2CC11807"/>
    <w:rsid w:val="2CC66CD6"/>
    <w:rsid w:val="2CC969F8"/>
    <w:rsid w:val="2CE11F94"/>
    <w:rsid w:val="2CE327BC"/>
    <w:rsid w:val="2CE51A84"/>
    <w:rsid w:val="2CED03ED"/>
    <w:rsid w:val="2CF16074"/>
    <w:rsid w:val="2CF81D1B"/>
    <w:rsid w:val="2D1063D5"/>
    <w:rsid w:val="2D3F2453"/>
    <w:rsid w:val="2D6F134E"/>
    <w:rsid w:val="2D746964"/>
    <w:rsid w:val="2D835174"/>
    <w:rsid w:val="2D8E628D"/>
    <w:rsid w:val="2D9331F9"/>
    <w:rsid w:val="2DBF294B"/>
    <w:rsid w:val="2DD90B7B"/>
    <w:rsid w:val="2DD92C6B"/>
    <w:rsid w:val="2DDD3FC1"/>
    <w:rsid w:val="2DE531B8"/>
    <w:rsid w:val="2DEA131C"/>
    <w:rsid w:val="2DF53F49"/>
    <w:rsid w:val="2DF701D8"/>
    <w:rsid w:val="2DF970A1"/>
    <w:rsid w:val="2E0665A9"/>
    <w:rsid w:val="2E085834"/>
    <w:rsid w:val="2E1034F8"/>
    <w:rsid w:val="2E112405"/>
    <w:rsid w:val="2E120D8E"/>
    <w:rsid w:val="2E183793"/>
    <w:rsid w:val="2E310CF9"/>
    <w:rsid w:val="2E443652"/>
    <w:rsid w:val="2E4647A4"/>
    <w:rsid w:val="2E505773"/>
    <w:rsid w:val="2E580034"/>
    <w:rsid w:val="2E5C0A3D"/>
    <w:rsid w:val="2E742F70"/>
    <w:rsid w:val="2E9077CD"/>
    <w:rsid w:val="2E9574DA"/>
    <w:rsid w:val="2E9A689E"/>
    <w:rsid w:val="2ED61D9E"/>
    <w:rsid w:val="2EDC2A13"/>
    <w:rsid w:val="2EDF69A7"/>
    <w:rsid w:val="2EF20488"/>
    <w:rsid w:val="2EFD7DB9"/>
    <w:rsid w:val="2F1A081D"/>
    <w:rsid w:val="2F1C72B3"/>
    <w:rsid w:val="2F1E3DC0"/>
    <w:rsid w:val="2F2D326E"/>
    <w:rsid w:val="2F307202"/>
    <w:rsid w:val="2F3112DE"/>
    <w:rsid w:val="2F3B6922"/>
    <w:rsid w:val="2F3D7B25"/>
    <w:rsid w:val="2F3E024F"/>
    <w:rsid w:val="2F480119"/>
    <w:rsid w:val="2F4A2072"/>
    <w:rsid w:val="2F506C6D"/>
    <w:rsid w:val="2F512253"/>
    <w:rsid w:val="2F51291F"/>
    <w:rsid w:val="2F55758A"/>
    <w:rsid w:val="2F603644"/>
    <w:rsid w:val="2F662723"/>
    <w:rsid w:val="2F68074A"/>
    <w:rsid w:val="2F6C023B"/>
    <w:rsid w:val="2F7F15AE"/>
    <w:rsid w:val="2F912594"/>
    <w:rsid w:val="2FA54796"/>
    <w:rsid w:val="2FA674E2"/>
    <w:rsid w:val="2FBD0A96"/>
    <w:rsid w:val="2FEE6EA1"/>
    <w:rsid w:val="2FFE7D49"/>
    <w:rsid w:val="3002294D"/>
    <w:rsid w:val="3005243D"/>
    <w:rsid w:val="3011153D"/>
    <w:rsid w:val="30142680"/>
    <w:rsid w:val="302567CF"/>
    <w:rsid w:val="302A11B1"/>
    <w:rsid w:val="302A5C42"/>
    <w:rsid w:val="30662043"/>
    <w:rsid w:val="306D3B35"/>
    <w:rsid w:val="307153DD"/>
    <w:rsid w:val="30760C45"/>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6A3885"/>
    <w:rsid w:val="31700E4B"/>
    <w:rsid w:val="3172683C"/>
    <w:rsid w:val="317A4765"/>
    <w:rsid w:val="318F773E"/>
    <w:rsid w:val="31A359FC"/>
    <w:rsid w:val="31A737A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7D275F"/>
    <w:rsid w:val="32870EE7"/>
    <w:rsid w:val="32943B86"/>
    <w:rsid w:val="32A93829"/>
    <w:rsid w:val="32B943EC"/>
    <w:rsid w:val="32B9519B"/>
    <w:rsid w:val="32DC63A0"/>
    <w:rsid w:val="32E429C1"/>
    <w:rsid w:val="32E4633A"/>
    <w:rsid w:val="32FF13C6"/>
    <w:rsid w:val="330503EE"/>
    <w:rsid w:val="33136C1F"/>
    <w:rsid w:val="331C6CDA"/>
    <w:rsid w:val="33274478"/>
    <w:rsid w:val="334045BE"/>
    <w:rsid w:val="334A3B2A"/>
    <w:rsid w:val="3365592E"/>
    <w:rsid w:val="336A31F3"/>
    <w:rsid w:val="336F6533"/>
    <w:rsid w:val="337E5E2F"/>
    <w:rsid w:val="3384610D"/>
    <w:rsid w:val="33A021E1"/>
    <w:rsid w:val="33AA5979"/>
    <w:rsid w:val="33B17484"/>
    <w:rsid w:val="33C03E90"/>
    <w:rsid w:val="33C96649"/>
    <w:rsid w:val="33CC3D88"/>
    <w:rsid w:val="33D939C5"/>
    <w:rsid w:val="33DD0306"/>
    <w:rsid w:val="33FD722F"/>
    <w:rsid w:val="3400362D"/>
    <w:rsid w:val="340B09C5"/>
    <w:rsid w:val="341E4CAB"/>
    <w:rsid w:val="34584EE2"/>
    <w:rsid w:val="347A1C51"/>
    <w:rsid w:val="347D373F"/>
    <w:rsid w:val="348E0C53"/>
    <w:rsid w:val="34922A93"/>
    <w:rsid w:val="34956481"/>
    <w:rsid w:val="349876E9"/>
    <w:rsid w:val="34A35871"/>
    <w:rsid w:val="34BD790F"/>
    <w:rsid w:val="34C06C9D"/>
    <w:rsid w:val="34DF24AE"/>
    <w:rsid w:val="34F053F7"/>
    <w:rsid w:val="351C4931"/>
    <w:rsid w:val="351C4EAC"/>
    <w:rsid w:val="351D4C26"/>
    <w:rsid w:val="35215CB3"/>
    <w:rsid w:val="352B46F4"/>
    <w:rsid w:val="352E7D40"/>
    <w:rsid w:val="35301D0A"/>
    <w:rsid w:val="35361A77"/>
    <w:rsid w:val="35461A22"/>
    <w:rsid w:val="35483CC9"/>
    <w:rsid w:val="35487054"/>
    <w:rsid w:val="354B08F2"/>
    <w:rsid w:val="35571045"/>
    <w:rsid w:val="356E1103"/>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75075"/>
    <w:rsid w:val="365B4B65"/>
    <w:rsid w:val="36792A4E"/>
    <w:rsid w:val="36857E34"/>
    <w:rsid w:val="369B4CF0"/>
    <w:rsid w:val="36D62629"/>
    <w:rsid w:val="36D76172"/>
    <w:rsid w:val="36D84407"/>
    <w:rsid w:val="36DA0180"/>
    <w:rsid w:val="36E833BB"/>
    <w:rsid w:val="36EB1E1B"/>
    <w:rsid w:val="36F17F0D"/>
    <w:rsid w:val="36F55EA2"/>
    <w:rsid w:val="36FB00F6"/>
    <w:rsid w:val="37103BA1"/>
    <w:rsid w:val="37224581"/>
    <w:rsid w:val="37332A92"/>
    <w:rsid w:val="3735197D"/>
    <w:rsid w:val="37353608"/>
    <w:rsid w:val="373756A2"/>
    <w:rsid w:val="373F44A3"/>
    <w:rsid w:val="37436C8E"/>
    <w:rsid w:val="375E0DA6"/>
    <w:rsid w:val="376A1EDB"/>
    <w:rsid w:val="377639AE"/>
    <w:rsid w:val="378142CB"/>
    <w:rsid w:val="378B61A6"/>
    <w:rsid w:val="37B90F0B"/>
    <w:rsid w:val="37CD3F98"/>
    <w:rsid w:val="37DF75BA"/>
    <w:rsid w:val="37E148E2"/>
    <w:rsid w:val="37F848EE"/>
    <w:rsid w:val="37F912FC"/>
    <w:rsid w:val="37FF5930"/>
    <w:rsid w:val="380D59EE"/>
    <w:rsid w:val="38304889"/>
    <w:rsid w:val="3836588A"/>
    <w:rsid w:val="38382675"/>
    <w:rsid w:val="383B7B0D"/>
    <w:rsid w:val="3848553B"/>
    <w:rsid w:val="3851700B"/>
    <w:rsid w:val="385246B6"/>
    <w:rsid w:val="385E6B8E"/>
    <w:rsid w:val="387168C2"/>
    <w:rsid w:val="38742274"/>
    <w:rsid w:val="3876113B"/>
    <w:rsid w:val="388C54AA"/>
    <w:rsid w:val="38A53DB7"/>
    <w:rsid w:val="38BF3388"/>
    <w:rsid w:val="38CC268D"/>
    <w:rsid w:val="38D155B2"/>
    <w:rsid w:val="38D52DDD"/>
    <w:rsid w:val="38DF1FDA"/>
    <w:rsid w:val="38EC2960"/>
    <w:rsid w:val="390069DD"/>
    <w:rsid w:val="39030CF9"/>
    <w:rsid w:val="39091F35"/>
    <w:rsid w:val="3925145A"/>
    <w:rsid w:val="392536E2"/>
    <w:rsid w:val="393873DF"/>
    <w:rsid w:val="39465F15"/>
    <w:rsid w:val="394A3A4C"/>
    <w:rsid w:val="39505209"/>
    <w:rsid w:val="39602492"/>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25BDD"/>
    <w:rsid w:val="3A393FA7"/>
    <w:rsid w:val="3A3A5A22"/>
    <w:rsid w:val="3A524858"/>
    <w:rsid w:val="3A52627F"/>
    <w:rsid w:val="3A5E2E76"/>
    <w:rsid w:val="3A64203E"/>
    <w:rsid w:val="3A663D00"/>
    <w:rsid w:val="3A7428D0"/>
    <w:rsid w:val="3A747EDD"/>
    <w:rsid w:val="3A923AE4"/>
    <w:rsid w:val="3AA50E25"/>
    <w:rsid w:val="3AC566E3"/>
    <w:rsid w:val="3AD60C5E"/>
    <w:rsid w:val="3AD6747A"/>
    <w:rsid w:val="3AD95C48"/>
    <w:rsid w:val="3ADF5D0A"/>
    <w:rsid w:val="3B312338"/>
    <w:rsid w:val="3B3C5B77"/>
    <w:rsid w:val="3B3D0FF2"/>
    <w:rsid w:val="3B501351"/>
    <w:rsid w:val="3B521A18"/>
    <w:rsid w:val="3B8D2B96"/>
    <w:rsid w:val="3B923660"/>
    <w:rsid w:val="3BC27434"/>
    <w:rsid w:val="3BCA44BE"/>
    <w:rsid w:val="3C061F3A"/>
    <w:rsid w:val="3C0A04F9"/>
    <w:rsid w:val="3C10486A"/>
    <w:rsid w:val="3C243C4B"/>
    <w:rsid w:val="3C37397E"/>
    <w:rsid w:val="3C495480"/>
    <w:rsid w:val="3C4C3A42"/>
    <w:rsid w:val="3C557EA4"/>
    <w:rsid w:val="3C6F0167"/>
    <w:rsid w:val="3C71667B"/>
    <w:rsid w:val="3C7921E9"/>
    <w:rsid w:val="3C7C75E3"/>
    <w:rsid w:val="3C830972"/>
    <w:rsid w:val="3C914F3B"/>
    <w:rsid w:val="3CC17F13"/>
    <w:rsid w:val="3CD15B81"/>
    <w:rsid w:val="3CD50B40"/>
    <w:rsid w:val="3CE320A3"/>
    <w:rsid w:val="3CE9196C"/>
    <w:rsid w:val="3CF15105"/>
    <w:rsid w:val="3D0C04B9"/>
    <w:rsid w:val="3D1414C5"/>
    <w:rsid w:val="3D1C763E"/>
    <w:rsid w:val="3D1D0DC6"/>
    <w:rsid w:val="3D201AA5"/>
    <w:rsid w:val="3D2B37EA"/>
    <w:rsid w:val="3D2F7FF3"/>
    <w:rsid w:val="3D3659E4"/>
    <w:rsid w:val="3D3B56F0"/>
    <w:rsid w:val="3D3D1507"/>
    <w:rsid w:val="3D4520CB"/>
    <w:rsid w:val="3D62085B"/>
    <w:rsid w:val="3D6B12FD"/>
    <w:rsid w:val="3D722F35"/>
    <w:rsid w:val="3D7B4622"/>
    <w:rsid w:val="3D804EB1"/>
    <w:rsid w:val="3D8E5820"/>
    <w:rsid w:val="3D942E29"/>
    <w:rsid w:val="3DA53531"/>
    <w:rsid w:val="3DB54E0C"/>
    <w:rsid w:val="3DB900C1"/>
    <w:rsid w:val="3DE51866"/>
    <w:rsid w:val="3DE91725"/>
    <w:rsid w:val="3DF159B1"/>
    <w:rsid w:val="3E135D25"/>
    <w:rsid w:val="3E1A106E"/>
    <w:rsid w:val="3E1D6BA4"/>
    <w:rsid w:val="3E2B23AB"/>
    <w:rsid w:val="3E36303B"/>
    <w:rsid w:val="3E526044"/>
    <w:rsid w:val="3E5C591E"/>
    <w:rsid w:val="3E6C2B3A"/>
    <w:rsid w:val="3E8C5311"/>
    <w:rsid w:val="3E8E7E55"/>
    <w:rsid w:val="3EAF1EF2"/>
    <w:rsid w:val="3EB61473"/>
    <w:rsid w:val="3EC66011"/>
    <w:rsid w:val="3ECD2E5C"/>
    <w:rsid w:val="3ED25BE0"/>
    <w:rsid w:val="3ED75B7F"/>
    <w:rsid w:val="3EF9316D"/>
    <w:rsid w:val="3F315E6B"/>
    <w:rsid w:val="3F3D5750"/>
    <w:rsid w:val="3F5175E2"/>
    <w:rsid w:val="3F56276A"/>
    <w:rsid w:val="3F6C10E0"/>
    <w:rsid w:val="3F963015"/>
    <w:rsid w:val="3F964D35"/>
    <w:rsid w:val="3FA327ED"/>
    <w:rsid w:val="3FB11738"/>
    <w:rsid w:val="3FB5581B"/>
    <w:rsid w:val="3FC33D05"/>
    <w:rsid w:val="3FF46B18"/>
    <w:rsid w:val="3FF74A2E"/>
    <w:rsid w:val="3FFC36E2"/>
    <w:rsid w:val="4005572D"/>
    <w:rsid w:val="40175FA1"/>
    <w:rsid w:val="402833BA"/>
    <w:rsid w:val="40283C2B"/>
    <w:rsid w:val="40394FD1"/>
    <w:rsid w:val="40425879"/>
    <w:rsid w:val="405C1C05"/>
    <w:rsid w:val="40736F4F"/>
    <w:rsid w:val="40765D15"/>
    <w:rsid w:val="407B4FC1"/>
    <w:rsid w:val="407F2DE9"/>
    <w:rsid w:val="40866C82"/>
    <w:rsid w:val="4088710C"/>
    <w:rsid w:val="408B6047"/>
    <w:rsid w:val="40920B61"/>
    <w:rsid w:val="40953369"/>
    <w:rsid w:val="40991379"/>
    <w:rsid w:val="409B3C3D"/>
    <w:rsid w:val="409F1D81"/>
    <w:rsid w:val="40F701DF"/>
    <w:rsid w:val="40FB7670"/>
    <w:rsid w:val="40FD480A"/>
    <w:rsid w:val="41006A35"/>
    <w:rsid w:val="41036525"/>
    <w:rsid w:val="411B59C4"/>
    <w:rsid w:val="412A32F8"/>
    <w:rsid w:val="415C2E07"/>
    <w:rsid w:val="417F433E"/>
    <w:rsid w:val="418A1D66"/>
    <w:rsid w:val="419C4043"/>
    <w:rsid w:val="41AC297E"/>
    <w:rsid w:val="41B7239D"/>
    <w:rsid w:val="41C95079"/>
    <w:rsid w:val="41D852BC"/>
    <w:rsid w:val="41E06866"/>
    <w:rsid w:val="41FF3845"/>
    <w:rsid w:val="420E33D3"/>
    <w:rsid w:val="42101488"/>
    <w:rsid w:val="421104A9"/>
    <w:rsid w:val="42143B88"/>
    <w:rsid w:val="42164586"/>
    <w:rsid w:val="42181B5C"/>
    <w:rsid w:val="422E75D1"/>
    <w:rsid w:val="42416C5C"/>
    <w:rsid w:val="424C7A58"/>
    <w:rsid w:val="424E1A22"/>
    <w:rsid w:val="425B5DD1"/>
    <w:rsid w:val="4260300C"/>
    <w:rsid w:val="42755200"/>
    <w:rsid w:val="42772802"/>
    <w:rsid w:val="427C033D"/>
    <w:rsid w:val="427C799E"/>
    <w:rsid w:val="427F607F"/>
    <w:rsid w:val="42800B9B"/>
    <w:rsid w:val="4281223D"/>
    <w:rsid w:val="428E62C2"/>
    <w:rsid w:val="42A06B6C"/>
    <w:rsid w:val="42A27996"/>
    <w:rsid w:val="42A45E72"/>
    <w:rsid w:val="42AA04E2"/>
    <w:rsid w:val="42D31F27"/>
    <w:rsid w:val="42EA5650"/>
    <w:rsid w:val="431408DA"/>
    <w:rsid w:val="431B7C78"/>
    <w:rsid w:val="4331401E"/>
    <w:rsid w:val="43386769"/>
    <w:rsid w:val="43486FC5"/>
    <w:rsid w:val="43591DDA"/>
    <w:rsid w:val="435A0DF2"/>
    <w:rsid w:val="436C42E1"/>
    <w:rsid w:val="436C4A94"/>
    <w:rsid w:val="437102E7"/>
    <w:rsid w:val="43761230"/>
    <w:rsid w:val="437C210F"/>
    <w:rsid w:val="437E1E93"/>
    <w:rsid w:val="43847F02"/>
    <w:rsid w:val="438F113C"/>
    <w:rsid w:val="43943464"/>
    <w:rsid w:val="439E7EFB"/>
    <w:rsid w:val="43A23DD3"/>
    <w:rsid w:val="43B1568A"/>
    <w:rsid w:val="43B64E08"/>
    <w:rsid w:val="43BD7F58"/>
    <w:rsid w:val="43C83758"/>
    <w:rsid w:val="43CF5A27"/>
    <w:rsid w:val="43D43ECA"/>
    <w:rsid w:val="43DD12AF"/>
    <w:rsid w:val="43DD452F"/>
    <w:rsid w:val="43DE6CD4"/>
    <w:rsid w:val="43E51150"/>
    <w:rsid w:val="43EF28BB"/>
    <w:rsid w:val="43EF56D3"/>
    <w:rsid w:val="43F47D80"/>
    <w:rsid w:val="43F565F9"/>
    <w:rsid w:val="44095C00"/>
    <w:rsid w:val="440A5C22"/>
    <w:rsid w:val="440A6FD2"/>
    <w:rsid w:val="442A1797"/>
    <w:rsid w:val="44366C11"/>
    <w:rsid w:val="444946CA"/>
    <w:rsid w:val="444B3F54"/>
    <w:rsid w:val="44591CCB"/>
    <w:rsid w:val="4476661F"/>
    <w:rsid w:val="447E3AC5"/>
    <w:rsid w:val="44805ED4"/>
    <w:rsid w:val="448E5DEE"/>
    <w:rsid w:val="449E4142"/>
    <w:rsid w:val="44A90BAA"/>
    <w:rsid w:val="44B24A20"/>
    <w:rsid w:val="44BC0BEE"/>
    <w:rsid w:val="44BF6C07"/>
    <w:rsid w:val="44C24001"/>
    <w:rsid w:val="44C55A88"/>
    <w:rsid w:val="44D34460"/>
    <w:rsid w:val="44FB1C9C"/>
    <w:rsid w:val="45392A13"/>
    <w:rsid w:val="453A628D"/>
    <w:rsid w:val="453E3FCF"/>
    <w:rsid w:val="45412D85"/>
    <w:rsid w:val="454F1836"/>
    <w:rsid w:val="455F1971"/>
    <w:rsid w:val="456F68F7"/>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A55988"/>
    <w:rsid w:val="46BF7E28"/>
    <w:rsid w:val="46C3037C"/>
    <w:rsid w:val="46EF26BD"/>
    <w:rsid w:val="46FF15E0"/>
    <w:rsid w:val="4700581C"/>
    <w:rsid w:val="4702516A"/>
    <w:rsid w:val="4724600B"/>
    <w:rsid w:val="472E597E"/>
    <w:rsid w:val="474A4B33"/>
    <w:rsid w:val="47665A15"/>
    <w:rsid w:val="47677941"/>
    <w:rsid w:val="477737C9"/>
    <w:rsid w:val="47794E4B"/>
    <w:rsid w:val="477F1660"/>
    <w:rsid w:val="477F32DF"/>
    <w:rsid w:val="4788232A"/>
    <w:rsid w:val="478B0398"/>
    <w:rsid w:val="478F5D0B"/>
    <w:rsid w:val="479D5A47"/>
    <w:rsid w:val="47A11E6C"/>
    <w:rsid w:val="47A31F5F"/>
    <w:rsid w:val="47A84BA6"/>
    <w:rsid w:val="47B52444"/>
    <w:rsid w:val="47B8724E"/>
    <w:rsid w:val="47E32C0C"/>
    <w:rsid w:val="47ED7BCA"/>
    <w:rsid w:val="47FE7A46"/>
    <w:rsid w:val="48016F34"/>
    <w:rsid w:val="480556DB"/>
    <w:rsid w:val="48185C56"/>
    <w:rsid w:val="48254C34"/>
    <w:rsid w:val="48401E0D"/>
    <w:rsid w:val="48450F81"/>
    <w:rsid w:val="48455675"/>
    <w:rsid w:val="484E729D"/>
    <w:rsid w:val="48566773"/>
    <w:rsid w:val="485A23C2"/>
    <w:rsid w:val="485F6737"/>
    <w:rsid w:val="486024AF"/>
    <w:rsid w:val="48691107"/>
    <w:rsid w:val="48800D9F"/>
    <w:rsid w:val="48895289"/>
    <w:rsid w:val="48A16B62"/>
    <w:rsid w:val="48AE0D54"/>
    <w:rsid w:val="48BC6222"/>
    <w:rsid w:val="48C245E9"/>
    <w:rsid w:val="48C52312"/>
    <w:rsid w:val="48DB312A"/>
    <w:rsid w:val="48DF49D9"/>
    <w:rsid w:val="48E21116"/>
    <w:rsid w:val="48E41AB5"/>
    <w:rsid w:val="492108CC"/>
    <w:rsid w:val="49276B29"/>
    <w:rsid w:val="49373210"/>
    <w:rsid w:val="49413F52"/>
    <w:rsid w:val="494F6304"/>
    <w:rsid w:val="4950607F"/>
    <w:rsid w:val="495F4514"/>
    <w:rsid w:val="49792B95"/>
    <w:rsid w:val="49926698"/>
    <w:rsid w:val="49B06B1E"/>
    <w:rsid w:val="49EF7646"/>
    <w:rsid w:val="49F11610"/>
    <w:rsid w:val="4A05334F"/>
    <w:rsid w:val="4A060864"/>
    <w:rsid w:val="4A1452FF"/>
    <w:rsid w:val="4A244932"/>
    <w:rsid w:val="4A2922C8"/>
    <w:rsid w:val="4A4117B2"/>
    <w:rsid w:val="4A471230"/>
    <w:rsid w:val="4A477482"/>
    <w:rsid w:val="4A4A6F73"/>
    <w:rsid w:val="4A53113E"/>
    <w:rsid w:val="4A7A4350"/>
    <w:rsid w:val="4A7B1703"/>
    <w:rsid w:val="4A7E2497"/>
    <w:rsid w:val="4A896826"/>
    <w:rsid w:val="4A8E3303"/>
    <w:rsid w:val="4ABF5E17"/>
    <w:rsid w:val="4ACB00B3"/>
    <w:rsid w:val="4ACF7478"/>
    <w:rsid w:val="4AD52CE0"/>
    <w:rsid w:val="4ADD3943"/>
    <w:rsid w:val="4AE01A66"/>
    <w:rsid w:val="4AE104D6"/>
    <w:rsid w:val="4AE724D1"/>
    <w:rsid w:val="4AE77140"/>
    <w:rsid w:val="4AEA4061"/>
    <w:rsid w:val="4AEB3612"/>
    <w:rsid w:val="4AED707B"/>
    <w:rsid w:val="4AFA2F07"/>
    <w:rsid w:val="4B015D61"/>
    <w:rsid w:val="4B0B7979"/>
    <w:rsid w:val="4B1530DD"/>
    <w:rsid w:val="4B1A4E54"/>
    <w:rsid w:val="4B5160DF"/>
    <w:rsid w:val="4B520DF4"/>
    <w:rsid w:val="4B5D6832"/>
    <w:rsid w:val="4B603107"/>
    <w:rsid w:val="4B6416C5"/>
    <w:rsid w:val="4B6E6C91"/>
    <w:rsid w:val="4B7A5635"/>
    <w:rsid w:val="4B8E10E1"/>
    <w:rsid w:val="4B9802B0"/>
    <w:rsid w:val="4B98443E"/>
    <w:rsid w:val="4B9E65BE"/>
    <w:rsid w:val="4B9F33A8"/>
    <w:rsid w:val="4BA17066"/>
    <w:rsid w:val="4BA6642B"/>
    <w:rsid w:val="4BA80AFD"/>
    <w:rsid w:val="4BB033BA"/>
    <w:rsid w:val="4BB469AD"/>
    <w:rsid w:val="4BC06040"/>
    <w:rsid w:val="4BC114B6"/>
    <w:rsid w:val="4BC66ACD"/>
    <w:rsid w:val="4BCC585A"/>
    <w:rsid w:val="4BCF5981"/>
    <w:rsid w:val="4BD846DB"/>
    <w:rsid w:val="4BDA4326"/>
    <w:rsid w:val="4BDB1FEB"/>
    <w:rsid w:val="4BF441D2"/>
    <w:rsid w:val="4C1C2A09"/>
    <w:rsid w:val="4C284AD9"/>
    <w:rsid w:val="4C423098"/>
    <w:rsid w:val="4C4C6FD2"/>
    <w:rsid w:val="4C694192"/>
    <w:rsid w:val="4C7964D9"/>
    <w:rsid w:val="4C8C5620"/>
    <w:rsid w:val="4C9269F6"/>
    <w:rsid w:val="4C983FC5"/>
    <w:rsid w:val="4CAA6E24"/>
    <w:rsid w:val="4CB75F07"/>
    <w:rsid w:val="4CC84335"/>
    <w:rsid w:val="4CCA6149"/>
    <w:rsid w:val="4CDA3E72"/>
    <w:rsid w:val="4CE4545C"/>
    <w:rsid w:val="4CE9350A"/>
    <w:rsid w:val="4D014937"/>
    <w:rsid w:val="4D083ED2"/>
    <w:rsid w:val="4D1E2466"/>
    <w:rsid w:val="4D225F85"/>
    <w:rsid w:val="4D267823"/>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B6377"/>
    <w:rsid w:val="4DEE0709"/>
    <w:rsid w:val="4DF26A56"/>
    <w:rsid w:val="4DF47921"/>
    <w:rsid w:val="4DFC14EA"/>
    <w:rsid w:val="4DFF6815"/>
    <w:rsid w:val="4E063E37"/>
    <w:rsid w:val="4E0A3427"/>
    <w:rsid w:val="4E2423AC"/>
    <w:rsid w:val="4E261AA5"/>
    <w:rsid w:val="4E287F63"/>
    <w:rsid w:val="4E304B5D"/>
    <w:rsid w:val="4E3F66C2"/>
    <w:rsid w:val="4E611B8B"/>
    <w:rsid w:val="4E6279D7"/>
    <w:rsid w:val="4E682F8C"/>
    <w:rsid w:val="4E6A7BB7"/>
    <w:rsid w:val="4E6C5D89"/>
    <w:rsid w:val="4E9133C2"/>
    <w:rsid w:val="4EB23220"/>
    <w:rsid w:val="4EBD5F65"/>
    <w:rsid w:val="4EE447E9"/>
    <w:rsid w:val="4EE661F8"/>
    <w:rsid w:val="4EF27A04"/>
    <w:rsid w:val="4F0773B4"/>
    <w:rsid w:val="4F241019"/>
    <w:rsid w:val="4F301B9D"/>
    <w:rsid w:val="4F307BB1"/>
    <w:rsid w:val="4F336227"/>
    <w:rsid w:val="4F3C3EF2"/>
    <w:rsid w:val="4F3D562D"/>
    <w:rsid w:val="4F5C4EE0"/>
    <w:rsid w:val="4F681AF1"/>
    <w:rsid w:val="4F6E1972"/>
    <w:rsid w:val="4F90612C"/>
    <w:rsid w:val="4F943166"/>
    <w:rsid w:val="4F9C19A5"/>
    <w:rsid w:val="4FBA02A1"/>
    <w:rsid w:val="4FC36566"/>
    <w:rsid w:val="4FC6709B"/>
    <w:rsid w:val="4FE7106E"/>
    <w:rsid w:val="4FF82FCD"/>
    <w:rsid w:val="50053943"/>
    <w:rsid w:val="50260569"/>
    <w:rsid w:val="502F4C40"/>
    <w:rsid w:val="50374A3C"/>
    <w:rsid w:val="50487AB0"/>
    <w:rsid w:val="50550E55"/>
    <w:rsid w:val="50836D3A"/>
    <w:rsid w:val="50901457"/>
    <w:rsid w:val="509F43E4"/>
    <w:rsid w:val="50A05B3E"/>
    <w:rsid w:val="50A54D3E"/>
    <w:rsid w:val="50B82E88"/>
    <w:rsid w:val="50BB32A7"/>
    <w:rsid w:val="50CC5CB2"/>
    <w:rsid w:val="50D21A70"/>
    <w:rsid w:val="50D66F97"/>
    <w:rsid w:val="50F1402B"/>
    <w:rsid w:val="50F2679F"/>
    <w:rsid w:val="50FD2AD9"/>
    <w:rsid w:val="51081E85"/>
    <w:rsid w:val="51097D9A"/>
    <w:rsid w:val="51183927"/>
    <w:rsid w:val="51237D2E"/>
    <w:rsid w:val="514B5344"/>
    <w:rsid w:val="515B06D0"/>
    <w:rsid w:val="51764AF1"/>
    <w:rsid w:val="51996737"/>
    <w:rsid w:val="51B408B8"/>
    <w:rsid w:val="51B80848"/>
    <w:rsid w:val="51C615D4"/>
    <w:rsid w:val="51CC0868"/>
    <w:rsid w:val="51D5340F"/>
    <w:rsid w:val="51FA74D0"/>
    <w:rsid w:val="520B5239"/>
    <w:rsid w:val="52287B99"/>
    <w:rsid w:val="52375F02"/>
    <w:rsid w:val="52382F2A"/>
    <w:rsid w:val="52386E3D"/>
    <w:rsid w:val="523A7DD1"/>
    <w:rsid w:val="523B7711"/>
    <w:rsid w:val="5271774C"/>
    <w:rsid w:val="527A416D"/>
    <w:rsid w:val="528D7B65"/>
    <w:rsid w:val="52990A97"/>
    <w:rsid w:val="52AA11D3"/>
    <w:rsid w:val="52DB10B0"/>
    <w:rsid w:val="52DE008D"/>
    <w:rsid w:val="52EE341E"/>
    <w:rsid w:val="52F37FE6"/>
    <w:rsid w:val="52FC1CAF"/>
    <w:rsid w:val="52FE08FA"/>
    <w:rsid w:val="52FF22FE"/>
    <w:rsid w:val="53004672"/>
    <w:rsid w:val="530B071F"/>
    <w:rsid w:val="531A330F"/>
    <w:rsid w:val="531D6D9D"/>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2E2BC2"/>
    <w:rsid w:val="54352A96"/>
    <w:rsid w:val="54447390"/>
    <w:rsid w:val="54484523"/>
    <w:rsid w:val="544B514D"/>
    <w:rsid w:val="545E1D01"/>
    <w:rsid w:val="54674051"/>
    <w:rsid w:val="54880DC3"/>
    <w:rsid w:val="548A4B3B"/>
    <w:rsid w:val="548D0188"/>
    <w:rsid w:val="54935B8F"/>
    <w:rsid w:val="549D3677"/>
    <w:rsid w:val="54B03E76"/>
    <w:rsid w:val="54BF230B"/>
    <w:rsid w:val="54CC6227"/>
    <w:rsid w:val="54D10F9B"/>
    <w:rsid w:val="54D9517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464CD"/>
    <w:rsid w:val="55E71B19"/>
    <w:rsid w:val="55EA5D64"/>
    <w:rsid w:val="55F01FA1"/>
    <w:rsid w:val="55FC19B9"/>
    <w:rsid w:val="56130B60"/>
    <w:rsid w:val="56234F28"/>
    <w:rsid w:val="564B654C"/>
    <w:rsid w:val="565E627F"/>
    <w:rsid w:val="56717635"/>
    <w:rsid w:val="56725887"/>
    <w:rsid w:val="567C04B4"/>
    <w:rsid w:val="567F7FA4"/>
    <w:rsid w:val="56821842"/>
    <w:rsid w:val="56847368"/>
    <w:rsid w:val="56951575"/>
    <w:rsid w:val="56990B7C"/>
    <w:rsid w:val="569A4DDE"/>
    <w:rsid w:val="569E1126"/>
    <w:rsid w:val="56A8690E"/>
    <w:rsid w:val="56B679AB"/>
    <w:rsid w:val="56B80DEB"/>
    <w:rsid w:val="56E0560F"/>
    <w:rsid w:val="56E06E61"/>
    <w:rsid w:val="56EF3C74"/>
    <w:rsid w:val="56F653FE"/>
    <w:rsid w:val="57007337"/>
    <w:rsid w:val="57234DD3"/>
    <w:rsid w:val="572528F9"/>
    <w:rsid w:val="5737262D"/>
    <w:rsid w:val="574448FC"/>
    <w:rsid w:val="57561D39"/>
    <w:rsid w:val="575B7AFD"/>
    <w:rsid w:val="57660D3F"/>
    <w:rsid w:val="57684EDC"/>
    <w:rsid w:val="5785783C"/>
    <w:rsid w:val="578F06BB"/>
    <w:rsid w:val="57CC4BC2"/>
    <w:rsid w:val="57D04EB1"/>
    <w:rsid w:val="57D10760"/>
    <w:rsid w:val="57D1153D"/>
    <w:rsid w:val="57D77297"/>
    <w:rsid w:val="57FA3774"/>
    <w:rsid w:val="58084A3C"/>
    <w:rsid w:val="582772A7"/>
    <w:rsid w:val="5847689F"/>
    <w:rsid w:val="58531B77"/>
    <w:rsid w:val="585D2975"/>
    <w:rsid w:val="585E3492"/>
    <w:rsid w:val="585F64F9"/>
    <w:rsid w:val="587753D7"/>
    <w:rsid w:val="587E3341"/>
    <w:rsid w:val="587F428B"/>
    <w:rsid w:val="58843A9C"/>
    <w:rsid w:val="58B31855"/>
    <w:rsid w:val="58CF56D8"/>
    <w:rsid w:val="58D31010"/>
    <w:rsid w:val="58D6741E"/>
    <w:rsid w:val="58DB0535"/>
    <w:rsid w:val="58E467E4"/>
    <w:rsid w:val="58E62E0E"/>
    <w:rsid w:val="58EA3D0E"/>
    <w:rsid w:val="58EB2E9D"/>
    <w:rsid w:val="58F24A5D"/>
    <w:rsid w:val="58F71269"/>
    <w:rsid w:val="58FE045E"/>
    <w:rsid w:val="58FE78A6"/>
    <w:rsid w:val="59014CEF"/>
    <w:rsid w:val="594D25DB"/>
    <w:rsid w:val="59561946"/>
    <w:rsid w:val="59670F51"/>
    <w:rsid w:val="596A44F9"/>
    <w:rsid w:val="596C19BB"/>
    <w:rsid w:val="59790BDB"/>
    <w:rsid w:val="597E3F42"/>
    <w:rsid w:val="598653AC"/>
    <w:rsid w:val="59905F4A"/>
    <w:rsid w:val="59AC3C86"/>
    <w:rsid w:val="59B817D3"/>
    <w:rsid w:val="59C11856"/>
    <w:rsid w:val="59C153AB"/>
    <w:rsid w:val="59C363FA"/>
    <w:rsid w:val="59D42FDA"/>
    <w:rsid w:val="59DA4E01"/>
    <w:rsid w:val="59F64E82"/>
    <w:rsid w:val="5A0A5DD6"/>
    <w:rsid w:val="5A10435C"/>
    <w:rsid w:val="5A2654CC"/>
    <w:rsid w:val="5A323A44"/>
    <w:rsid w:val="5A33357F"/>
    <w:rsid w:val="5A3572F7"/>
    <w:rsid w:val="5A395E66"/>
    <w:rsid w:val="5A476FBE"/>
    <w:rsid w:val="5A484352"/>
    <w:rsid w:val="5A5321A5"/>
    <w:rsid w:val="5A5832FD"/>
    <w:rsid w:val="5A7122F9"/>
    <w:rsid w:val="5A783688"/>
    <w:rsid w:val="5A8734AF"/>
    <w:rsid w:val="5A9D3E45"/>
    <w:rsid w:val="5AA4101D"/>
    <w:rsid w:val="5AAE01B1"/>
    <w:rsid w:val="5AAE3143"/>
    <w:rsid w:val="5AB17576"/>
    <w:rsid w:val="5ABA59C8"/>
    <w:rsid w:val="5ABD68E6"/>
    <w:rsid w:val="5ABF73D2"/>
    <w:rsid w:val="5ACB3D8A"/>
    <w:rsid w:val="5ACC2442"/>
    <w:rsid w:val="5ACE14F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7616C"/>
    <w:rsid w:val="5C1A6BB2"/>
    <w:rsid w:val="5C1D6DB7"/>
    <w:rsid w:val="5C306D31"/>
    <w:rsid w:val="5C317F92"/>
    <w:rsid w:val="5C37233A"/>
    <w:rsid w:val="5C5355FE"/>
    <w:rsid w:val="5C5A49A5"/>
    <w:rsid w:val="5C6519EA"/>
    <w:rsid w:val="5C6715FE"/>
    <w:rsid w:val="5C6F4105"/>
    <w:rsid w:val="5CBB7F6F"/>
    <w:rsid w:val="5CC248CE"/>
    <w:rsid w:val="5D042FB1"/>
    <w:rsid w:val="5D1D4073"/>
    <w:rsid w:val="5D442CB4"/>
    <w:rsid w:val="5D4B5084"/>
    <w:rsid w:val="5D7C3F11"/>
    <w:rsid w:val="5D8440F2"/>
    <w:rsid w:val="5D971C5A"/>
    <w:rsid w:val="5D974FA7"/>
    <w:rsid w:val="5D9D49E0"/>
    <w:rsid w:val="5DA01E9E"/>
    <w:rsid w:val="5DAD3649"/>
    <w:rsid w:val="5DC15346"/>
    <w:rsid w:val="5DC310BE"/>
    <w:rsid w:val="5DC32E6C"/>
    <w:rsid w:val="5DDF1821"/>
    <w:rsid w:val="5DE2656A"/>
    <w:rsid w:val="5DEA2F91"/>
    <w:rsid w:val="5DF94AE0"/>
    <w:rsid w:val="5DFA5883"/>
    <w:rsid w:val="5E224037"/>
    <w:rsid w:val="5E3146A3"/>
    <w:rsid w:val="5E442F62"/>
    <w:rsid w:val="5E6C2C5B"/>
    <w:rsid w:val="5E6E2DD8"/>
    <w:rsid w:val="5E7251A2"/>
    <w:rsid w:val="5E7C3591"/>
    <w:rsid w:val="5E7F3237"/>
    <w:rsid w:val="5E9D0E18"/>
    <w:rsid w:val="5EA17E93"/>
    <w:rsid w:val="5EA26F25"/>
    <w:rsid w:val="5EA341D7"/>
    <w:rsid w:val="5EA755DE"/>
    <w:rsid w:val="5EAE7678"/>
    <w:rsid w:val="5EC954E4"/>
    <w:rsid w:val="5ED35F0E"/>
    <w:rsid w:val="5EDF7832"/>
    <w:rsid w:val="5EFC1390"/>
    <w:rsid w:val="5EFC3EB6"/>
    <w:rsid w:val="5F03335D"/>
    <w:rsid w:val="5F0368C7"/>
    <w:rsid w:val="5F102043"/>
    <w:rsid w:val="5F1544E7"/>
    <w:rsid w:val="5F197EE8"/>
    <w:rsid w:val="5F312D8D"/>
    <w:rsid w:val="5F3C4923"/>
    <w:rsid w:val="5F4160B0"/>
    <w:rsid w:val="5F5A7800"/>
    <w:rsid w:val="5F6368E9"/>
    <w:rsid w:val="5F7811D3"/>
    <w:rsid w:val="5F8E1258"/>
    <w:rsid w:val="5F9A65E6"/>
    <w:rsid w:val="5F9B2627"/>
    <w:rsid w:val="5FA66B60"/>
    <w:rsid w:val="5FAC7B1F"/>
    <w:rsid w:val="5FB5266F"/>
    <w:rsid w:val="5FB80E3D"/>
    <w:rsid w:val="5FB831B4"/>
    <w:rsid w:val="5FD40999"/>
    <w:rsid w:val="5FE5522B"/>
    <w:rsid w:val="5FF03F08"/>
    <w:rsid w:val="5FF2548E"/>
    <w:rsid w:val="5FF313D3"/>
    <w:rsid w:val="60002155"/>
    <w:rsid w:val="602610FD"/>
    <w:rsid w:val="602808B2"/>
    <w:rsid w:val="602C2F4B"/>
    <w:rsid w:val="602D0A71"/>
    <w:rsid w:val="60307A2A"/>
    <w:rsid w:val="60341DFF"/>
    <w:rsid w:val="603814FF"/>
    <w:rsid w:val="60392E10"/>
    <w:rsid w:val="604109A8"/>
    <w:rsid w:val="605D2617"/>
    <w:rsid w:val="60616CDC"/>
    <w:rsid w:val="60624E53"/>
    <w:rsid w:val="606319E5"/>
    <w:rsid w:val="607A77D8"/>
    <w:rsid w:val="607B393B"/>
    <w:rsid w:val="607B3C50"/>
    <w:rsid w:val="608B6567"/>
    <w:rsid w:val="60902A4E"/>
    <w:rsid w:val="60AA3E6F"/>
    <w:rsid w:val="60C56070"/>
    <w:rsid w:val="60ED347C"/>
    <w:rsid w:val="60FF21D9"/>
    <w:rsid w:val="610C0686"/>
    <w:rsid w:val="611E37D0"/>
    <w:rsid w:val="613021B3"/>
    <w:rsid w:val="61306A6A"/>
    <w:rsid w:val="613253FD"/>
    <w:rsid w:val="61421F29"/>
    <w:rsid w:val="61637D56"/>
    <w:rsid w:val="61712185"/>
    <w:rsid w:val="618B7207"/>
    <w:rsid w:val="61907E69"/>
    <w:rsid w:val="619B58B7"/>
    <w:rsid w:val="61A90D68"/>
    <w:rsid w:val="61B43A15"/>
    <w:rsid w:val="61B74527"/>
    <w:rsid w:val="61DA0425"/>
    <w:rsid w:val="61ED495B"/>
    <w:rsid w:val="62065A1D"/>
    <w:rsid w:val="6213792C"/>
    <w:rsid w:val="621775E2"/>
    <w:rsid w:val="621C0D9D"/>
    <w:rsid w:val="622F7552"/>
    <w:rsid w:val="624A590A"/>
    <w:rsid w:val="6250406E"/>
    <w:rsid w:val="625062D6"/>
    <w:rsid w:val="62516C98"/>
    <w:rsid w:val="6267666C"/>
    <w:rsid w:val="627D6831"/>
    <w:rsid w:val="62811B1C"/>
    <w:rsid w:val="62A20409"/>
    <w:rsid w:val="62AC0373"/>
    <w:rsid w:val="62B54B44"/>
    <w:rsid w:val="62D96C8E"/>
    <w:rsid w:val="62E045DA"/>
    <w:rsid w:val="62E454A1"/>
    <w:rsid w:val="62E95123"/>
    <w:rsid w:val="62EF025F"/>
    <w:rsid w:val="62F36E4C"/>
    <w:rsid w:val="62F47F8F"/>
    <w:rsid w:val="62F7233F"/>
    <w:rsid w:val="631A52DC"/>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31B72"/>
    <w:rsid w:val="63E61662"/>
    <w:rsid w:val="63EA73A4"/>
    <w:rsid w:val="63EE4692"/>
    <w:rsid w:val="63FD622D"/>
    <w:rsid w:val="64177A6E"/>
    <w:rsid w:val="643F32F9"/>
    <w:rsid w:val="64582686"/>
    <w:rsid w:val="64673C87"/>
    <w:rsid w:val="64877733"/>
    <w:rsid w:val="648F5856"/>
    <w:rsid w:val="64925346"/>
    <w:rsid w:val="64A170D2"/>
    <w:rsid w:val="64A251DD"/>
    <w:rsid w:val="64AC28AC"/>
    <w:rsid w:val="64BC182A"/>
    <w:rsid w:val="650242F0"/>
    <w:rsid w:val="65221085"/>
    <w:rsid w:val="65365B2B"/>
    <w:rsid w:val="653F447E"/>
    <w:rsid w:val="65542778"/>
    <w:rsid w:val="655829AF"/>
    <w:rsid w:val="65646CE3"/>
    <w:rsid w:val="656B70C3"/>
    <w:rsid w:val="658F4798"/>
    <w:rsid w:val="659A172F"/>
    <w:rsid w:val="659B1EBA"/>
    <w:rsid w:val="659D21F5"/>
    <w:rsid w:val="65A11CE5"/>
    <w:rsid w:val="65A83379"/>
    <w:rsid w:val="65B461E9"/>
    <w:rsid w:val="65BE39A8"/>
    <w:rsid w:val="65C23A09"/>
    <w:rsid w:val="65F00576"/>
    <w:rsid w:val="65FB3FBE"/>
    <w:rsid w:val="66101A71"/>
    <w:rsid w:val="66171FA7"/>
    <w:rsid w:val="66247D11"/>
    <w:rsid w:val="66331334"/>
    <w:rsid w:val="663B3EC9"/>
    <w:rsid w:val="66434B4A"/>
    <w:rsid w:val="665A1E94"/>
    <w:rsid w:val="666A0329"/>
    <w:rsid w:val="66736112"/>
    <w:rsid w:val="667F5B5B"/>
    <w:rsid w:val="6694262A"/>
    <w:rsid w:val="66990381"/>
    <w:rsid w:val="66A21CED"/>
    <w:rsid w:val="66AA4BC9"/>
    <w:rsid w:val="66B31B01"/>
    <w:rsid w:val="66CE1E80"/>
    <w:rsid w:val="66D47E98"/>
    <w:rsid w:val="66D80C6D"/>
    <w:rsid w:val="66E362F9"/>
    <w:rsid w:val="66E47FD9"/>
    <w:rsid w:val="66E520A5"/>
    <w:rsid w:val="66F04175"/>
    <w:rsid w:val="66F127F8"/>
    <w:rsid w:val="67071922"/>
    <w:rsid w:val="673B73C0"/>
    <w:rsid w:val="674743C8"/>
    <w:rsid w:val="675608B6"/>
    <w:rsid w:val="67754402"/>
    <w:rsid w:val="677D54ED"/>
    <w:rsid w:val="678B726C"/>
    <w:rsid w:val="679964D4"/>
    <w:rsid w:val="67AE06E9"/>
    <w:rsid w:val="67B25E27"/>
    <w:rsid w:val="67B4646D"/>
    <w:rsid w:val="67B464CA"/>
    <w:rsid w:val="67BF46A4"/>
    <w:rsid w:val="67C4383B"/>
    <w:rsid w:val="67D30150"/>
    <w:rsid w:val="67D35E1A"/>
    <w:rsid w:val="67D839B8"/>
    <w:rsid w:val="67E34AD7"/>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E36170"/>
    <w:rsid w:val="68F25680"/>
    <w:rsid w:val="69074555"/>
    <w:rsid w:val="690E07C7"/>
    <w:rsid w:val="69140A20"/>
    <w:rsid w:val="69236A65"/>
    <w:rsid w:val="692E469B"/>
    <w:rsid w:val="69315C48"/>
    <w:rsid w:val="69390486"/>
    <w:rsid w:val="694019EC"/>
    <w:rsid w:val="694841AF"/>
    <w:rsid w:val="69584DB4"/>
    <w:rsid w:val="695B5B89"/>
    <w:rsid w:val="696C3D80"/>
    <w:rsid w:val="698A3417"/>
    <w:rsid w:val="698A5EE4"/>
    <w:rsid w:val="69C811ED"/>
    <w:rsid w:val="69D16911"/>
    <w:rsid w:val="69D33070"/>
    <w:rsid w:val="69E97E75"/>
    <w:rsid w:val="69FB5D9E"/>
    <w:rsid w:val="69FF6FDA"/>
    <w:rsid w:val="6A002D52"/>
    <w:rsid w:val="6A1A3007"/>
    <w:rsid w:val="6A1E645E"/>
    <w:rsid w:val="6A3003EA"/>
    <w:rsid w:val="6A301889"/>
    <w:rsid w:val="6A386990"/>
    <w:rsid w:val="6A3A44B6"/>
    <w:rsid w:val="6A417049"/>
    <w:rsid w:val="6A576E16"/>
    <w:rsid w:val="6A5C1F46"/>
    <w:rsid w:val="6A753740"/>
    <w:rsid w:val="6A771266"/>
    <w:rsid w:val="6A7903E5"/>
    <w:rsid w:val="6A8219B9"/>
    <w:rsid w:val="6A8641F2"/>
    <w:rsid w:val="6A9701A5"/>
    <w:rsid w:val="6A9962E0"/>
    <w:rsid w:val="6A9E67F3"/>
    <w:rsid w:val="6AA03032"/>
    <w:rsid w:val="6AA86FEC"/>
    <w:rsid w:val="6AB778B5"/>
    <w:rsid w:val="6ACB20F7"/>
    <w:rsid w:val="6ACD532A"/>
    <w:rsid w:val="6ADA6AC4"/>
    <w:rsid w:val="6ADB11D6"/>
    <w:rsid w:val="6AEB755E"/>
    <w:rsid w:val="6AFE3735"/>
    <w:rsid w:val="6B0A3E88"/>
    <w:rsid w:val="6B1A2C3C"/>
    <w:rsid w:val="6B221F4E"/>
    <w:rsid w:val="6B31644D"/>
    <w:rsid w:val="6B3E1D84"/>
    <w:rsid w:val="6B486C86"/>
    <w:rsid w:val="6B554C72"/>
    <w:rsid w:val="6B657311"/>
    <w:rsid w:val="6B774DF2"/>
    <w:rsid w:val="6B847AD7"/>
    <w:rsid w:val="6B961F07"/>
    <w:rsid w:val="6B9A2DF9"/>
    <w:rsid w:val="6BA56BC7"/>
    <w:rsid w:val="6BAA566B"/>
    <w:rsid w:val="6BAC4619"/>
    <w:rsid w:val="6BB118FD"/>
    <w:rsid w:val="6BC60150"/>
    <w:rsid w:val="6BCD2823"/>
    <w:rsid w:val="6BDD15DD"/>
    <w:rsid w:val="6BDF2966"/>
    <w:rsid w:val="6BE86A5F"/>
    <w:rsid w:val="6BFF647F"/>
    <w:rsid w:val="6C044EAC"/>
    <w:rsid w:val="6C053C7D"/>
    <w:rsid w:val="6C0D357A"/>
    <w:rsid w:val="6C172D01"/>
    <w:rsid w:val="6C2076DB"/>
    <w:rsid w:val="6C234DED"/>
    <w:rsid w:val="6C29198B"/>
    <w:rsid w:val="6C3A67D1"/>
    <w:rsid w:val="6C3D2D5C"/>
    <w:rsid w:val="6C4800AA"/>
    <w:rsid w:val="6C4D28F8"/>
    <w:rsid w:val="6C573E9C"/>
    <w:rsid w:val="6C5C23DC"/>
    <w:rsid w:val="6C627CF4"/>
    <w:rsid w:val="6C6D1126"/>
    <w:rsid w:val="6C8163CC"/>
    <w:rsid w:val="6C986334"/>
    <w:rsid w:val="6C9D2ADA"/>
    <w:rsid w:val="6CA35B3A"/>
    <w:rsid w:val="6CA41A5D"/>
    <w:rsid w:val="6CA479DF"/>
    <w:rsid w:val="6CAF588C"/>
    <w:rsid w:val="6CB4638E"/>
    <w:rsid w:val="6CB71DEE"/>
    <w:rsid w:val="6CBD3CE8"/>
    <w:rsid w:val="6CBF3C6A"/>
    <w:rsid w:val="6CBF5306"/>
    <w:rsid w:val="6CBF6EF4"/>
    <w:rsid w:val="6CCC33F6"/>
    <w:rsid w:val="6CD24E7A"/>
    <w:rsid w:val="6CD930DF"/>
    <w:rsid w:val="6CDC1854"/>
    <w:rsid w:val="6CE70FA1"/>
    <w:rsid w:val="6CF05300"/>
    <w:rsid w:val="6CFA6351"/>
    <w:rsid w:val="6CFC3C40"/>
    <w:rsid w:val="6D2F6F7D"/>
    <w:rsid w:val="6D480984"/>
    <w:rsid w:val="6D5533B5"/>
    <w:rsid w:val="6D6261FE"/>
    <w:rsid w:val="6D8079F9"/>
    <w:rsid w:val="6DB13E57"/>
    <w:rsid w:val="6DB63E53"/>
    <w:rsid w:val="6DC245A2"/>
    <w:rsid w:val="6DC71662"/>
    <w:rsid w:val="6DCD5126"/>
    <w:rsid w:val="6DCF141F"/>
    <w:rsid w:val="6DDB6CB0"/>
    <w:rsid w:val="6DE21877"/>
    <w:rsid w:val="6DE52ACD"/>
    <w:rsid w:val="6DF36E56"/>
    <w:rsid w:val="6DFC0B44"/>
    <w:rsid w:val="6DFD7CD4"/>
    <w:rsid w:val="6E0458E7"/>
    <w:rsid w:val="6E1119D2"/>
    <w:rsid w:val="6E212037"/>
    <w:rsid w:val="6E263D90"/>
    <w:rsid w:val="6E3B221B"/>
    <w:rsid w:val="6E475779"/>
    <w:rsid w:val="6E51424D"/>
    <w:rsid w:val="6E663C68"/>
    <w:rsid w:val="6E7764EF"/>
    <w:rsid w:val="6E8403F6"/>
    <w:rsid w:val="6EA75E92"/>
    <w:rsid w:val="6EAD447C"/>
    <w:rsid w:val="6EAE5472"/>
    <w:rsid w:val="6EBC069A"/>
    <w:rsid w:val="6ECD7F59"/>
    <w:rsid w:val="6ECF449B"/>
    <w:rsid w:val="6ED975CA"/>
    <w:rsid w:val="6EED7C80"/>
    <w:rsid w:val="6EF773A4"/>
    <w:rsid w:val="6EFC1D3A"/>
    <w:rsid w:val="6F1E2E65"/>
    <w:rsid w:val="6F1F1ECC"/>
    <w:rsid w:val="6F2F2D9E"/>
    <w:rsid w:val="6F3B1C6E"/>
    <w:rsid w:val="6F4147D9"/>
    <w:rsid w:val="6F581F47"/>
    <w:rsid w:val="6F5B0D5A"/>
    <w:rsid w:val="6F5C35EA"/>
    <w:rsid w:val="6F6B6A15"/>
    <w:rsid w:val="6F8D5088"/>
    <w:rsid w:val="6F912DCA"/>
    <w:rsid w:val="6F947E4B"/>
    <w:rsid w:val="6FA30BDA"/>
    <w:rsid w:val="6FB21D4C"/>
    <w:rsid w:val="6FB80698"/>
    <w:rsid w:val="6FFD5E0F"/>
    <w:rsid w:val="70003AAC"/>
    <w:rsid w:val="700C3FBC"/>
    <w:rsid w:val="701021F4"/>
    <w:rsid w:val="701C29A6"/>
    <w:rsid w:val="7024611F"/>
    <w:rsid w:val="70383246"/>
    <w:rsid w:val="7038498C"/>
    <w:rsid w:val="70457711"/>
    <w:rsid w:val="70637B96"/>
    <w:rsid w:val="70797317"/>
    <w:rsid w:val="707E201F"/>
    <w:rsid w:val="708446DD"/>
    <w:rsid w:val="7099044B"/>
    <w:rsid w:val="709A06E1"/>
    <w:rsid w:val="709D518F"/>
    <w:rsid w:val="70B76860"/>
    <w:rsid w:val="70BB4413"/>
    <w:rsid w:val="70C759D3"/>
    <w:rsid w:val="70CD7E32"/>
    <w:rsid w:val="70CF2B23"/>
    <w:rsid w:val="70D02CB2"/>
    <w:rsid w:val="70D70CB1"/>
    <w:rsid w:val="70D80585"/>
    <w:rsid w:val="70EC07BF"/>
    <w:rsid w:val="70FA674D"/>
    <w:rsid w:val="710650F2"/>
    <w:rsid w:val="710952C1"/>
    <w:rsid w:val="713954C7"/>
    <w:rsid w:val="713E2503"/>
    <w:rsid w:val="713F68CC"/>
    <w:rsid w:val="713F70AB"/>
    <w:rsid w:val="71452CD8"/>
    <w:rsid w:val="71583F2D"/>
    <w:rsid w:val="7158683A"/>
    <w:rsid w:val="715B2F52"/>
    <w:rsid w:val="7167680B"/>
    <w:rsid w:val="71764F23"/>
    <w:rsid w:val="71881188"/>
    <w:rsid w:val="71946576"/>
    <w:rsid w:val="71967E84"/>
    <w:rsid w:val="7197629F"/>
    <w:rsid w:val="719E2567"/>
    <w:rsid w:val="71A16BBB"/>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42E14"/>
    <w:rsid w:val="72A5093A"/>
    <w:rsid w:val="72AD7197"/>
    <w:rsid w:val="72AF6F7E"/>
    <w:rsid w:val="72CD226C"/>
    <w:rsid w:val="72F62F80"/>
    <w:rsid w:val="73047407"/>
    <w:rsid w:val="73047904"/>
    <w:rsid w:val="731A4E85"/>
    <w:rsid w:val="73253EFA"/>
    <w:rsid w:val="73353A6C"/>
    <w:rsid w:val="73497518"/>
    <w:rsid w:val="734C1A6A"/>
    <w:rsid w:val="735663B7"/>
    <w:rsid w:val="735C5949"/>
    <w:rsid w:val="73671287"/>
    <w:rsid w:val="73737DA5"/>
    <w:rsid w:val="73740A39"/>
    <w:rsid w:val="73783823"/>
    <w:rsid w:val="73887B3E"/>
    <w:rsid w:val="73892412"/>
    <w:rsid w:val="73903399"/>
    <w:rsid w:val="73985ECD"/>
    <w:rsid w:val="73AF2114"/>
    <w:rsid w:val="73AF381F"/>
    <w:rsid w:val="73E96BCA"/>
    <w:rsid w:val="73EE4A6E"/>
    <w:rsid w:val="740C4268"/>
    <w:rsid w:val="741048BC"/>
    <w:rsid w:val="742E78D4"/>
    <w:rsid w:val="74317498"/>
    <w:rsid w:val="74335A84"/>
    <w:rsid w:val="743A6A13"/>
    <w:rsid w:val="7453787F"/>
    <w:rsid w:val="74676A28"/>
    <w:rsid w:val="747E40B6"/>
    <w:rsid w:val="749E5641"/>
    <w:rsid w:val="749F7D37"/>
    <w:rsid w:val="74AA2238"/>
    <w:rsid w:val="74AC3224"/>
    <w:rsid w:val="74B21065"/>
    <w:rsid w:val="74B67236"/>
    <w:rsid w:val="74BB2C83"/>
    <w:rsid w:val="74C13BDD"/>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4A3857"/>
    <w:rsid w:val="7550443E"/>
    <w:rsid w:val="755F0BCC"/>
    <w:rsid w:val="7561323F"/>
    <w:rsid w:val="75662603"/>
    <w:rsid w:val="756F17F9"/>
    <w:rsid w:val="757C3485"/>
    <w:rsid w:val="757E5B9F"/>
    <w:rsid w:val="75825461"/>
    <w:rsid w:val="75907680"/>
    <w:rsid w:val="75916599"/>
    <w:rsid w:val="759926FC"/>
    <w:rsid w:val="75A24276"/>
    <w:rsid w:val="75AA231D"/>
    <w:rsid w:val="75AD6340"/>
    <w:rsid w:val="75DF5F11"/>
    <w:rsid w:val="75E32780"/>
    <w:rsid w:val="75E8633A"/>
    <w:rsid w:val="75EA4FE2"/>
    <w:rsid w:val="761A519B"/>
    <w:rsid w:val="76360227"/>
    <w:rsid w:val="76393874"/>
    <w:rsid w:val="763F09AA"/>
    <w:rsid w:val="764F3FCC"/>
    <w:rsid w:val="7650339F"/>
    <w:rsid w:val="76592168"/>
    <w:rsid w:val="76603C9A"/>
    <w:rsid w:val="766B00E5"/>
    <w:rsid w:val="76832D41"/>
    <w:rsid w:val="768B2C28"/>
    <w:rsid w:val="76AE6010"/>
    <w:rsid w:val="76BB1CAB"/>
    <w:rsid w:val="76C04050"/>
    <w:rsid w:val="76C27D0D"/>
    <w:rsid w:val="76CD65D4"/>
    <w:rsid w:val="76D67314"/>
    <w:rsid w:val="76E00193"/>
    <w:rsid w:val="76E65049"/>
    <w:rsid w:val="76FA74A7"/>
    <w:rsid w:val="77073972"/>
    <w:rsid w:val="77076007"/>
    <w:rsid w:val="771A36A5"/>
    <w:rsid w:val="77413F7E"/>
    <w:rsid w:val="77464076"/>
    <w:rsid w:val="7758241F"/>
    <w:rsid w:val="777A7D22"/>
    <w:rsid w:val="777E28EC"/>
    <w:rsid w:val="77835654"/>
    <w:rsid w:val="7797109C"/>
    <w:rsid w:val="779A2A38"/>
    <w:rsid w:val="77A84F22"/>
    <w:rsid w:val="77B4450A"/>
    <w:rsid w:val="77B46E73"/>
    <w:rsid w:val="77E37A12"/>
    <w:rsid w:val="77E42DE7"/>
    <w:rsid w:val="77F42148"/>
    <w:rsid w:val="77FE3468"/>
    <w:rsid w:val="77FF289B"/>
    <w:rsid w:val="781A20C9"/>
    <w:rsid w:val="78250553"/>
    <w:rsid w:val="782F3180"/>
    <w:rsid w:val="783B17B1"/>
    <w:rsid w:val="784E2046"/>
    <w:rsid w:val="78546F0C"/>
    <w:rsid w:val="786778FE"/>
    <w:rsid w:val="7887678E"/>
    <w:rsid w:val="789D588A"/>
    <w:rsid w:val="78B65E3A"/>
    <w:rsid w:val="78E0091E"/>
    <w:rsid w:val="78EE1C79"/>
    <w:rsid w:val="78F85605"/>
    <w:rsid w:val="78FA66FA"/>
    <w:rsid w:val="790A599B"/>
    <w:rsid w:val="79345B6A"/>
    <w:rsid w:val="79424F6E"/>
    <w:rsid w:val="795F3706"/>
    <w:rsid w:val="79660E24"/>
    <w:rsid w:val="797239CC"/>
    <w:rsid w:val="797C483D"/>
    <w:rsid w:val="797F54AB"/>
    <w:rsid w:val="79805B2E"/>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BE4C8F"/>
    <w:rsid w:val="7AD60EB8"/>
    <w:rsid w:val="7ADA73A4"/>
    <w:rsid w:val="7AE66B99"/>
    <w:rsid w:val="7AF34646"/>
    <w:rsid w:val="7AF4182A"/>
    <w:rsid w:val="7AF81F4F"/>
    <w:rsid w:val="7AFE508C"/>
    <w:rsid w:val="7B0A3BCA"/>
    <w:rsid w:val="7B1C0EF4"/>
    <w:rsid w:val="7B345AA9"/>
    <w:rsid w:val="7B4048C1"/>
    <w:rsid w:val="7B406B71"/>
    <w:rsid w:val="7B4C5DF7"/>
    <w:rsid w:val="7B73082F"/>
    <w:rsid w:val="7B7B492E"/>
    <w:rsid w:val="7B98728E"/>
    <w:rsid w:val="7B9A3D1D"/>
    <w:rsid w:val="7BB340C8"/>
    <w:rsid w:val="7BB46FBD"/>
    <w:rsid w:val="7BC62E00"/>
    <w:rsid w:val="7BC73B55"/>
    <w:rsid w:val="7BE35E2A"/>
    <w:rsid w:val="7BF538C2"/>
    <w:rsid w:val="7BF66C24"/>
    <w:rsid w:val="7BFA1CC7"/>
    <w:rsid w:val="7BFB70B3"/>
    <w:rsid w:val="7C0251DA"/>
    <w:rsid w:val="7C0C0E4A"/>
    <w:rsid w:val="7C0E41D1"/>
    <w:rsid w:val="7C1052F2"/>
    <w:rsid w:val="7C122B9D"/>
    <w:rsid w:val="7C154A22"/>
    <w:rsid w:val="7C21292C"/>
    <w:rsid w:val="7C2668D9"/>
    <w:rsid w:val="7C2F7BF3"/>
    <w:rsid w:val="7C32497F"/>
    <w:rsid w:val="7C3C69AE"/>
    <w:rsid w:val="7C691974"/>
    <w:rsid w:val="7C6F7FEF"/>
    <w:rsid w:val="7C7E7A66"/>
    <w:rsid w:val="7C8A5409"/>
    <w:rsid w:val="7C8A6570"/>
    <w:rsid w:val="7C8B7390"/>
    <w:rsid w:val="7C9B0D0E"/>
    <w:rsid w:val="7CA42B03"/>
    <w:rsid w:val="7CB84F01"/>
    <w:rsid w:val="7CC55E61"/>
    <w:rsid w:val="7CCC5441"/>
    <w:rsid w:val="7CD2318A"/>
    <w:rsid w:val="7CD2702A"/>
    <w:rsid w:val="7CD34C42"/>
    <w:rsid w:val="7CD46B29"/>
    <w:rsid w:val="7CDE3FF9"/>
    <w:rsid w:val="7CE04E61"/>
    <w:rsid w:val="7CE26EBF"/>
    <w:rsid w:val="7CEE3130"/>
    <w:rsid w:val="7CFC08E8"/>
    <w:rsid w:val="7D1E1A15"/>
    <w:rsid w:val="7D1F6674"/>
    <w:rsid w:val="7D475E29"/>
    <w:rsid w:val="7D480B34"/>
    <w:rsid w:val="7D777A3E"/>
    <w:rsid w:val="7D9005BC"/>
    <w:rsid w:val="7D987355"/>
    <w:rsid w:val="7D9F0AD0"/>
    <w:rsid w:val="7DB22BDF"/>
    <w:rsid w:val="7DC205F3"/>
    <w:rsid w:val="7DD12BB7"/>
    <w:rsid w:val="7DF223A2"/>
    <w:rsid w:val="7DFF0955"/>
    <w:rsid w:val="7E096221"/>
    <w:rsid w:val="7E0B750E"/>
    <w:rsid w:val="7E1939E8"/>
    <w:rsid w:val="7E2400E7"/>
    <w:rsid w:val="7E2822EA"/>
    <w:rsid w:val="7E2A20CE"/>
    <w:rsid w:val="7E355A7B"/>
    <w:rsid w:val="7E455322"/>
    <w:rsid w:val="7E682F48"/>
    <w:rsid w:val="7E6E3E85"/>
    <w:rsid w:val="7E7318ED"/>
    <w:rsid w:val="7E991353"/>
    <w:rsid w:val="7E9C184B"/>
    <w:rsid w:val="7EA72948"/>
    <w:rsid w:val="7EB31EDB"/>
    <w:rsid w:val="7EC81C39"/>
    <w:rsid w:val="7ECD724F"/>
    <w:rsid w:val="7ED36A2E"/>
    <w:rsid w:val="7ED61132"/>
    <w:rsid w:val="7EE70CC0"/>
    <w:rsid w:val="7EEB48DB"/>
    <w:rsid w:val="7EF27444"/>
    <w:rsid w:val="7F185A04"/>
    <w:rsid w:val="7F265C58"/>
    <w:rsid w:val="7F3177DE"/>
    <w:rsid w:val="7F3B240A"/>
    <w:rsid w:val="7F4A08A0"/>
    <w:rsid w:val="7F4C4618"/>
    <w:rsid w:val="7F4D13A6"/>
    <w:rsid w:val="7F582CF2"/>
    <w:rsid w:val="7F951B40"/>
    <w:rsid w:val="7F9F6E3D"/>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14811</Words>
  <Characters>15846</Characters>
  <Lines>50</Lines>
  <Paragraphs>68</Paragraphs>
  <TotalTime>5</TotalTime>
  <ScaleCrop>false</ScaleCrop>
  <LinksUpToDate>false</LinksUpToDate>
  <CharactersWithSpaces>16552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2025-07-30T00:03:44Z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