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654CFB">
      <w:pPr>
        <w:pStyle w:val="20"/>
        <w:widowControl w:val="0"/>
        <w:spacing w:before="156" w:beforeLines="50"/>
        <w:jc w:val="center"/>
        <w:rPr>
          <w:rFonts w:hint="eastAsia"/>
          <w:b/>
          <w:bCs/>
          <w:sz w:val="48"/>
          <w:szCs w:val="48"/>
        </w:rPr>
      </w:pPr>
      <w:bookmarkStart w:id="0" w:name="_Toc22953395"/>
      <w:bookmarkEnd w:id="0"/>
      <w:bookmarkStart w:id="1" w:name="_Toc22804073"/>
      <w:bookmarkEnd w:id="1"/>
    </w:p>
    <w:p w14:paraId="42472A67">
      <w:pPr>
        <w:pStyle w:val="20"/>
        <w:spacing w:before="156"/>
        <w:jc w:val="center"/>
        <w:rPr>
          <w:rFonts w:hint="eastAsia"/>
          <w:b/>
          <w:bCs/>
          <w:sz w:val="44"/>
          <w:szCs w:val="44"/>
        </w:rPr>
      </w:pPr>
      <w:r>
        <w:rPr>
          <w:rFonts w:hint="eastAsia"/>
          <w:b/>
          <w:bCs/>
          <w:sz w:val="44"/>
          <w:szCs w:val="44"/>
        </w:rPr>
        <w:t>驻马店市中心医院全自动血沉分析仪、细胞形态学图像分析系统采购项目</w:t>
      </w:r>
    </w:p>
    <w:p w14:paraId="3F327681">
      <w:pPr>
        <w:pStyle w:val="20"/>
        <w:spacing w:before="156"/>
        <w:jc w:val="center"/>
        <w:rPr>
          <w:rStyle w:val="45"/>
          <w:rFonts w:hint="eastAsia"/>
          <w:b/>
          <w:bCs/>
          <w:color w:val="auto"/>
          <w:sz w:val="44"/>
          <w:szCs w:val="44"/>
        </w:rPr>
      </w:pPr>
    </w:p>
    <w:p w14:paraId="0DF8F87A">
      <w:pPr>
        <w:pStyle w:val="20"/>
        <w:spacing w:before="156"/>
        <w:jc w:val="center"/>
        <w:rPr>
          <w:rStyle w:val="45"/>
          <w:rFonts w:hint="eastAsia"/>
          <w:b/>
          <w:bCs/>
          <w:color w:val="auto"/>
          <w:sz w:val="44"/>
          <w:szCs w:val="44"/>
        </w:rPr>
      </w:pPr>
    </w:p>
    <w:p w14:paraId="236109FC">
      <w:pPr>
        <w:pStyle w:val="20"/>
        <w:spacing w:before="156"/>
        <w:jc w:val="center"/>
        <w:rPr>
          <w:rStyle w:val="45"/>
          <w:rFonts w:hint="eastAsia"/>
          <w:b/>
          <w:bCs/>
          <w:color w:val="auto"/>
          <w:sz w:val="44"/>
          <w:szCs w:val="44"/>
        </w:rPr>
      </w:pPr>
      <w:r>
        <w:rPr>
          <w:rStyle w:val="45"/>
          <w:rFonts w:hint="eastAsia"/>
          <w:b/>
          <w:bCs/>
          <w:color w:val="auto"/>
          <w:sz w:val="44"/>
          <w:szCs w:val="44"/>
        </w:rPr>
        <w:t>竞争性磋商文件</w:t>
      </w:r>
    </w:p>
    <w:p w14:paraId="5CC8BBB9">
      <w:pPr>
        <w:pStyle w:val="22"/>
        <w:spacing w:before="156"/>
        <w:rPr>
          <w:b/>
          <w:bCs/>
        </w:rPr>
      </w:pPr>
    </w:p>
    <w:p w14:paraId="1BD6845F">
      <w:pPr>
        <w:pStyle w:val="22"/>
        <w:spacing w:before="156"/>
        <w:rPr>
          <w:b/>
          <w:bCs/>
        </w:rPr>
      </w:pPr>
    </w:p>
    <w:p w14:paraId="0FA0F406">
      <w:pPr>
        <w:snapToGrid w:val="0"/>
        <w:spacing w:before="156" w:line="380" w:lineRule="exact"/>
        <w:jc w:val="center"/>
        <w:rPr>
          <w:rFonts w:hint="eastAsia" w:ascii="宋体" w:hAnsi="宋体" w:cs="宋体"/>
          <w:b/>
          <w:bCs/>
          <w:sz w:val="32"/>
          <w:szCs w:val="32"/>
        </w:rPr>
      </w:pPr>
    </w:p>
    <w:p w14:paraId="2CBE56E8">
      <w:pPr>
        <w:pStyle w:val="33"/>
        <w:spacing w:before="156"/>
        <w:ind w:firstLine="211"/>
        <w:rPr>
          <w:rFonts w:hint="eastAsia" w:ascii="宋体" w:hAnsi="宋体" w:cs="宋体"/>
          <w:b/>
          <w:bCs/>
        </w:rPr>
      </w:pPr>
    </w:p>
    <w:p w14:paraId="1D18DC1F">
      <w:pPr>
        <w:pStyle w:val="60"/>
        <w:rPr>
          <w:rFonts w:hint="eastAsia" w:ascii="宋体" w:hAnsi="宋体" w:cs="宋体"/>
          <w:b/>
          <w:bCs/>
          <w:sz w:val="2"/>
          <w:szCs w:val="2"/>
        </w:rPr>
      </w:pPr>
    </w:p>
    <w:p w14:paraId="5DC162EF">
      <w:pPr>
        <w:spacing w:before="156"/>
        <w:rPr>
          <w:rFonts w:hint="eastAsia" w:ascii="宋体" w:hAnsi="宋体" w:cs="宋体"/>
          <w:b/>
          <w:bCs/>
          <w:sz w:val="2"/>
          <w:szCs w:val="2"/>
        </w:rPr>
      </w:pPr>
    </w:p>
    <w:p w14:paraId="5EFD4436">
      <w:pPr>
        <w:spacing w:before="156" w:line="20" w:lineRule="exact"/>
        <w:rPr>
          <w:rFonts w:hint="eastAsia" w:ascii="宋体" w:hAnsi="宋体" w:cs="宋体"/>
          <w:b/>
          <w:bCs/>
          <w:sz w:val="2"/>
          <w:szCs w:val="2"/>
        </w:rPr>
      </w:pPr>
    </w:p>
    <w:p w14:paraId="352EC035">
      <w:pPr>
        <w:tabs>
          <w:tab w:val="left" w:pos="2700"/>
          <w:tab w:val="left" w:pos="2880"/>
          <w:tab w:val="left" w:pos="3060"/>
          <w:tab w:val="left" w:pos="7560"/>
        </w:tabs>
        <w:snapToGrid w:val="0"/>
        <w:spacing w:before="156" w:line="480" w:lineRule="auto"/>
        <w:ind w:firstLine="1928" w:firstLineChars="600"/>
        <w:rPr>
          <w:rFonts w:hint="eastAsia" w:ascii="宋体" w:hAnsi="宋体" w:cs="宋体"/>
          <w:b/>
          <w:bCs/>
          <w:spacing w:val="-10"/>
          <w:sz w:val="34"/>
          <w:szCs w:val="34"/>
        </w:rPr>
      </w:pPr>
    </w:p>
    <w:p w14:paraId="5D907D01">
      <w:pPr>
        <w:tabs>
          <w:tab w:val="left" w:pos="2700"/>
          <w:tab w:val="left" w:pos="2880"/>
          <w:tab w:val="left" w:pos="3060"/>
          <w:tab w:val="left" w:pos="7560"/>
        </w:tabs>
        <w:snapToGrid w:val="0"/>
        <w:spacing w:before="156" w:line="480" w:lineRule="auto"/>
        <w:ind w:firstLine="1928" w:firstLineChars="600"/>
        <w:rPr>
          <w:rFonts w:hint="eastAsia" w:ascii="宋体" w:hAnsi="宋体" w:cs="宋体"/>
          <w:b/>
          <w:bCs/>
          <w:spacing w:val="-10"/>
          <w:sz w:val="34"/>
          <w:szCs w:val="34"/>
        </w:rPr>
      </w:pPr>
      <w:r>
        <w:rPr>
          <w:rFonts w:hint="eastAsia" w:ascii="宋体" w:hAnsi="宋体" w:cs="宋体"/>
          <w:b/>
          <w:bCs/>
          <w:spacing w:val="-10"/>
          <w:sz w:val="34"/>
          <w:szCs w:val="34"/>
        </w:rPr>
        <w:t>采   购   人：驻马店市中心医院</w:t>
      </w:r>
    </w:p>
    <w:p w14:paraId="0B1881B5">
      <w:pPr>
        <w:tabs>
          <w:tab w:val="left" w:pos="2700"/>
          <w:tab w:val="left" w:pos="2880"/>
          <w:tab w:val="left" w:pos="3060"/>
          <w:tab w:val="left" w:pos="7560"/>
        </w:tabs>
        <w:snapToGrid w:val="0"/>
        <w:spacing w:before="156" w:line="480" w:lineRule="auto"/>
        <w:ind w:firstLine="1928" w:firstLineChars="600"/>
        <w:rPr>
          <w:rFonts w:hint="eastAsia" w:ascii="宋体" w:hAnsi="宋体" w:cs="宋体"/>
          <w:b/>
          <w:bCs/>
          <w:spacing w:val="-10"/>
          <w:sz w:val="34"/>
          <w:szCs w:val="34"/>
        </w:rPr>
      </w:pPr>
      <w:r>
        <w:rPr>
          <w:rFonts w:hint="eastAsia" w:ascii="宋体" w:hAnsi="宋体" w:cs="宋体"/>
          <w:b/>
          <w:bCs/>
          <w:spacing w:val="-10"/>
          <w:sz w:val="34"/>
          <w:szCs w:val="34"/>
        </w:rPr>
        <w:t>采购代理机构：中基建安工程管理有限公司</w:t>
      </w:r>
    </w:p>
    <w:p w14:paraId="4634B746">
      <w:pPr>
        <w:tabs>
          <w:tab w:val="left" w:pos="2700"/>
          <w:tab w:val="left" w:pos="2880"/>
          <w:tab w:val="left" w:pos="3060"/>
          <w:tab w:val="left" w:pos="7560"/>
        </w:tabs>
        <w:snapToGrid w:val="0"/>
        <w:spacing w:before="156" w:line="480" w:lineRule="auto"/>
        <w:ind w:firstLine="1928" w:firstLineChars="600"/>
        <w:rPr>
          <w:rFonts w:hint="eastAsia" w:ascii="宋体" w:hAnsi="宋体" w:cs="宋体"/>
          <w:b/>
          <w:bCs/>
          <w:spacing w:val="-10"/>
          <w:sz w:val="34"/>
          <w:szCs w:val="34"/>
        </w:rPr>
      </w:pPr>
      <w:r>
        <w:rPr>
          <w:rFonts w:hint="eastAsia" w:ascii="宋体" w:hAnsi="宋体" w:cs="宋体"/>
          <w:b/>
          <w:bCs/>
          <w:spacing w:val="-10"/>
          <w:sz w:val="34"/>
          <w:szCs w:val="34"/>
        </w:rPr>
        <w:t>日         期：2025年9月</w:t>
      </w:r>
    </w:p>
    <w:p w14:paraId="6F67CCF2">
      <w:pPr>
        <w:tabs>
          <w:tab w:val="left" w:pos="2505"/>
          <w:tab w:val="center" w:pos="4535"/>
        </w:tabs>
        <w:snapToGrid w:val="0"/>
        <w:spacing w:before="156" w:line="480" w:lineRule="auto"/>
        <w:jc w:val="center"/>
        <w:rPr>
          <w:rFonts w:hint="eastAsia" w:ascii="宋体" w:hAnsi="宋体" w:cs="宋体"/>
          <w:b/>
          <w:sz w:val="36"/>
          <w:szCs w:val="36"/>
        </w:rPr>
        <w:sectPr>
          <w:pgSz w:w="11923" w:h="16838"/>
          <w:pgMar w:top="1304" w:right="1417" w:bottom="992" w:left="1417" w:header="720" w:footer="720" w:gutter="0"/>
          <w:pgNumType w:start="1"/>
          <w:cols w:space="720" w:num="1"/>
          <w:docGrid w:type="lines" w:linePitch="312" w:charSpace="0"/>
        </w:sectPr>
      </w:pPr>
    </w:p>
    <w:p w14:paraId="7C2E5BEB">
      <w:pPr>
        <w:rPr>
          <w:rFonts w:hint="eastAsia" w:ascii="宋体" w:hAnsi="宋体" w:cs="宋体"/>
          <w:bCs/>
          <w:sz w:val="24"/>
        </w:rPr>
      </w:pPr>
    </w:p>
    <w:p w14:paraId="198937E4">
      <w:pPr>
        <w:jc w:val="center"/>
        <w:rPr>
          <w:rFonts w:hint="eastAsia" w:ascii="宋体" w:hAnsi="宋体" w:cs="宋体"/>
          <w:b/>
          <w:bCs/>
          <w:sz w:val="36"/>
          <w:szCs w:val="36"/>
        </w:rPr>
      </w:pPr>
      <w:r>
        <w:rPr>
          <w:rFonts w:hint="eastAsia" w:ascii="宋体" w:hAnsi="宋体" w:cs="宋体"/>
          <w:b/>
          <w:bCs/>
          <w:sz w:val="36"/>
          <w:szCs w:val="36"/>
        </w:rPr>
        <w:t>目录</w:t>
      </w:r>
    </w:p>
    <w:p w14:paraId="4031E07F">
      <w:pPr>
        <w:pStyle w:val="54"/>
        <w:rPr>
          <w:rFonts w:hint="eastAsia"/>
          <w:color w:val="auto"/>
        </w:rPr>
      </w:pPr>
    </w:p>
    <w:p w14:paraId="547E4A97">
      <w:pPr>
        <w:pStyle w:val="26"/>
        <w:tabs>
          <w:tab w:val="right" w:leader="dot" w:pos="8958"/>
        </w:tabs>
        <w:spacing w:line="500" w:lineRule="exact"/>
        <w:rPr>
          <w:rFonts w:hint="eastAsia"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Cs w:val="32"/>
        </w:rPr>
        <w:t>第一章  竞争性磋商公告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_Toc26528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14:paraId="0C0076A0">
      <w:pPr>
        <w:pStyle w:val="26"/>
        <w:tabs>
          <w:tab w:val="right" w:leader="dot" w:pos="8958"/>
        </w:tabs>
        <w:spacing w:line="500" w:lineRule="exact"/>
        <w:rPr>
          <w:rFonts w:hint="eastAsia" w:ascii="宋体" w:hAnsi="宋体" w:cs="宋体"/>
        </w:rPr>
      </w:pPr>
      <w:r>
        <w:fldChar w:fldCharType="begin"/>
      </w:r>
      <w:r>
        <w:instrText xml:space="preserve"> HYPERLINK \l "_Toc19124"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_Toc19124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08D37D98">
      <w:pPr>
        <w:pStyle w:val="26"/>
        <w:tabs>
          <w:tab w:val="right" w:leader="dot" w:pos="8958"/>
        </w:tabs>
        <w:spacing w:line="500" w:lineRule="exact"/>
        <w:rPr>
          <w:rFonts w:hint="eastAsia" w:ascii="宋体" w:hAnsi="宋体" w:cs="宋体"/>
        </w:rPr>
      </w:pPr>
      <w:r>
        <w:fldChar w:fldCharType="begin"/>
      </w:r>
      <w:r>
        <w:instrText xml:space="preserve"> HYPERLINK \l "_Toc8501"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_Toc8501 \h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14:paraId="3485DCCD">
      <w:pPr>
        <w:pStyle w:val="26"/>
        <w:tabs>
          <w:tab w:val="right" w:leader="dot" w:pos="8958"/>
        </w:tabs>
        <w:spacing w:line="500" w:lineRule="exact"/>
        <w:rPr>
          <w:rFonts w:hint="eastAsia" w:ascii="宋体" w:hAnsi="宋体" w:cs="宋体"/>
        </w:rPr>
      </w:pPr>
      <w:r>
        <w:fldChar w:fldCharType="begin"/>
      </w:r>
      <w:r>
        <w:instrText xml:space="preserve"> HYPERLINK \l "_Toc31399"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_Toc31399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0E74813D">
      <w:pPr>
        <w:pStyle w:val="26"/>
        <w:tabs>
          <w:tab w:val="right" w:leader="dot" w:pos="8958"/>
        </w:tabs>
        <w:spacing w:line="500" w:lineRule="exact"/>
        <w:rPr>
          <w:rFonts w:hint="eastAsia" w:ascii="宋体" w:hAnsi="宋体" w:cs="宋体"/>
        </w:rPr>
      </w:pPr>
      <w:r>
        <w:fldChar w:fldCharType="begin"/>
      </w:r>
      <w:r>
        <w:instrText xml:space="preserve"> HYPERLINK \l "_Toc11904"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_Toc11904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14:paraId="268EAFB1">
      <w:pPr>
        <w:pStyle w:val="26"/>
        <w:tabs>
          <w:tab w:val="right" w:leader="dot" w:pos="8958"/>
        </w:tabs>
        <w:spacing w:line="500" w:lineRule="exact"/>
      </w:pPr>
      <w:r>
        <w:fldChar w:fldCharType="begin"/>
      </w:r>
      <w:r>
        <w:instrText xml:space="preserve"> HYPERLINK \l "_Toc18702"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_Toc18702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14:paraId="4AF6EB6C">
      <w:pPr>
        <w:pStyle w:val="84"/>
        <w:tabs>
          <w:tab w:val="right" w:leader="dot" w:pos="8300"/>
        </w:tabs>
        <w:snapToGrid w:val="0"/>
        <w:spacing w:line="360" w:lineRule="auto"/>
        <w:rPr>
          <w:rFonts w:hint="eastAsia" w:ascii="宋体" w:hAnsi="宋体" w:cs="宋体"/>
          <w:sz w:val="32"/>
          <w:szCs w:val="32"/>
        </w:rPr>
      </w:pPr>
      <w:r>
        <w:rPr>
          <w:rFonts w:hint="eastAsia" w:ascii="宋体" w:hAnsi="宋体" w:cs="宋体"/>
          <w:bCs/>
          <w:szCs w:val="32"/>
        </w:rPr>
        <w:fldChar w:fldCharType="end"/>
      </w:r>
    </w:p>
    <w:p w14:paraId="7DB26B11">
      <w:pPr>
        <w:spacing w:line="440" w:lineRule="exact"/>
        <w:rPr>
          <w:rFonts w:hint="eastAsia" w:ascii="宋体" w:hAnsi="宋体" w:cs="宋体"/>
          <w:b/>
          <w:sz w:val="32"/>
          <w:szCs w:val="32"/>
        </w:rPr>
      </w:pPr>
    </w:p>
    <w:p w14:paraId="40C26D67">
      <w:pPr>
        <w:spacing w:line="360" w:lineRule="auto"/>
        <w:ind w:firstLine="2409" w:firstLineChars="600"/>
        <w:rPr>
          <w:rFonts w:hint="eastAsia"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7DEBD691">
      <w:pPr>
        <w:spacing w:line="360" w:lineRule="auto"/>
        <w:jc w:val="center"/>
        <w:outlineLvl w:val="0"/>
        <w:rPr>
          <w:rFonts w:hint="eastAsia" w:ascii="宋体" w:hAnsi="宋体" w:cs="宋体"/>
          <w:b/>
          <w:sz w:val="32"/>
          <w:szCs w:val="32"/>
        </w:rPr>
      </w:pPr>
      <w:bookmarkStart w:id="2" w:name="_Toc26528"/>
      <w:r>
        <w:rPr>
          <w:rFonts w:hint="eastAsia" w:ascii="宋体" w:hAnsi="宋体" w:cs="宋体"/>
          <w:b/>
          <w:sz w:val="32"/>
          <w:szCs w:val="32"/>
        </w:rPr>
        <w:t>第一章  竞争性磋商采购公告</w:t>
      </w:r>
      <w:bookmarkEnd w:id="2"/>
    </w:p>
    <w:p w14:paraId="5B9363D2">
      <w:pPr>
        <w:widowControl/>
        <w:adjustRightInd w:val="0"/>
        <w:snapToGrid w:val="0"/>
        <w:spacing w:line="324" w:lineRule="auto"/>
        <w:jc w:val="center"/>
        <w:rPr>
          <w:rFonts w:hint="eastAsia" w:ascii="宋体" w:hAnsi="宋体" w:cs="宋体"/>
          <w:b/>
          <w:kern w:val="0"/>
          <w:sz w:val="28"/>
          <w:szCs w:val="28"/>
        </w:rPr>
      </w:pPr>
      <w:r>
        <w:rPr>
          <w:rFonts w:hint="eastAsia" w:ascii="宋体" w:hAnsi="宋体" w:cs="宋体"/>
          <w:b/>
          <w:kern w:val="0"/>
          <w:sz w:val="28"/>
          <w:szCs w:val="28"/>
        </w:rPr>
        <w:t>驻马店市中心医院全自动血沉分析仪、细胞形态学图像分析系统采购项目竞争性磋商公告</w:t>
      </w:r>
    </w:p>
    <w:p w14:paraId="406965E7">
      <w:pPr>
        <w:snapToGrid w:val="0"/>
        <w:spacing w:line="324" w:lineRule="auto"/>
        <w:ind w:firstLine="420" w:firstLineChars="200"/>
        <w:rPr>
          <w:rFonts w:hint="eastAsia" w:ascii="宋体" w:hAnsi="宋体" w:cs="宋体"/>
          <w:szCs w:val="21"/>
        </w:rPr>
      </w:pPr>
      <w:r>
        <w:rPr>
          <w:rFonts w:hint="eastAsia" w:ascii="宋体" w:hAnsi="宋体" w:cs="宋体"/>
        </w:rPr>
        <w:t>驻马店市中心医院现对</w:t>
      </w:r>
      <w:r>
        <w:rPr>
          <w:rFonts w:hint="eastAsia" w:ascii="宋体" w:hAnsi="宋体" w:cs="宋体"/>
          <w:u w:val="single"/>
        </w:rPr>
        <w:t>驻马店市中心医院全自动血沉分析仪、细胞形态学图像分析系统采购项目</w:t>
      </w:r>
      <w:r>
        <w:rPr>
          <w:rFonts w:hint="eastAsia" w:ascii="宋体" w:hAnsi="宋体" w:cs="宋体"/>
        </w:rPr>
        <w:t>进行院内竞争性磋商采购，欢迎符合资格条件的供应商前来报名并</w:t>
      </w:r>
      <w:r>
        <w:rPr>
          <w:rFonts w:hint="eastAsia" w:ascii="宋体" w:hAnsi="宋体" w:cs="宋体"/>
          <w:szCs w:val="21"/>
        </w:rPr>
        <w:t>获取采购文件。</w:t>
      </w:r>
    </w:p>
    <w:p w14:paraId="26771700">
      <w:pPr>
        <w:widowControl/>
        <w:snapToGrid w:val="0"/>
        <w:spacing w:line="324" w:lineRule="auto"/>
        <w:jc w:val="left"/>
        <w:outlineLvl w:val="1"/>
        <w:rPr>
          <w:rFonts w:hint="eastAsia" w:ascii="宋体" w:hAnsi="宋体" w:cs="宋体"/>
          <w:b/>
          <w:bCs/>
          <w:szCs w:val="21"/>
          <w:shd w:val="clear" w:color="auto" w:fill="FFFFFF"/>
        </w:rPr>
      </w:pPr>
      <w:r>
        <w:rPr>
          <w:rFonts w:hint="eastAsia" w:ascii="宋体" w:hAnsi="宋体" w:cs="宋体"/>
          <w:b/>
          <w:bCs/>
          <w:szCs w:val="21"/>
          <w:shd w:val="clear" w:color="auto" w:fill="FFFFFF"/>
        </w:rPr>
        <w:t>一、项目基本情况</w:t>
      </w:r>
    </w:p>
    <w:p w14:paraId="41BA2ACD">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1.采购项目名称：驻马店市中心医院全自动血沉分析仪、细胞形态学图像分析系统采购项目；</w:t>
      </w:r>
    </w:p>
    <w:p w14:paraId="1E08BF1C">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2.采购需求：详见磋商文件第二章采购需求；</w:t>
      </w:r>
    </w:p>
    <w:p w14:paraId="50985755">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w:t>
      </w:r>
      <w:bookmarkStart w:id="3" w:name="_Toc26725"/>
      <w:r>
        <w:rPr>
          <w:rFonts w:hint="eastAsia" w:ascii="宋体" w:hAnsi="宋体" w:cs="宋体"/>
          <w:szCs w:val="21"/>
          <w:shd w:val="clear" w:color="auto" w:fill="FFFFFF"/>
        </w:rPr>
        <w:t>.预算金额：340000元</w:t>
      </w:r>
    </w:p>
    <w:p w14:paraId="7F5B40A0">
      <w:pPr>
        <w:widowControl/>
        <w:tabs>
          <w:tab w:val="left" w:pos="840"/>
        </w:tabs>
        <w:snapToGrid w:val="0"/>
        <w:spacing w:line="324" w:lineRule="auto"/>
        <w:ind w:firstLine="630" w:firstLineChars="300"/>
        <w:jc w:val="left"/>
        <w:rPr>
          <w:rFonts w:hint="eastAsia" w:ascii="宋体" w:hAnsi="宋体" w:cs="宋体"/>
          <w:szCs w:val="21"/>
          <w:shd w:val="clear" w:color="auto" w:fill="FFFFFF"/>
        </w:rPr>
      </w:pPr>
      <w:r>
        <w:rPr>
          <w:rFonts w:hint="eastAsia" w:ascii="宋体" w:hAnsi="宋体" w:cs="宋体"/>
          <w:szCs w:val="21"/>
          <w:shd w:val="clear" w:color="auto" w:fill="FFFFFF"/>
        </w:rPr>
        <w:t>包1预算：</w:t>
      </w:r>
      <w:r>
        <w:rPr>
          <w:rFonts w:ascii="宋体" w:hAnsi="宋体" w:cs="宋体"/>
          <w:szCs w:val="21"/>
          <w:shd w:val="clear" w:color="auto" w:fill="FFFFFF"/>
        </w:rPr>
        <w:t>175</w:t>
      </w:r>
      <w:r>
        <w:rPr>
          <w:rFonts w:hint="eastAsia" w:ascii="宋体" w:hAnsi="宋体" w:cs="宋体"/>
          <w:szCs w:val="21"/>
          <w:shd w:val="clear" w:color="auto" w:fill="FFFFFF"/>
        </w:rPr>
        <w:t>000元；</w:t>
      </w:r>
    </w:p>
    <w:p w14:paraId="6ACB37C7">
      <w:pPr>
        <w:widowControl/>
        <w:tabs>
          <w:tab w:val="left" w:pos="840"/>
        </w:tabs>
        <w:snapToGrid w:val="0"/>
        <w:spacing w:line="324" w:lineRule="auto"/>
        <w:ind w:firstLine="630" w:firstLineChars="300"/>
        <w:jc w:val="left"/>
        <w:rPr>
          <w:rFonts w:hint="eastAsia" w:ascii="宋体" w:hAnsi="宋体" w:cs="宋体"/>
          <w:szCs w:val="21"/>
          <w:shd w:val="clear" w:color="auto" w:fill="FFFFFF"/>
        </w:rPr>
      </w:pPr>
      <w:r>
        <w:rPr>
          <w:rFonts w:hint="eastAsia" w:ascii="宋体" w:hAnsi="宋体" w:cs="宋体"/>
          <w:szCs w:val="21"/>
          <w:shd w:val="clear" w:color="auto" w:fill="FFFFFF"/>
        </w:rPr>
        <w:t>包2预算：165000元。</w:t>
      </w:r>
    </w:p>
    <w:p w14:paraId="1127BEA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4.交货期：合同签订后30日内交货，最终以合同约定内容为准；</w:t>
      </w:r>
    </w:p>
    <w:p w14:paraId="3CCA2C7E">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5.质量要求：符合国家质量标准、部颁标准、行业标准，满足磋商文件规定标准</w:t>
      </w:r>
    </w:p>
    <w:p w14:paraId="3319A21C">
      <w:pPr>
        <w:widowControl/>
        <w:snapToGrid w:val="0"/>
        <w:spacing w:line="324" w:lineRule="auto"/>
        <w:jc w:val="left"/>
        <w:outlineLvl w:val="1"/>
        <w:rPr>
          <w:rFonts w:hint="eastAsia" w:ascii="宋体" w:hAnsi="宋体" w:cs="宋体"/>
          <w:b/>
          <w:bCs/>
          <w:szCs w:val="21"/>
          <w:shd w:val="clear" w:color="auto" w:fill="FFFFFF"/>
        </w:rPr>
      </w:pPr>
      <w:bookmarkStart w:id="4" w:name="_Toc16639"/>
      <w:bookmarkStart w:id="5" w:name="_Toc18607"/>
      <w:bookmarkStart w:id="6" w:name="_Toc23626"/>
      <w:bookmarkStart w:id="7" w:name="_Toc27704"/>
      <w:r>
        <w:rPr>
          <w:rFonts w:hint="eastAsia" w:ascii="宋体" w:hAnsi="宋体" w:cs="宋体"/>
          <w:b/>
          <w:bCs/>
          <w:szCs w:val="21"/>
          <w:shd w:val="clear" w:color="auto" w:fill="FFFFFF"/>
        </w:rPr>
        <w:t>二、</w:t>
      </w:r>
      <w:bookmarkEnd w:id="3"/>
      <w:bookmarkEnd w:id="4"/>
      <w:bookmarkEnd w:id="5"/>
      <w:bookmarkEnd w:id="6"/>
      <w:bookmarkEnd w:id="7"/>
      <w:r>
        <w:rPr>
          <w:rFonts w:hint="eastAsia" w:ascii="宋体" w:hAnsi="宋体" w:cs="宋体"/>
          <w:b/>
          <w:bCs/>
          <w:szCs w:val="21"/>
          <w:shd w:val="clear" w:color="auto" w:fill="FFFFFF"/>
        </w:rPr>
        <w:t>供应商资格要求：</w:t>
      </w:r>
    </w:p>
    <w:p w14:paraId="796CD8D2">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bookmarkStart w:id="8" w:name="_Toc9562"/>
      <w:bookmarkStart w:id="9" w:name="_Toc30971"/>
      <w:bookmarkStart w:id="10" w:name="_Toc7823"/>
      <w:bookmarkStart w:id="11" w:name="_Toc23395"/>
      <w:bookmarkStart w:id="12" w:name="_Toc30643"/>
      <w:r>
        <w:rPr>
          <w:rFonts w:hint="eastAsia" w:ascii="宋体" w:hAnsi="宋体" w:cs="宋体"/>
          <w:szCs w:val="21"/>
          <w:shd w:val="clear" w:color="auto" w:fill="FFFFFF"/>
        </w:rPr>
        <w:t>1.具有独立承担民事责任的能力（提供营业执照或其他证明材料）；</w:t>
      </w:r>
    </w:p>
    <w:p w14:paraId="5FC6E985">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6CF98F9F">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D07ADB7">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6AA00F22">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5.参加本采购活动前三年内，在经营活动中没有重大违法记录（提供书面承诺函）；</w:t>
      </w:r>
    </w:p>
    <w:p w14:paraId="19717A66">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17155E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63F83C67">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8.本项目特定资格要求：</w:t>
      </w:r>
    </w:p>
    <w:p w14:paraId="453226F1">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300CB821">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8.2供应商如为代理商的并所投产品如为进口产品的，需提供拟投产品制造商或中国境内办事处或中国总代理经销商针对本项目的授权书。</w:t>
      </w:r>
    </w:p>
    <w:p w14:paraId="730095E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9.不接受联合体磋商。</w:t>
      </w:r>
    </w:p>
    <w:p w14:paraId="788325BD">
      <w:pPr>
        <w:widowControl/>
        <w:snapToGrid w:val="0"/>
        <w:spacing w:line="324" w:lineRule="auto"/>
        <w:jc w:val="left"/>
        <w:outlineLvl w:val="1"/>
        <w:rPr>
          <w:rFonts w:hint="eastAsia" w:ascii="宋体" w:hAnsi="宋体" w:cs="宋体"/>
          <w:b/>
          <w:bCs/>
        </w:rPr>
      </w:pPr>
      <w:r>
        <w:rPr>
          <w:rFonts w:hint="eastAsia" w:ascii="宋体" w:hAnsi="宋体" w:cs="宋体"/>
          <w:b/>
          <w:bCs/>
        </w:rPr>
        <w:t>三、获取采购文件</w:t>
      </w:r>
      <w:bookmarkEnd w:id="8"/>
      <w:bookmarkEnd w:id="9"/>
      <w:bookmarkEnd w:id="10"/>
      <w:bookmarkEnd w:id="11"/>
      <w:bookmarkEnd w:id="12"/>
    </w:p>
    <w:p w14:paraId="4F3368C2">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bookmarkStart w:id="13" w:name="_Toc19124"/>
      <w:bookmarkStart w:id="14" w:name="_Toc29890"/>
      <w:bookmarkStart w:id="15" w:name="_Toc23793"/>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18</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7A0D288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6B1BD9E">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43C41BB5">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6B522415">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6" w:name="_Toc15135"/>
      <w:bookmarkStart w:id="17" w:name="_Toc10738"/>
      <w:bookmarkStart w:id="18" w:name="_Toc15111"/>
      <w:bookmarkStart w:id="19" w:name="_Toc27480"/>
      <w:bookmarkStart w:id="20"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6"/>
      <w:bookmarkEnd w:id="17"/>
      <w:bookmarkEnd w:id="18"/>
      <w:bookmarkEnd w:id="19"/>
      <w:bookmarkEnd w:id="20"/>
    </w:p>
    <w:p w14:paraId="35A60A0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0173430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622E0BAA">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06CD531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2A0944A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7739464A">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1" w:name="_Toc6523"/>
      <w:bookmarkStart w:id="22" w:name="_Toc29784"/>
      <w:bookmarkStart w:id="23" w:name="_Toc20287"/>
      <w:bookmarkStart w:id="24"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21"/>
      <w:bookmarkEnd w:id="22"/>
      <w:bookmarkEnd w:id="23"/>
      <w:bookmarkEnd w:id="24"/>
    </w:p>
    <w:p w14:paraId="405BAAE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5" w:name="_Toc35393626"/>
      <w:bookmarkStart w:id="26" w:name="_Toc35393795"/>
    </w:p>
    <w:bookmarkEnd w:id="25"/>
    <w:bookmarkEnd w:id="26"/>
    <w:p w14:paraId="5CA91D1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7" w:name="_Toc24274"/>
      <w:bookmarkStart w:id="28" w:name="_Toc31928"/>
      <w:bookmarkStart w:id="29" w:name="_Toc16291"/>
      <w:bookmarkStart w:id="30" w:name="_Toc27370"/>
      <w:bookmarkStart w:id="31"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7"/>
      <w:bookmarkEnd w:id="28"/>
      <w:bookmarkEnd w:id="29"/>
      <w:bookmarkEnd w:id="30"/>
      <w:bookmarkEnd w:id="31"/>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7C455C3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4D4613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27AD2AF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19AF12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8BDC57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07ED524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659802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141A79C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73AF20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8DED9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57DFEB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736D8083">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09</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17</w:t>
      </w:r>
      <w:r>
        <w:rPr>
          <w:rFonts w:hint="eastAsia" w:ascii="宋体" w:hAnsi="宋体" w:eastAsia="宋体" w:cs="宋体"/>
          <w:color w:val="auto"/>
          <w:sz w:val="21"/>
          <w:szCs w:val="21"/>
          <w:highlight w:val="none"/>
          <w:shd w:val="clear" w:color="auto" w:fill="FFFFFF"/>
        </w:rPr>
        <w:t>日</w:t>
      </w:r>
    </w:p>
    <w:p w14:paraId="335D7757">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14F2020">
      <w:pPr>
        <w:widowControl/>
        <w:spacing w:line="360" w:lineRule="auto"/>
        <w:ind w:firstLine="643" w:firstLineChars="200"/>
        <w:jc w:val="center"/>
        <w:outlineLvl w:val="0"/>
        <w:rPr>
          <w:rFonts w:hint="eastAsia" w:ascii="宋体" w:hAnsi="宋体" w:cs="宋体"/>
          <w:b/>
          <w:sz w:val="32"/>
          <w:szCs w:val="32"/>
        </w:rPr>
      </w:pPr>
      <w:bookmarkStart w:id="104" w:name="_GoBack"/>
      <w:bookmarkEnd w:id="104"/>
      <w:r>
        <w:rPr>
          <w:rFonts w:hint="eastAsia" w:ascii="宋体" w:hAnsi="宋体" w:cs="宋体"/>
          <w:b/>
          <w:sz w:val="32"/>
          <w:szCs w:val="32"/>
        </w:rPr>
        <w:t>第二章  采购需求</w:t>
      </w:r>
      <w:bookmarkEnd w:id="13"/>
      <w:bookmarkStart w:id="32" w:name="_Toc23610"/>
      <w:bookmarkStart w:id="33" w:name="_Toc9989"/>
      <w:bookmarkStart w:id="34" w:name="_Toc31536"/>
    </w:p>
    <w:bookmarkEnd w:id="14"/>
    <w:bookmarkEnd w:id="15"/>
    <w:bookmarkEnd w:id="32"/>
    <w:bookmarkEnd w:id="33"/>
    <w:bookmarkEnd w:id="34"/>
    <w:p w14:paraId="03906EAE">
      <w:pPr>
        <w:pStyle w:val="7"/>
        <w:snapToGrid w:val="0"/>
        <w:spacing w:beforeAutospacing="0" w:afterAutospacing="0" w:line="360" w:lineRule="auto"/>
        <w:jc w:val="both"/>
        <w:rPr>
          <w:rFonts w:hint="eastAsia"/>
          <w:iCs/>
          <w:sz w:val="21"/>
          <w:szCs w:val="21"/>
        </w:rPr>
      </w:pPr>
      <w:r>
        <w:rPr>
          <w:rFonts w:hint="eastAsia"/>
          <w:b/>
          <w:bCs/>
          <w:iCs/>
          <w:sz w:val="21"/>
          <w:szCs w:val="21"/>
        </w:rPr>
        <w:t>一、项目名称：</w:t>
      </w:r>
      <w:r>
        <w:rPr>
          <w:rFonts w:hint="eastAsia"/>
          <w:iCs/>
          <w:sz w:val="21"/>
          <w:szCs w:val="21"/>
        </w:rPr>
        <w:t>驻马店市中心医院全自动血沉分析仪、细胞形态学图像分析系统采购项目</w:t>
      </w:r>
    </w:p>
    <w:p w14:paraId="56F2B0D9">
      <w:pPr>
        <w:pStyle w:val="7"/>
        <w:snapToGrid w:val="0"/>
        <w:spacing w:beforeAutospacing="0" w:afterAutospacing="0" w:line="360" w:lineRule="auto"/>
        <w:jc w:val="both"/>
        <w:rPr>
          <w:rFonts w:hint="eastAsia"/>
          <w:b/>
          <w:bCs/>
          <w:kern w:val="2"/>
          <w:sz w:val="21"/>
          <w:szCs w:val="21"/>
        </w:rPr>
      </w:pPr>
      <w:r>
        <w:rPr>
          <w:rFonts w:hint="eastAsia"/>
          <w:b/>
          <w:bCs/>
          <w:kern w:val="2"/>
          <w:sz w:val="21"/>
          <w:szCs w:val="21"/>
        </w:rPr>
        <w:t>二、采购标的清单：</w:t>
      </w:r>
    </w:p>
    <w:tbl>
      <w:tblPr>
        <w:tblStyle w:val="35"/>
        <w:tblW w:w="9140"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163"/>
        <w:gridCol w:w="656"/>
        <w:gridCol w:w="752"/>
        <w:gridCol w:w="1600"/>
        <w:gridCol w:w="1488"/>
        <w:gridCol w:w="1221"/>
      </w:tblGrid>
      <w:tr w14:paraId="0C46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3777520B">
            <w:pPr>
              <w:pStyle w:val="7"/>
              <w:widowControl w:val="0"/>
              <w:spacing w:beforeAutospacing="0" w:line="400" w:lineRule="exact"/>
              <w:jc w:val="center"/>
              <w:rPr>
                <w:rFonts w:hint="eastAsia"/>
                <w:sz w:val="21"/>
                <w:szCs w:val="21"/>
              </w:rPr>
            </w:pPr>
            <w:r>
              <w:rPr>
                <w:rFonts w:hint="eastAsia"/>
                <w:b/>
                <w:bCs/>
                <w:color w:val="000000" w:themeColor="text1"/>
                <w:sz w:val="21"/>
                <w:szCs w:val="21"/>
                <w14:textFill>
                  <w14:solidFill>
                    <w14:schemeClr w14:val="tx1"/>
                  </w14:solidFill>
                </w14:textFill>
              </w:rPr>
              <w:t>包号</w:t>
            </w:r>
          </w:p>
        </w:tc>
        <w:tc>
          <w:tcPr>
            <w:tcW w:w="2163" w:type="dxa"/>
            <w:vAlign w:val="center"/>
          </w:tcPr>
          <w:p w14:paraId="77934855">
            <w:pPr>
              <w:pStyle w:val="7"/>
              <w:widowControl w:val="0"/>
              <w:spacing w:beforeAutospacing="0" w:line="400" w:lineRule="exact"/>
              <w:jc w:val="center"/>
              <w:rPr>
                <w:rFonts w:hint="eastAsia"/>
                <w:sz w:val="21"/>
                <w:szCs w:val="21"/>
              </w:rPr>
            </w:pPr>
            <w:r>
              <w:rPr>
                <w:rFonts w:hint="eastAsia"/>
                <w:b/>
                <w:bCs/>
                <w:sz w:val="21"/>
                <w:szCs w:val="21"/>
              </w:rPr>
              <w:t>标的名称</w:t>
            </w:r>
          </w:p>
        </w:tc>
        <w:tc>
          <w:tcPr>
            <w:tcW w:w="656" w:type="dxa"/>
            <w:vAlign w:val="center"/>
          </w:tcPr>
          <w:p w14:paraId="684AEB00">
            <w:pPr>
              <w:pStyle w:val="7"/>
              <w:widowControl w:val="0"/>
              <w:spacing w:beforeAutospacing="0" w:line="400" w:lineRule="exact"/>
              <w:jc w:val="center"/>
              <w:rPr>
                <w:rFonts w:hint="eastAsia"/>
                <w:sz w:val="21"/>
                <w:szCs w:val="21"/>
              </w:rPr>
            </w:pPr>
            <w:r>
              <w:rPr>
                <w:rFonts w:hint="eastAsia"/>
                <w:b/>
                <w:bCs/>
                <w:sz w:val="21"/>
                <w:szCs w:val="21"/>
              </w:rPr>
              <w:t>单位</w:t>
            </w:r>
          </w:p>
        </w:tc>
        <w:tc>
          <w:tcPr>
            <w:tcW w:w="752" w:type="dxa"/>
            <w:vAlign w:val="center"/>
          </w:tcPr>
          <w:p w14:paraId="1D263E3C">
            <w:pPr>
              <w:pStyle w:val="7"/>
              <w:widowControl w:val="0"/>
              <w:spacing w:beforeAutospacing="0" w:line="400" w:lineRule="exact"/>
              <w:jc w:val="center"/>
              <w:rPr>
                <w:rFonts w:hint="eastAsia"/>
                <w:sz w:val="21"/>
                <w:szCs w:val="21"/>
              </w:rPr>
            </w:pPr>
            <w:r>
              <w:rPr>
                <w:rFonts w:hint="eastAsia"/>
                <w:b/>
                <w:bCs/>
                <w:sz w:val="21"/>
                <w:szCs w:val="21"/>
              </w:rPr>
              <w:t>数量</w:t>
            </w:r>
          </w:p>
        </w:tc>
        <w:tc>
          <w:tcPr>
            <w:tcW w:w="1600" w:type="dxa"/>
            <w:vAlign w:val="center"/>
          </w:tcPr>
          <w:p w14:paraId="5F2E5877">
            <w:pPr>
              <w:pStyle w:val="7"/>
              <w:widowControl w:val="0"/>
              <w:spacing w:beforeAutospacing="0" w:line="400" w:lineRule="exact"/>
              <w:jc w:val="center"/>
              <w:rPr>
                <w:rFonts w:hint="eastAsia"/>
                <w:b/>
                <w:bCs/>
                <w:sz w:val="21"/>
                <w:szCs w:val="21"/>
              </w:rPr>
            </w:pPr>
            <w:r>
              <w:rPr>
                <w:rFonts w:hint="eastAsia"/>
                <w:b/>
                <w:bCs/>
                <w:sz w:val="21"/>
                <w:szCs w:val="21"/>
              </w:rPr>
              <w:t>资金</w:t>
            </w:r>
          </w:p>
          <w:p w14:paraId="1004B0D0">
            <w:pPr>
              <w:pStyle w:val="7"/>
              <w:widowControl w:val="0"/>
              <w:spacing w:beforeAutospacing="0" w:line="400" w:lineRule="exact"/>
              <w:jc w:val="center"/>
              <w:rPr>
                <w:rFonts w:hint="eastAsia"/>
                <w:sz w:val="21"/>
                <w:szCs w:val="21"/>
              </w:rPr>
            </w:pPr>
            <w:r>
              <w:rPr>
                <w:rFonts w:hint="eastAsia"/>
                <w:b/>
                <w:bCs/>
                <w:sz w:val="21"/>
                <w:szCs w:val="21"/>
              </w:rPr>
              <w:t>预算</w:t>
            </w:r>
          </w:p>
        </w:tc>
        <w:tc>
          <w:tcPr>
            <w:tcW w:w="1488" w:type="dxa"/>
            <w:vAlign w:val="center"/>
          </w:tcPr>
          <w:p w14:paraId="1EFFDE67">
            <w:pPr>
              <w:pStyle w:val="7"/>
              <w:widowControl w:val="0"/>
              <w:spacing w:beforeAutospacing="0" w:line="400" w:lineRule="exact"/>
              <w:jc w:val="center"/>
              <w:rPr>
                <w:rFonts w:hint="eastAsia"/>
                <w:b/>
                <w:bCs/>
                <w:sz w:val="21"/>
                <w:szCs w:val="21"/>
              </w:rPr>
            </w:pPr>
            <w:r>
              <w:rPr>
                <w:rFonts w:hint="eastAsia"/>
                <w:b/>
                <w:bCs/>
                <w:sz w:val="21"/>
                <w:szCs w:val="21"/>
              </w:rPr>
              <w:t>资金</w:t>
            </w:r>
          </w:p>
          <w:p w14:paraId="5903C9CB">
            <w:pPr>
              <w:pStyle w:val="7"/>
              <w:widowControl w:val="0"/>
              <w:spacing w:beforeAutospacing="0" w:line="400" w:lineRule="exact"/>
              <w:jc w:val="center"/>
              <w:rPr>
                <w:rFonts w:hint="eastAsia"/>
                <w:sz w:val="21"/>
                <w:szCs w:val="21"/>
              </w:rPr>
            </w:pPr>
            <w:r>
              <w:rPr>
                <w:rFonts w:hint="eastAsia"/>
                <w:b/>
                <w:bCs/>
                <w:sz w:val="21"/>
                <w:szCs w:val="21"/>
              </w:rPr>
              <w:t>性质</w:t>
            </w:r>
          </w:p>
        </w:tc>
        <w:tc>
          <w:tcPr>
            <w:tcW w:w="1216" w:type="dxa"/>
            <w:vAlign w:val="center"/>
          </w:tcPr>
          <w:p w14:paraId="01614951">
            <w:pPr>
              <w:pStyle w:val="7"/>
              <w:widowControl w:val="0"/>
              <w:spacing w:beforeAutospacing="0" w:line="400" w:lineRule="exact"/>
              <w:jc w:val="center"/>
              <w:rPr>
                <w:rFonts w:hint="eastAsia"/>
                <w:sz w:val="21"/>
                <w:szCs w:val="21"/>
              </w:rPr>
            </w:pPr>
            <w:r>
              <w:rPr>
                <w:rFonts w:hint="eastAsia"/>
                <w:b/>
                <w:bCs/>
                <w:sz w:val="21"/>
                <w:szCs w:val="21"/>
              </w:rPr>
              <w:t>是否接受进口产品</w:t>
            </w:r>
          </w:p>
        </w:tc>
      </w:tr>
      <w:tr w14:paraId="0EA4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0085D283">
            <w:pPr>
              <w:spacing w:line="560" w:lineRule="exact"/>
              <w:jc w:val="center"/>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包1</w:t>
            </w:r>
          </w:p>
        </w:tc>
        <w:tc>
          <w:tcPr>
            <w:tcW w:w="2163" w:type="dxa"/>
            <w:vAlign w:val="center"/>
          </w:tcPr>
          <w:p w14:paraId="28E99896">
            <w:pPr>
              <w:spacing w:line="560" w:lineRule="exact"/>
              <w:jc w:val="center"/>
              <w:rPr>
                <w:rFonts w:hint="eastAsia" w:ascii="宋体" w:hAnsi="宋体" w:cs="宋体"/>
                <w:iCs/>
                <w:kern w:val="0"/>
                <w:szCs w:val="21"/>
              </w:rPr>
            </w:pPr>
            <w:r>
              <w:rPr>
                <w:rFonts w:hint="eastAsia" w:ascii="宋体" w:hAnsi="宋体" w:cs="宋体"/>
                <w:iCs/>
                <w:kern w:val="0"/>
                <w:szCs w:val="21"/>
              </w:rPr>
              <w:t>全自动血沉分析仪</w:t>
            </w:r>
          </w:p>
        </w:tc>
        <w:tc>
          <w:tcPr>
            <w:tcW w:w="656" w:type="dxa"/>
            <w:vAlign w:val="center"/>
          </w:tcPr>
          <w:p w14:paraId="248F7C0A">
            <w:pPr>
              <w:spacing w:line="560" w:lineRule="exact"/>
              <w:jc w:val="center"/>
              <w:rPr>
                <w:rFonts w:hint="eastAsia" w:ascii="宋体" w:hAnsi="宋体" w:cs="宋体"/>
                <w:iCs/>
                <w:kern w:val="0"/>
                <w:szCs w:val="21"/>
              </w:rPr>
            </w:pPr>
            <w:r>
              <w:rPr>
                <w:rFonts w:hint="eastAsia" w:ascii="宋体" w:hAnsi="宋体" w:cs="宋体"/>
                <w:iCs/>
                <w:kern w:val="0"/>
                <w:szCs w:val="21"/>
              </w:rPr>
              <w:t>台</w:t>
            </w:r>
          </w:p>
        </w:tc>
        <w:tc>
          <w:tcPr>
            <w:tcW w:w="752" w:type="dxa"/>
            <w:vAlign w:val="center"/>
          </w:tcPr>
          <w:p w14:paraId="2F96422F">
            <w:pPr>
              <w:spacing w:line="560" w:lineRule="exact"/>
              <w:jc w:val="center"/>
              <w:rPr>
                <w:rFonts w:hint="eastAsia" w:ascii="宋体" w:hAnsi="宋体" w:cs="宋体"/>
                <w:iCs/>
                <w:kern w:val="0"/>
                <w:szCs w:val="21"/>
              </w:rPr>
            </w:pPr>
            <w:r>
              <w:rPr>
                <w:rFonts w:hint="eastAsia" w:ascii="宋体" w:hAnsi="宋体" w:cs="宋体"/>
                <w:iCs/>
                <w:kern w:val="0"/>
                <w:szCs w:val="21"/>
              </w:rPr>
              <w:t>1</w:t>
            </w:r>
          </w:p>
        </w:tc>
        <w:tc>
          <w:tcPr>
            <w:tcW w:w="1600" w:type="dxa"/>
            <w:vAlign w:val="center"/>
          </w:tcPr>
          <w:p w14:paraId="3275C18B">
            <w:pPr>
              <w:spacing w:line="560" w:lineRule="exact"/>
              <w:jc w:val="center"/>
              <w:rPr>
                <w:rFonts w:hint="eastAsia" w:ascii="宋体" w:hAnsi="宋体" w:cs="宋体"/>
                <w:iCs/>
                <w:kern w:val="0"/>
                <w:szCs w:val="21"/>
                <w:highlight w:val="none"/>
              </w:rPr>
            </w:pPr>
            <w:r>
              <w:rPr>
                <w:rFonts w:hint="eastAsia" w:ascii="宋体" w:hAnsi="宋体" w:cs="宋体"/>
                <w:iCs/>
                <w:kern w:val="0"/>
                <w:szCs w:val="21"/>
                <w:highlight w:val="none"/>
              </w:rPr>
              <w:t>17.5万元</w:t>
            </w:r>
          </w:p>
        </w:tc>
        <w:tc>
          <w:tcPr>
            <w:tcW w:w="1488" w:type="dxa"/>
            <w:vMerge w:val="restart"/>
            <w:vAlign w:val="center"/>
          </w:tcPr>
          <w:p w14:paraId="6A8EBB60">
            <w:pPr>
              <w:spacing w:line="560" w:lineRule="exact"/>
              <w:jc w:val="center"/>
              <w:rPr>
                <w:rFonts w:hint="eastAsia" w:ascii="宋体" w:hAnsi="宋体" w:cs="宋体"/>
                <w:iCs/>
                <w:kern w:val="0"/>
                <w:szCs w:val="21"/>
                <w:highlight w:val="none"/>
              </w:rPr>
            </w:pPr>
            <w:r>
              <w:rPr>
                <w:rFonts w:hint="eastAsia" w:ascii="宋体" w:hAnsi="宋体" w:cs="宋体"/>
                <w:iCs/>
                <w:kern w:val="0"/>
                <w:szCs w:val="21"/>
                <w:highlight w:val="none"/>
              </w:rPr>
              <w:t>财政+自筹</w:t>
            </w:r>
          </w:p>
        </w:tc>
        <w:tc>
          <w:tcPr>
            <w:tcW w:w="1216" w:type="dxa"/>
            <w:vAlign w:val="center"/>
          </w:tcPr>
          <w:p w14:paraId="00B72F77">
            <w:pPr>
              <w:spacing w:line="560" w:lineRule="exact"/>
              <w:jc w:val="center"/>
              <w:rPr>
                <w:rFonts w:hint="eastAsia" w:ascii="宋体" w:hAnsi="宋体" w:cs="宋体"/>
                <w:iCs/>
                <w:kern w:val="0"/>
                <w:szCs w:val="21"/>
              </w:rPr>
            </w:pPr>
            <w:r>
              <w:rPr>
                <w:rFonts w:hint="eastAsia" w:ascii="宋体" w:hAnsi="宋体" w:cs="宋体"/>
                <w:iCs/>
                <w:kern w:val="0"/>
                <w:szCs w:val="21"/>
              </w:rPr>
              <w:t>是</w:t>
            </w:r>
          </w:p>
        </w:tc>
      </w:tr>
      <w:tr w14:paraId="38D9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5B35A917">
            <w:pPr>
              <w:spacing w:line="560" w:lineRule="exact"/>
              <w:jc w:val="center"/>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包2</w:t>
            </w:r>
          </w:p>
        </w:tc>
        <w:tc>
          <w:tcPr>
            <w:tcW w:w="2163" w:type="dxa"/>
            <w:vAlign w:val="center"/>
          </w:tcPr>
          <w:p w14:paraId="34A4C3D1">
            <w:pPr>
              <w:spacing w:line="560" w:lineRule="exact"/>
              <w:jc w:val="center"/>
              <w:rPr>
                <w:rFonts w:hint="eastAsia" w:ascii="宋体" w:hAnsi="宋体" w:cs="宋体"/>
                <w:iCs/>
                <w:kern w:val="0"/>
                <w:szCs w:val="21"/>
              </w:rPr>
            </w:pPr>
            <w:bookmarkStart w:id="35" w:name="OLE_LINK2"/>
            <w:r>
              <w:rPr>
                <w:rFonts w:hint="eastAsia" w:ascii="宋体" w:hAnsi="宋体" w:cs="宋体"/>
                <w:iCs/>
                <w:kern w:val="0"/>
                <w:szCs w:val="21"/>
              </w:rPr>
              <w:t>细胞形态学图像分析系统</w:t>
            </w:r>
            <w:bookmarkEnd w:id="35"/>
          </w:p>
        </w:tc>
        <w:tc>
          <w:tcPr>
            <w:tcW w:w="656" w:type="dxa"/>
            <w:vAlign w:val="center"/>
          </w:tcPr>
          <w:p w14:paraId="2FF8ECAA">
            <w:pPr>
              <w:spacing w:line="560" w:lineRule="exact"/>
              <w:jc w:val="center"/>
              <w:rPr>
                <w:rFonts w:hint="eastAsia" w:ascii="宋体" w:hAnsi="宋体" w:cs="宋体"/>
                <w:iCs/>
                <w:kern w:val="0"/>
                <w:szCs w:val="21"/>
              </w:rPr>
            </w:pPr>
            <w:r>
              <w:rPr>
                <w:rFonts w:hint="eastAsia" w:ascii="宋体" w:hAnsi="宋体" w:cs="宋体"/>
                <w:iCs/>
                <w:kern w:val="0"/>
                <w:szCs w:val="21"/>
              </w:rPr>
              <w:t>台</w:t>
            </w:r>
          </w:p>
        </w:tc>
        <w:tc>
          <w:tcPr>
            <w:tcW w:w="752" w:type="dxa"/>
            <w:vAlign w:val="center"/>
          </w:tcPr>
          <w:p w14:paraId="7B9BF106">
            <w:pPr>
              <w:spacing w:line="560" w:lineRule="exact"/>
              <w:jc w:val="center"/>
              <w:rPr>
                <w:rFonts w:hint="eastAsia" w:ascii="宋体" w:hAnsi="宋体" w:cs="宋体"/>
                <w:iCs/>
                <w:kern w:val="0"/>
                <w:szCs w:val="21"/>
              </w:rPr>
            </w:pPr>
            <w:r>
              <w:rPr>
                <w:rFonts w:hint="eastAsia" w:ascii="宋体" w:hAnsi="宋体" w:cs="宋体"/>
                <w:iCs/>
                <w:kern w:val="0"/>
                <w:szCs w:val="21"/>
              </w:rPr>
              <w:t>1</w:t>
            </w:r>
          </w:p>
        </w:tc>
        <w:tc>
          <w:tcPr>
            <w:tcW w:w="1600" w:type="dxa"/>
            <w:vAlign w:val="center"/>
          </w:tcPr>
          <w:p w14:paraId="287A6705">
            <w:pPr>
              <w:spacing w:line="560" w:lineRule="exact"/>
              <w:jc w:val="center"/>
              <w:rPr>
                <w:rFonts w:hint="eastAsia" w:ascii="宋体" w:hAnsi="宋体" w:cs="宋体"/>
                <w:iCs/>
                <w:kern w:val="0"/>
                <w:szCs w:val="21"/>
              </w:rPr>
            </w:pPr>
            <w:r>
              <w:rPr>
                <w:rFonts w:hint="eastAsia" w:ascii="宋体" w:hAnsi="宋体" w:cs="宋体"/>
                <w:iCs/>
                <w:kern w:val="0"/>
                <w:szCs w:val="21"/>
              </w:rPr>
              <w:t>16.5万元</w:t>
            </w:r>
          </w:p>
        </w:tc>
        <w:tc>
          <w:tcPr>
            <w:tcW w:w="1488" w:type="dxa"/>
            <w:vMerge w:val="continue"/>
            <w:vAlign w:val="center"/>
          </w:tcPr>
          <w:p w14:paraId="7ACEFDC2">
            <w:pPr>
              <w:spacing w:line="560" w:lineRule="exact"/>
              <w:jc w:val="center"/>
              <w:rPr>
                <w:rFonts w:hint="eastAsia" w:ascii="宋体" w:hAnsi="宋体" w:cs="宋体"/>
                <w:iCs/>
                <w:kern w:val="0"/>
                <w:szCs w:val="21"/>
              </w:rPr>
            </w:pPr>
          </w:p>
        </w:tc>
        <w:tc>
          <w:tcPr>
            <w:tcW w:w="1216" w:type="dxa"/>
            <w:vAlign w:val="center"/>
          </w:tcPr>
          <w:p w14:paraId="71E9FE99">
            <w:pPr>
              <w:spacing w:line="560" w:lineRule="exact"/>
              <w:jc w:val="center"/>
              <w:rPr>
                <w:rFonts w:hint="eastAsia" w:ascii="宋体" w:hAnsi="宋体" w:cs="宋体"/>
                <w:iCs/>
                <w:kern w:val="0"/>
                <w:szCs w:val="21"/>
              </w:rPr>
            </w:pPr>
            <w:r>
              <w:rPr>
                <w:rFonts w:hint="eastAsia" w:ascii="宋体" w:hAnsi="宋体" w:cs="宋体"/>
                <w:iCs/>
                <w:kern w:val="0"/>
                <w:szCs w:val="21"/>
              </w:rPr>
              <w:t>否</w:t>
            </w:r>
          </w:p>
        </w:tc>
      </w:tr>
      <w:tr w14:paraId="58BD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7EEC800A">
            <w:pPr>
              <w:spacing w:line="560" w:lineRule="exact"/>
              <w:jc w:val="center"/>
              <w:rPr>
                <w:rFonts w:hint="eastAsia" w:ascii="宋体" w:hAnsi="宋体" w:cs="宋体"/>
                <w:b/>
                <w:bCs/>
                <w:szCs w:val="21"/>
              </w:rPr>
            </w:pPr>
            <w:r>
              <w:rPr>
                <w:rFonts w:hint="eastAsia" w:ascii="宋体" w:hAnsi="宋体" w:cs="宋体"/>
                <w:b/>
                <w:bCs/>
                <w:szCs w:val="21"/>
              </w:rPr>
              <w:t>合计</w:t>
            </w:r>
          </w:p>
        </w:tc>
        <w:tc>
          <w:tcPr>
            <w:tcW w:w="7880" w:type="dxa"/>
            <w:gridSpan w:val="6"/>
            <w:vAlign w:val="center"/>
          </w:tcPr>
          <w:p w14:paraId="51F9018F">
            <w:pPr>
              <w:spacing w:line="560" w:lineRule="exact"/>
              <w:jc w:val="center"/>
              <w:rPr>
                <w:rFonts w:hint="eastAsia" w:ascii="宋体" w:hAnsi="宋体" w:cs="宋体"/>
                <w:b/>
                <w:bCs/>
                <w:szCs w:val="21"/>
              </w:rPr>
            </w:pPr>
            <w:r>
              <w:rPr>
                <w:rFonts w:hint="eastAsia" w:ascii="宋体" w:hAnsi="宋体" w:cs="宋体"/>
                <w:b/>
                <w:bCs/>
                <w:szCs w:val="21"/>
              </w:rPr>
              <w:t>34万元</w:t>
            </w:r>
          </w:p>
        </w:tc>
      </w:tr>
      <w:tr w14:paraId="5058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7E39AD1F">
            <w:pPr>
              <w:spacing w:line="560" w:lineRule="exact"/>
              <w:jc w:val="center"/>
              <w:rPr>
                <w:rFonts w:hint="eastAsia" w:ascii="宋体" w:hAnsi="宋体" w:cs="宋体"/>
                <w:b/>
                <w:bCs/>
                <w:szCs w:val="21"/>
              </w:rPr>
            </w:pPr>
            <w:r>
              <w:rPr>
                <w:rFonts w:hint="eastAsia" w:ascii="宋体" w:hAnsi="宋体" w:cs="宋体"/>
                <w:b/>
                <w:bCs/>
                <w:szCs w:val="21"/>
              </w:rPr>
              <w:t>备注</w:t>
            </w:r>
          </w:p>
        </w:tc>
        <w:tc>
          <w:tcPr>
            <w:tcW w:w="7880" w:type="dxa"/>
            <w:gridSpan w:val="6"/>
            <w:vAlign w:val="center"/>
          </w:tcPr>
          <w:p w14:paraId="05B3733B">
            <w:pPr>
              <w:spacing w:line="560" w:lineRule="exact"/>
              <w:jc w:val="center"/>
              <w:rPr>
                <w:rFonts w:hint="eastAsia" w:ascii="宋体" w:hAnsi="宋体" w:cs="宋体"/>
                <w:b/>
                <w:bCs/>
                <w:szCs w:val="21"/>
              </w:rPr>
            </w:pPr>
            <w:r>
              <w:rPr>
                <w:rFonts w:hint="eastAsia" w:ascii="宋体" w:hAnsi="宋体" w:cs="宋体"/>
                <w:bCs/>
                <w:szCs w:val="21"/>
              </w:rPr>
              <w:t>无</w:t>
            </w:r>
          </w:p>
        </w:tc>
      </w:tr>
    </w:tbl>
    <w:p w14:paraId="64AA8794">
      <w:pPr>
        <w:spacing w:line="192" w:lineRule="auto"/>
        <w:rPr>
          <w:rFonts w:hint="eastAsia" w:ascii="宋体" w:hAnsi="宋体" w:cs="宋体"/>
          <w:b/>
          <w:bCs/>
          <w:szCs w:val="21"/>
        </w:rPr>
      </w:pPr>
    </w:p>
    <w:p w14:paraId="7D201766">
      <w:pPr>
        <w:numPr>
          <w:ilvl w:val="0"/>
          <w:numId w:val="1"/>
        </w:numPr>
        <w:spacing w:line="192" w:lineRule="auto"/>
        <w:rPr>
          <w:rFonts w:hint="eastAsia" w:ascii="宋体" w:hAnsi="宋体" w:cs="宋体"/>
          <w:b/>
          <w:bCs/>
          <w:szCs w:val="21"/>
        </w:rPr>
      </w:pPr>
      <w:r>
        <w:rPr>
          <w:rFonts w:hint="eastAsia" w:ascii="宋体" w:hAnsi="宋体" w:cs="宋体"/>
          <w:b/>
          <w:bCs/>
          <w:szCs w:val="21"/>
        </w:rPr>
        <w:t>技术要求</w:t>
      </w:r>
    </w:p>
    <w:p w14:paraId="532E8DB4">
      <w:pPr>
        <w:spacing w:line="460" w:lineRule="exact"/>
        <w:ind w:firstLine="422" w:firstLineChars="200"/>
        <w:jc w:val="center"/>
        <w:rPr>
          <w:rFonts w:hint="eastAsia" w:ascii="宋体" w:hAnsi="宋体" w:cs="宋体"/>
          <w:b/>
          <w:bCs/>
          <w:szCs w:val="21"/>
        </w:rPr>
      </w:pPr>
      <w:r>
        <w:rPr>
          <w:rFonts w:hint="eastAsia" w:ascii="宋体" w:hAnsi="宋体" w:cs="宋体"/>
          <w:b/>
          <w:bCs/>
          <w:szCs w:val="21"/>
        </w:rPr>
        <w:t>包1：全自动血沉分析仪</w:t>
      </w:r>
    </w:p>
    <w:p w14:paraId="3BFF10BA">
      <w:pPr>
        <w:spacing w:line="460" w:lineRule="exact"/>
        <w:ind w:firstLine="630" w:firstLineChars="300"/>
        <w:rPr>
          <w:rFonts w:cs="宋体"/>
          <w:szCs w:val="21"/>
        </w:rPr>
      </w:pPr>
      <w:r>
        <w:rPr>
          <w:rFonts w:hint="eastAsia" w:cs="宋体"/>
          <w:szCs w:val="21"/>
        </w:rPr>
        <w:t>1.检测原理为毛细管动态光学或者魏氏法检测方法。</w:t>
      </w:r>
    </w:p>
    <w:p w14:paraId="43317D59">
      <w:pPr>
        <w:spacing w:line="460" w:lineRule="exact"/>
        <w:ind w:firstLine="630" w:firstLineChars="300"/>
        <w:rPr>
          <w:rFonts w:cs="宋体"/>
          <w:szCs w:val="21"/>
        </w:rPr>
      </w:pPr>
      <w:r>
        <w:rPr>
          <w:rFonts w:hint="eastAsia" w:cs="宋体"/>
          <w:szCs w:val="21"/>
        </w:rPr>
        <w:t>2.分析能力：每批最大样品量≥55个。</w:t>
      </w:r>
    </w:p>
    <w:p w14:paraId="5CA287A3">
      <w:pPr>
        <w:spacing w:line="460" w:lineRule="exact"/>
        <w:ind w:firstLine="630" w:firstLineChars="300"/>
        <w:rPr>
          <w:rFonts w:cs="宋体"/>
          <w:szCs w:val="21"/>
        </w:rPr>
      </w:pPr>
      <w:r>
        <w:rPr>
          <w:rFonts w:hint="eastAsia" w:cs="宋体"/>
          <w:szCs w:val="21"/>
        </w:rPr>
        <w:t>3.检测速度：≤2分钟/测试。</w:t>
      </w:r>
    </w:p>
    <w:p w14:paraId="623A5CEB">
      <w:pPr>
        <w:spacing w:line="460" w:lineRule="exact"/>
        <w:ind w:firstLine="630" w:firstLineChars="300"/>
        <w:rPr>
          <w:rFonts w:cs="宋体"/>
          <w:szCs w:val="21"/>
        </w:rPr>
      </w:pPr>
      <w:r>
        <w:rPr>
          <w:rFonts w:hint="eastAsia" w:cs="宋体"/>
          <w:szCs w:val="21"/>
        </w:rPr>
        <w:t>4.进样与标本要求：盖帽穿刺，自动吸样，避免污染；可直接使用EDTA抗凝的血常规标本，或者枸橼酸钠抗凝的血沉管标本，仪器自动颠倒混匀标本。</w:t>
      </w:r>
    </w:p>
    <w:p w14:paraId="740B8201">
      <w:pPr>
        <w:spacing w:line="460" w:lineRule="exact"/>
        <w:ind w:firstLine="630" w:firstLineChars="300"/>
        <w:rPr>
          <w:rFonts w:cs="宋体"/>
          <w:szCs w:val="21"/>
        </w:rPr>
      </w:pPr>
      <w:r>
        <w:rPr>
          <w:rFonts w:hint="eastAsia" w:cs="宋体"/>
          <w:szCs w:val="21"/>
        </w:rPr>
        <w:t>5.质控：具有质控品，保证仪器准确性。</w:t>
      </w:r>
    </w:p>
    <w:p w14:paraId="78874A02">
      <w:pPr>
        <w:spacing w:line="460" w:lineRule="exact"/>
        <w:ind w:firstLine="630" w:firstLineChars="300"/>
        <w:rPr>
          <w:rFonts w:cs="宋体"/>
          <w:szCs w:val="21"/>
        </w:rPr>
      </w:pPr>
      <w:r>
        <w:rPr>
          <w:rFonts w:hint="eastAsia" w:cs="宋体"/>
          <w:szCs w:val="21"/>
        </w:rPr>
        <w:t>6.检测温度：37℃恒温检测。</w:t>
      </w:r>
    </w:p>
    <w:p w14:paraId="792F336C">
      <w:pPr>
        <w:spacing w:line="460" w:lineRule="exact"/>
        <w:ind w:firstLine="630" w:firstLineChars="300"/>
        <w:rPr>
          <w:rFonts w:cs="宋体"/>
          <w:szCs w:val="21"/>
        </w:rPr>
      </w:pPr>
      <w:r>
        <w:rPr>
          <w:rFonts w:hint="eastAsia" w:cs="宋体"/>
          <w:szCs w:val="21"/>
        </w:rPr>
        <w:t>7.废液处理：有带螺型盖子专用的废液瓶，不需要各种易损的玻璃管，减少污染的机会。</w:t>
      </w:r>
    </w:p>
    <w:p w14:paraId="22D4AA73">
      <w:pPr>
        <w:spacing w:line="460" w:lineRule="exact"/>
        <w:ind w:firstLine="630" w:firstLineChars="300"/>
        <w:rPr>
          <w:rFonts w:cs="宋体"/>
          <w:szCs w:val="21"/>
        </w:rPr>
      </w:pPr>
      <w:r>
        <w:rPr>
          <w:rFonts w:hint="eastAsia" w:cs="宋体"/>
          <w:szCs w:val="21"/>
        </w:rPr>
        <w:t>8.环境要求：操作温度：10- –30℃，储存温度：–20-70℃，操作湿度：15%-85% （ 无露珠），储存湿度：5% to 95% （无露珠）。</w:t>
      </w:r>
    </w:p>
    <w:p w14:paraId="539BCD20">
      <w:pPr>
        <w:spacing w:line="460" w:lineRule="exact"/>
        <w:ind w:firstLine="630" w:firstLineChars="300"/>
        <w:rPr>
          <w:rFonts w:cs="宋体"/>
          <w:szCs w:val="21"/>
        </w:rPr>
      </w:pPr>
      <w:r>
        <w:rPr>
          <w:rFonts w:hint="eastAsia" w:cs="宋体"/>
          <w:szCs w:val="21"/>
        </w:rPr>
        <w:t>9.电压：230 V ± 10%  115 V ± 10%。</w:t>
      </w:r>
    </w:p>
    <w:p w14:paraId="1B192C2E">
      <w:pPr>
        <w:spacing w:line="460" w:lineRule="exact"/>
        <w:ind w:firstLine="630" w:firstLineChars="300"/>
        <w:rPr>
          <w:rFonts w:cs="宋体"/>
          <w:szCs w:val="21"/>
        </w:rPr>
      </w:pPr>
      <w:r>
        <w:rPr>
          <w:rFonts w:hint="eastAsia" w:cs="宋体"/>
          <w:szCs w:val="21"/>
        </w:rPr>
        <w:t>10.功率：最大250 VA，频率：50 或60 Hz ± 2Hz。</w:t>
      </w:r>
    </w:p>
    <w:p w14:paraId="2FC0953D">
      <w:pPr>
        <w:spacing w:line="460" w:lineRule="exact"/>
        <w:ind w:firstLine="630" w:firstLineChars="300"/>
        <w:rPr>
          <w:szCs w:val="21"/>
        </w:rPr>
      </w:pPr>
      <w:r>
        <w:rPr>
          <w:rFonts w:hint="eastAsia"/>
          <w:szCs w:val="21"/>
        </w:rPr>
        <w:t>11.</w:t>
      </w:r>
      <w:r>
        <w:rPr>
          <w:szCs w:val="21"/>
        </w:rPr>
        <w:t>系统可以与终端的管理系统（LIS/HIS）连接，实现数据共享通讯，支持单/双工通讯（含接口费）</w:t>
      </w:r>
      <w:r>
        <w:rPr>
          <w:rFonts w:hint="eastAsia"/>
          <w:szCs w:val="21"/>
        </w:rPr>
        <w:t>。</w:t>
      </w:r>
    </w:p>
    <w:p w14:paraId="0A2A054D">
      <w:pPr>
        <w:pStyle w:val="22"/>
        <w:rPr>
          <w:szCs w:val="21"/>
        </w:rPr>
      </w:pPr>
    </w:p>
    <w:p w14:paraId="091A2109">
      <w:pPr>
        <w:spacing w:line="460" w:lineRule="exact"/>
        <w:jc w:val="center"/>
        <w:rPr>
          <w:b/>
          <w:bCs/>
          <w:szCs w:val="21"/>
        </w:rPr>
      </w:pPr>
      <w:r>
        <w:rPr>
          <w:rFonts w:hint="eastAsia" w:ascii="宋体" w:hAnsi="宋体" w:cs="宋体"/>
          <w:b/>
          <w:bCs/>
          <w:szCs w:val="21"/>
        </w:rPr>
        <w:t>包2：细胞形态学图像分析系统</w:t>
      </w:r>
    </w:p>
    <w:p w14:paraId="4A720360">
      <w:pPr>
        <w:spacing w:line="460" w:lineRule="exact"/>
        <w:ind w:firstLine="632" w:firstLineChars="300"/>
        <w:rPr>
          <w:rFonts w:cs="宋体"/>
          <w:b/>
          <w:bCs/>
          <w:szCs w:val="21"/>
        </w:rPr>
      </w:pPr>
      <w:r>
        <w:rPr>
          <w:rFonts w:hint="eastAsia" w:cs="宋体"/>
          <w:b/>
          <w:bCs/>
          <w:szCs w:val="21"/>
        </w:rPr>
        <w:t>（一）软件部分</w:t>
      </w:r>
    </w:p>
    <w:p w14:paraId="12F8610E">
      <w:pPr>
        <w:spacing w:line="460" w:lineRule="exact"/>
        <w:ind w:firstLine="632" w:firstLineChars="300"/>
        <w:rPr>
          <w:rFonts w:cs="宋体"/>
          <w:szCs w:val="21"/>
        </w:rPr>
      </w:pPr>
      <w:r>
        <w:rPr>
          <w:rFonts w:hint="eastAsia" w:cs="宋体"/>
          <w:b/>
          <w:bCs/>
          <w:szCs w:val="21"/>
        </w:rPr>
        <w:t>1</w:t>
      </w:r>
      <w:r>
        <w:rPr>
          <w:rFonts w:hint="eastAsia" w:cs="宋体"/>
          <w:szCs w:val="21"/>
        </w:rPr>
        <w:t>.</w:t>
      </w:r>
      <w:r>
        <w:rPr>
          <w:rFonts w:hint="eastAsia" w:cs="宋体"/>
          <w:b/>
          <w:bCs/>
          <w:szCs w:val="21"/>
        </w:rPr>
        <w:t>数据库</w:t>
      </w:r>
      <w:r>
        <w:rPr>
          <w:rFonts w:hint="eastAsia" w:cs="宋体"/>
          <w:szCs w:val="21"/>
        </w:rPr>
        <w:t>：具有专业SQL SERVER数据库。</w:t>
      </w:r>
    </w:p>
    <w:p w14:paraId="5DB00E21">
      <w:pPr>
        <w:spacing w:line="460" w:lineRule="exact"/>
        <w:ind w:firstLine="632" w:firstLineChars="300"/>
        <w:rPr>
          <w:rFonts w:cs="宋体"/>
          <w:szCs w:val="21"/>
        </w:rPr>
      </w:pPr>
      <w:r>
        <w:rPr>
          <w:rFonts w:hint="eastAsia" w:cs="宋体"/>
          <w:b/>
          <w:bCs/>
          <w:szCs w:val="21"/>
        </w:rPr>
        <w:t>2.</w:t>
      </w:r>
      <w:r>
        <w:rPr>
          <w:rFonts w:hint="eastAsia" w:cs="宋体"/>
          <w:szCs w:val="21"/>
        </w:rPr>
        <w:t>系统具备模拟CCD、数字CCD、数字冷CCD、数码相机、扫描仪等图像摄入设备。</w:t>
      </w:r>
    </w:p>
    <w:p w14:paraId="461B0318">
      <w:pPr>
        <w:spacing w:line="460" w:lineRule="exact"/>
        <w:ind w:firstLine="630" w:firstLineChars="300"/>
        <w:rPr>
          <w:rFonts w:cs="宋体"/>
          <w:szCs w:val="21"/>
        </w:rPr>
      </w:pPr>
      <w:r>
        <w:rPr>
          <w:rFonts w:hint="eastAsia" w:cs="宋体"/>
          <w:szCs w:val="21"/>
        </w:rPr>
        <w:t>▲3.</w:t>
      </w:r>
      <w:r>
        <w:rPr>
          <w:rFonts w:hint="eastAsia" w:cs="宋体"/>
          <w:b/>
          <w:bCs/>
          <w:szCs w:val="21"/>
        </w:rPr>
        <w:t>多流程支持</w:t>
      </w:r>
      <w:r>
        <w:rPr>
          <w:rFonts w:hint="eastAsia" w:cs="宋体"/>
          <w:szCs w:val="21"/>
        </w:rPr>
        <w:t>：具有多种工作流程，包括且不限于骨髓象、细胞形态学、骨髓活检、小巨核、组织化学、细胞移植后植活、基因分型、免疫分型等检查，可以根据自己的操作习惯编辑工作流程以及工作界面。可以连接专用计数器及计数器离线使用。</w:t>
      </w:r>
    </w:p>
    <w:p w14:paraId="15529A45">
      <w:pPr>
        <w:spacing w:line="460" w:lineRule="exact"/>
        <w:ind w:firstLine="632" w:firstLineChars="300"/>
        <w:rPr>
          <w:rFonts w:cs="宋体"/>
          <w:szCs w:val="21"/>
        </w:rPr>
      </w:pPr>
      <w:r>
        <w:rPr>
          <w:rFonts w:hint="eastAsia" w:cs="宋体"/>
          <w:b/>
          <w:bCs/>
          <w:szCs w:val="21"/>
        </w:rPr>
        <w:t>4.自动计算：</w:t>
      </w:r>
      <w:r>
        <w:rPr>
          <w:rFonts w:hint="eastAsia" w:cs="宋体"/>
          <w:szCs w:val="21"/>
        </w:rPr>
        <w:t>自动计算细胞百分比、粒红比、粒系所占比率、红系所占比率等，计算数值可以直接导入到镜检所见中。</w:t>
      </w:r>
    </w:p>
    <w:p w14:paraId="1CF507C9">
      <w:pPr>
        <w:spacing w:line="460" w:lineRule="exact"/>
        <w:ind w:firstLine="632" w:firstLineChars="300"/>
        <w:rPr>
          <w:rFonts w:cs="宋体"/>
          <w:szCs w:val="21"/>
        </w:rPr>
      </w:pPr>
      <w:r>
        <w:rPr>
          <w:rFonts w:hint="eastAsia" w:cs="宋体"/>
          <w:b/>
          <w:bCs/>
          <w:szCs w:val="21"/>
        </w:rPr>
        <w:t>5.细胞计数仪</w:t>
      </w:r>
      <w:r>
        <w:rPr>
          <w:rFonts w:hint="eastAsia" w:cs="宋体"/>
          <w:szCs w:val="21"/>
        </w:rPr>
        <w:t>：需具备手动计数、键盘计数、鼠标计数等多种计数方式。程序具备计数仪直接输入统计个数，并对结果自动分析计算，在统计总数目达到50倍数时应有不同的声音提示，上限数目可设定。</w:t>
      </w:r>
    </w:p>
    <w:p w14:paraId="7F385EC4">
      <w:pPr>
        <w:spacing w:line="460" w:lineRule="exact"/>
        <w:ind w:firstLine="632" w:firstLineChars="300"/>
        <w:rPr>
          <w:rFonts w:cs="宋体"/>
          <w:szCs w:val="21"/>
        </w:rPr>
      </w:pPr>
      <w:r>
        <w:rPr>
          <w:rFonts w:hint="eastAsia" w:cs="宋体"/>
          <w:b/>
          <w:bCs/>
          <w:szCs w:val="21"/>
        </w:rPr>
        <w:t>6.细胞统计计数</w:t>
      </w:r>
      <w:r>
        <w:rPr>
          <w:rFonts w:hint="eastAsia" w:cs="宋体"/>
          <w:szCs w:val="21"/>
        </w:rPr>
        <w:t>：可由操作人员选择相应细胞，系统根据所选细胞自动计算不同细胞的个体数目以及总数：主要有髓片、血片的粒系、红系、单核系、淋巴系、浆系、巨核系、分裂细胞、退化细胞、血片共数白细胞数、骨髓共数有核细胞数以及其他各种常用细胞计数，统计百分比以及粒红比等，个数和百分比显示可选。</w:t>
      </w:r>
    </w:p>
    <w:p w14:paraId="3098809C">
      <w:pPr>
        <w:spacing w:line="460" w:lineRule="exact"/>
        <w:ind w:firstLine="632" w:firstLineChars="300"/>
        <w:rPr>
          <w:rFonts w:cs="宋体"/>
          <w:szCs w:val="21"/>
        </w:rPr>
      </w:pPr>
      <w:r>
        <w:rPr>
          <w:rFonts w:hint="eastAsia" w:cs="宋体"/>
          <w:b/>
          <w:bCs/>
          <w:szCs w:val="21"/>
        </w:rPr>
        <w:t>7.词库模板：</w:t>
      </w:r>
      <w:r>
        <w:rPr>
          <w:rFonts w:hint="eastAsia" w:cs="宋体"/>
          <w:szCs w:val="21"/>
        </w:rPr>
        <w:t>具备规范的开放性专业词库模板，能提供完善的分级分类词库，规范的常用模板，避免重复录入，提高工作效率。词库模板需根据医院具体需要随时进行修改和补充。</w:t>
      </w:r>
    </w:p>
    <w:p w14:paraId="658AC0CE">
      <w:pPr>
        <w:spacing w:line="460" w:lineRule="exact"/>
        <w:ind w:firstLine="632" w:firstLineChars="300"/>
        <w:rPr>
          <w:rFonts w:cs="宋体"/>
          <w:szCs w:val="21"/>
        </w:rPr>
      </w:pPr>
      <w:r>
        <w:rPr>
          <w:rFonts w:hint="eastAsia" w:cs="宋体"/>
          <w:b/>
          <w:bCs/>
          <w:szCs w:val="21"/>
        </w:rPr>
        <w:t>8.</w:t>
      </w:r>
      <w:bookmarkStart w:id="36" w:name="OLE_LINK3"/>
      <w:r>
        <w:rPr>
          <w:rFonts w:hint="eastAsia" w:cs="宋体"/>
          <w:b/>
          <w:bCs/>
          <w:szCs w:val="21"/>
        </w:rPr>
        <w:t>▲</w:t>
      </w:r>
      <w:bookmarkEnd w:id="36"/>
      <w:r>
        <w:rPr>
          <w:rFonts w:hint="eastAsia" w:cs="宋体"/>
          <w:b/>
          <w:bCs/>
          <w:szCs w:val="21"/>
        </w:rPr>
        <w:t>查询、统计</w:t>
      </w:r>
      <w:r>
        <w:rPr>
          <w:rFonts w:hint="eastAsia" w:cs="宋体"/>
          <w:szCs w:val="21"/>
        </w:rPr>
        <w:t>：具备根据多个条件来组合查询或统计病例，快捷查询，所有项目可以采用模糊查询，也可以进行精确查询；可实现多级模糊查询，实时显示报告当前所处的状态 、不同状态报告分颜色显示区分。 查询记录可进行以下操作：EXCEL导出、WORD导出、电子病历导出、报告批量打印。</w:t>
      </w:r>
    </w:p>
    <w:p w14:paraId="17137A67">
      <w:pPr>
        <w:spacing w:line="460" w:lineRule="exact"/>
        <w:ind w:firstLine="632" w:firstLineChars="300"/>
        <w:rPr>
          <w:rFonts w:cs="宋体"/>
          <w:szCs w:val="21"/>
        </w:rPr>
      </w:pPr>
      <w:r>
        <w:rPr>
          <w:rFonts w:hint="eastAsia" w:cs="宋体"/>
          <w:b/>
          <w:bCs/>
          <w:szCs w:val="21"/>
        </w:rPr>
        <w:t>9.报告设计</w:t>
      </w:r>
      <w:r>
        <w:rPr>
          <w:rFonts w:hint="eastAsia" w:cs="宋体"/>
          <w:szCs w:val="21"/>
        </w:rPr>
        <w:t>：具备高度灵活的报告单设计系统，格式任意调整，可通过简单的鼠标拖动，直观的设计多种报告格式，特殊项目可以根据增强设计功能直接建立。</w:t>
      </w:r>
    </w:p>
    <w:p w14:paraId="614B738B">
      <w:pPr>
        <w:spacing w:line="460" w:lineRule="exact"/>
        <w:ind w:firstLine="632" w:firstLineChars="300"/>
        <w:rPr>
          <w:rFonts w:cs="宋体"/>
          <w:szCs w:val="21"/>
        </w:rPr>
      </w:pPr>
      <w:r>
        <w:rPr>
          <w:rFonts w:hint="eastAsia" w:cs="宋体"/>
          <w:b/>
          <w:bCs/>
          <w:szCs w:val="21"/>
        </w:rPr>
        <w:t>10.报告打印：</w:t>
      </w:r>
      <w:r>
        <w:rPr>
          <w:rFonts w:hint="eastAsia" w:cs="宋体"/>
          <w:szCs w:val="21"/>
        </w:rPr>
        <w:t>具备根据不同的图片张数，报告系统智能匹配模板，自定义报告模板，预览时可实时调节打印字体。</w:t>
      </w:r>
    </w:p>
    <w:p w14:paraId="269C8931">
      <w:pPr>
        <w:spacing w:line="460" w:lineRule="exact"/>
        <w:ind w:firstLine="632" w:firstLineChars="300"/>
        <w:rPr>
          <w:rFonts w:cs="宋体"/>
          <w:szCs w:val="21"/>
        </w:rPr>
      </w:pPr>
      <w:r>
        <w:rPr>
          <w:rFonts w:hint="eastAsia" w:cs="宋体"/>
          <w:b/>
          <w:bCs/>
          <w:szCs w:val="21"/>
        </w:rPr>
        <w:t>11.报告发布：</w:t>
      </w:r>
      <w:r>
        <w:rPr>
          <w:rFonts w:hint="eastAsia" w:cs="宋体"/>
          <w:szCs w:val="21"/>
        </w:rPr>
        <w:t>报告打印完成后，具备自动审核、发布等配置选项，需具备定时审核、发布功能，配置报告发布内容，能够批量发布。</w:t>
      </w:r>
    </w:p>
    <w:p w14:paraId="5E47F3A4">
      <w:pPr>
        <w:spacing w:line="460" w:lineRule="exact"/>
        <w:ind w:firstLine="632" w:firstLineChars="300"/>
        <w:rPr>
          <w:rFonts w:cs="宋体"/>
          <w:szCs w:val="21"/>
        </w:rPr>
      </w:pPr>
      <w:r>
        <w:rPr>
          <w:rFonts w:hint="eastAsia" w:cs="宋体"/>
          <w:b/>
          <w:bCs/>
          <w:szCs w:val="21"/>
        </w:rPr>
        <w:t>12.批量打印：</w:t>
      </w:r>
      <w:r>
        <w:rPr>
          <w:rFonts w:hint="eastAsia" w:cs="宋体"/>
          <w:szCs w:val="21"/>
        </w:rPr>
        <w:t>具备可选择某天或某段时间内的报告统一批量打印。</w:t>
      </w:r>
    </w:p>
    <w:p w14:paraId="095AC86D">
      <w:pPr>
        <w:spacing w:line="460" w:lineRule="exact"/>
        <w:ind w:firstLine="632" w:firstLineChars="300"/>
        <w:rPr>
          <w:rFonts w:cs="宋体"/>
          <w:szCs w:val="21"/>
        </w:rPr>
      </w:pPr>
      <w:r>
        <w:rPr>
          <w:rFonts w:hint="eastAsia" w:cs="宋体"/>
          <w:b/>
          <w:bCs/>
          <w:szCs w:val="21"/>
        </w:rPr>
        <w:t>13.统计模块</w:t>
      </w:r>
      <w:r>
        <w:rPr>
          <w:rFonts w:hint="eastAsia" w:cs="宋体"/>
          <w:szCs w:val="21"/>
        </w:rPr>
        <w:t>：具备检查工作量、送检科室、送检医师、阳性率等多项统计，可生成统计报表及饼图，并支持数据导出。</w:t>
      </w:r>
    </w:p>
    <w:p w14:paraId="7AC7BC02">
      <w:pPr>
        <w:spacing w:line="460" w:lineRule="exact"/>
        <w:ind w:firstLine="632" w:firstLineChars="300"/>
        <w:rPr>
          <w:rFonts w:cs="宋体"/>
          <w:szCs w:val="21"/>
        </w:rPr>
      </w:pPr>
      <w:r>
        <w:rPr>
          <w:rFonts w:hint="eastAsia" w:cs="宋体"/>
          <w:b/>
          <w:bCs/>
          <w:szCs w:val="21"/>
        </w:rPr>
        <w:t>14.操作追溯：</w:t>
      </w:r>
      <w:r>
        <w:rPr>
          <w:rFonts w:hint="eastAsia" w:cs="宋体"/>
          <w:szCs w:val="21"/>
        </w:rPr>
        <w:t>具备修改内容通过日志记录，操作记录可追溯，减少多人操作造成的争议。</w:t>
      </w:r>
    </w:p>
    <w:p w14:paraId="5B84A4B1">
      <w:pPr>
        <w:spacing w:line="460" w:lineRule="exact"/>
        <w:ind w:firstLine="632" w:firstLineChars="300"/>
        <w:rPr>
          <w:rFonts w:cs="宋体"/>
          <w:szCs w:val="21"/>
        </w:rPr>
      </w:pPr>
      <w:r>
        <w:rPr>
          <w:rFonts w:hint="eastAsia" w:cs="宋体"/>
          <w:b/>
          <w:bCs/>
          <w:szCs w:val="21"/>
        </w:rPr>
        <w:t>15.▲病例锁定</w:t>
      </w:r>
      <w:r>
        <w:rPr>
          <w:rFonts w:hint="eastAsia" w:cs="宋体"/>
          <w:szCs w:val="21"/>
        </w:rPr>
        <w:t>：当某一工作人员在操作某一病例时，具备此病例呈锁定操作中状态，其他人无法同步操作，具备避免多人同时操作同一病例造成错误。</w:t>
      </w:r>
    </w:p>
    <w:p w14:paraId="0AAEFFD5">
      <w:pPr>
        <w:spacing w:line="460" w:lineRule="exact"/>
        <w:ind w:firstLine="632" w:firstLineChars="300"/>
        <w:rPr>
          <w:rFonts w:cs="宋体"/>
          <w:szCs w:val="21"/>
        </w:rPr>
      </w:pPr>
      <w:r>
        <w:rPr>
          <w:rFonts w:hint="eastAsia" w:cs="宋体"/>
          <w:b/>
          <w:bCs/>
          <w:szCs w:val="21"/>
        </w:rPr>
        <w:t>16.</w:t>
      </w:r>
      <w:r>
        <w:rPr>
          <w:rFonts w:hint="eastAsia" w:cs="宋体"/>
          <w:szCs w:val="21"/>
        </w:rPr>
        <w:t>▲</w:t>
      </w:r>
      <w:r>
        <w:rPr>
          <w:rFonts w:hint="eastAsia" w:cs="宋体"/>
          <w:b/>
          <w:bCs/>
          <w:szCs w:val="21"/>
        </w:rPr>
        <w:t>标准图谱</w:t>
      </w:r>
      <w:r>
        <w:rPr>
          <w:rFonts w:hint="eastAsia" w:cs="宋体"/>
          <w:szCs w:val="21"/>
        </w:rPr>
        <w:t>：内置具有典型细胞图谱，支持维护，可供临床医生参考以及教学使用。</w:t>
      </w:r>
    </w:p>
    <w:p w14:paraId="76994692">
      <w:pPr>
        <w:spacing w:line="460" w:lineRule="exact"/>
        <w:ind w:firstLine="632" w:firstLineChars="300"/>
        <w:rPr>
          <w:rFonts w:cs="宋体"/>
          <w:szCs w:val="21"/>
        </w:rPr>
      </w:pPr>
      <w:r>
        <w:rPr>
          <w:rFonts w:hint="eastAsia" w:cs="宋体"/>
          <w:b/>
          <w:bCs/>
          <w:szCs w:val="21"/>
        </w:rPr>
        <w:t>17.电子病历</w:t>
      </w:r>
      <w:r>
        <w:rPr>
          <w:rFonts w:hint="eastAsia" w:cs="宋体"/>
          <w:szCs w:val="21"/>
        </w:rPr>
        <w:t>：将患者的报告以Word文件方式导出，方便医师收集病例。</w:t>
      </w:r>
    </w:p>
    <w:p w14:paraId="71355815">
      <w:pPr>
        <w:spacing w:line="460" w:lineRule="exact"/>
        <w:ind w:firstLine="632" w:firstLineChars="300"/>
        <w:rPr>
          <w:rFonts w:cs="宋体"/>
          <w:szCs w:val="21"/>
        </w:rPr>
      </w:pPr>
      <w:r>
        <w:rPr>
          <w:rFonts w:hint="eastAsia" w:cs="宋体"/>
          <w:b/>
          <w:bCs/>
          <w:szCs w:val="21"/>
        </w:rPr>
        <w:t>▲18</w:t>
      </w:r>
      <w:r>
        <w:rPr>
          <w:rFonts w:hint="eastAsia" w:cs="宋体"/>
          <w:szCs w:val="21"/>
        </w:rPr>
        <w:t>.</w:t>
      </w:r>
      <w:r>
        <w:rPr>
          <w:rFonts w:hint="eastAsia" w:cs="宋体"/>
          <w:b/>
          <w:bCs/>
          <w:szCs w:val="21"/>
        </w:rPr>
        <w:t>典型病例</w:t>
      </w:r>
      <w:r>
        <w:rPr>
          <w:rFonts w:hint="eastAsia" w:cs="宋体"/>
          <w:szCs w:val="21"/>
        </w:rPr>
        <w:t>：可以将感兴趣的病例直接添加为典型病例，分为个人和科室典型病理，可分类管理，不影响病例的原始资料。</w:t>
      </w:r>
    </w:p>
    <w:p w14:paraId="26810003">
      <w:pPr>
        <w:spacing w:line="460" w:lineRule="exact"/>
        <w:ind w:firstLine="632" w:firstLineChars="300"/>
        <w:rPr>
          <w:rFonts w:cs="宋体"/>
          <w:szCs w:val="21"/>
        </w:rPr>
      </w:pPr>
      <w:r>
        <w:rPr>
          <w:rFonts w:hint="eastAsia" w:cs="宋体"/>
          <w:b/>
          <w:bCs/>
          <w:szCs w:val="21"/>
        </w:rPr>
        <w:t>19.病历对照</w:t>
      </w:r>
      <w:r>
        <w:rPr>
          <w:rFonts w:hint="eastAsia" w:cs="宋体"/>
          <w:szCs w:val="21"/>
        </w:rPr>
        <w:t>：登录系统后，具备既往病例自动提醒，显示当前病人做过的其他检查资料，任意检查项目都可查看图片和诊断结论，如查看外周血、骨髓活检等。</w:t>
      </w:r>
    </w:p>
    <w:p w14:paraId="3DEA3999">
      <w:pPr>
        <w:spacing w:line="460" w:lineRule="exact"/>
        <w:ind w:firstLine="632" w:firstLineChars="300"/>
        <w:rPr>
          <w:rFonts w:cs="宋体"/>
          <w:szCs w:val="21"/>
        </w:rPr>
      </w:pPr>
      <w:r>
        <w:rPr>
          <w:rFonts w:hint="eastAsia" w:cs="宋体"/>
          <w:b/>
          <w:bCs/>
          <w:szCs w:val="21"/>
        </w:rPr>
        <w:t>20.图片操作</w:t>
      </w:r>
      <w:r>
        <w:rPr>
          <w:rFonts w:hint="eastAsia" w:cs="宋体"/>
          <w:szCs w:val="21"/>
        </w:rPr>
        <w:t>：具备灵活图片操作方式，鼠标单击选择打印图片，并可修改打印顺序，选择的打印的图片自动向前排列。具备图片批量添加、导出和删除，具备在病例间直接进行图片的复制粘贴功能。</w:t>
      </w:r>
    </w:p>
    <w:p w14:paraId="5DB0797F">
      <w:pPr>
        <w:spacing w:line="460" w:lineRule="exact"/>
        <w:ind w:firstLine="632" w:firstLineChars="300"/>
        <w:rPr>
          <w:rFonts w:cs="宋体"/>
          <w:szCs w:val="21"/>
        </w:rPr>
      </w:pPr>
      <w:r>
        <w:rPr>
          <w:rFonts w:hint="eastAsia" w:cs="宋体"/>
          <w:b/>
          <w:bCs/>
          <w:szCs w:val="21"/>
        </w:rPr>
        <w:t>▲21.图片处理</w:t>
      </w:r>
      <w:r>
        <w:rPr>
          <w:rFonts w:hint="eastAsia" w:cs="宋体"/>
          <w:szCs w:val="21"/>
        </w:rPr>
        <w:t>：具备对采集的图片可进行文字、箭头、范围等方式进行标注，具备定标、测量、以及常用图片后处理功能，如：RBG、亮度、饱和度、图像旋转等。</w:t>
      </w:r>
    </w:p>
    <w:p w14:paraId="5631F1F3">
      <w:pPr>
        <w:spacing w:line="460" w:lineRule="exact"/>
        <w:ind w:firstLine="632" w:firstLineChars="300"/>
        <w:rPr>
          <w:rFonts w:cs="宋体"/>
          <w:szCs w:val="21"/>
        </w:rPr>
      </w:pPr>
      <w:r>
        <w:rPr>
          <w:rFonts w:hint="eastAsia" w:cs="宋体"/>
          <w:b/>
          <w:bCs/>
          <w:szCs w:val="21"/>
        </w:rPr>
        <w:t>22.数据安全</w:t>
      </w:r>
      <w:r>
        <w:rPr>
          <w:rFonts w:hint="eastAsia" w:cs="宋体"/>
          <w:szCs w:val="21"/>
        </w:rPr>
        <w:t>：具备病例修改留痕，可以查看每一个病例的修改时间和修改内容，诊断内容修改前后对比，保留修改痕迹，确保数据安全；</w:t>
      </w:r>
    </w:p>
    <w:p w14:paraId="551BD7EF">
      <w:pPr>
        <w:spacing w:line="460" w:lineRule="exact"/>
        <w:ind w:firstLine="632" w:firstLineChars="300"/>
        <w:rPr>
          <w:rFonts w:cs="宋体"/>
          <w:szCs w:val="21"/>
        </w:rPr>
      </w:pPr>
      <w:r>
        <w:rPr>
          <w:rFonts w:hint="eastAsia" w:cs="宋体"/>
          <w:b/>
          <w:bCs/>
          <w:szCs w:val="21"/>
        </w:rPr>
        <w:t>23.数据备份：</w:t>
      </w:r>
      <w:r>
        <w:rPr>
          <w:rFonts w:hint="eastAsia" w:cs="宋体"/>
          <w:szCs w:val="21"/>
        </w:rPr>
        <w:t>具备周到的病历资料备份功能，可以方便的进行备份和数据刻录操作；同时具备刻录后的病例离线查询及统计，刻录后的资料可以独立保存阅览，具备图片和报告内容同时显示功能。</w:t>
      </w:r>
    </w:p>
    <w:p w14:paraId="2837D1CE">
      <w:pPr>
        <w:spacing w:line="460" w:lineRule="exact"/>
        <w:ind w:firstLine="632" w:firstLineChars="300"/>
        <w:rPr>
          <w:rFonts w:cs="宋体"/>
          <w:szCs w:val="21"/>
        </w:rPr>
      </w:pPr>
      <w:r>
        <w:rPr>
          <w:rFonts w:hint="eastAsia" w:cs="宋体"/>
          <w:b/>
          <w:bCs/>
          <w:szCs w:val="21"/>
        </w:rPr>
        <w:t>24.数据回收站</w:t>
      </w:r>
      <w:r>
        <w:rPr>
          <w:rFonts w:hint="eastAsia" w:cs="宋体"/>
          <w:szCs w:val="21"/>
        </w:rPr>
        <w:t>：具备防止误操作，病例被删除后，软件会自动收集到回收站，可选择再次恢复数据，包括文字信息和图片信息，也可以使用数据清空彻底删除病例，最大限度保护病例资料。</w:t>
      </w:r>
    </w:p>
    <w:p w14:paraId="0078877C">
      <w:pPr>
        <w:spacing w:line="460" w:lineRule="exact"/>
        <w:ind w:firstLine="632" w:firstLineChars="300"/>
        <w:rPr>
          <w:rFonts w:cs="宋体"/>
          <w:szCs w:val="21"/>
        </w:rPr>
      </w:pPr>
      <w:r>
        <w:rPr>
          <w:rFonts w:hint="eastAsia" w:cs="宋体"/>
          <w:b/>
          <w:bCs/>
          <w:szCs w:val="21"/>
        </w:rPr>
        <w:t>25.数据库备份与维护</w:t>
      </w:r>
      <w:r>
        <w:rPr>
          <w:rFonts w:hint="eastAsia" w:cs="宋体"/>
          <w:szCs w:val="21"/>
        </w:rPr>
        <w:t>：具备周到的数据库备份和数据库维护功能，可设定数据自动备份，备份的时间和频率可自定义，支持网络备份，以便出现故障时及时恢复。</w:t>
      </w:r>
    </w:p>
    <w:p w14:paraId="2AF243A4">
      <w:pPr>
        <w:spacing w:line="460" w:lineRule="exact"/>
        <w:ind w:firstLine="632" w:firstLineChars="300"/>
        <w:rPr>
          <w:rFonts w:cs="宋体"/>
          <w:szCs w:val="21"/>
        </w:rPr>
      </w:pPr>
      <w:r>
        <w:rPr>
          <w:rFonts w:hint="eastAsia" w:cs="宋体"/>
          <w:b/>
          <w:bCs/>
          <w:szCs w:val="21"/>
        </w:rPr>
        <w:t>26.权限设置：</w:t>
      </w:r>
      <w:r>
        <w:rPr>
          <w:rFonts w:hint="eastAsia" w:cs="宋体"/>
          <w:szCs w:val="21"/>
        </w:rPr>
        <w:t>具备详细的权限设置，根据操作人员职位不同，配置不同工作权限，方便管理；</w:t>
      </w:r>
    </w:p>
    <w:p w14:paraId="2B19A8C5">
      <w:pPr>
        <w:spacing w:line="460" w:lineRule="exact"/>
        <w:ind w:firstLine="632" w:firstLineChars="300"/>
        <w:rPr>
          <w:rFonts w:cs="宋体"/>
          <w:b/>
          <w:bCs/>
          <w:szCs w:val="21"/>
        </w:rPr>
      </w:pPr>
      <w:r>
        <w:rPr>
          <w:rFonts w:hint="eastAsia" w:cs="宋体"/>
          <w:b/>
          <w:bCs/>
          <w:szCs w:val="21"/>
        </w:rPr>
        <w:t>27.专业形态分析模块</w:t>
      </w:r>
    </w:p>
    <w:p w14:paraId="126C69C5">
      <w:pPr>
        <w:spacing w:line="460" w:lineRule="exact"/>
        <w:ind w:firstLine="420" w:firstLineChars="200"/>
        <w:rPr>
          <w:rFonts w:cs="宋体"/>
          <w:szCs w:val="21"/>
        </w:rPr>
      </w:pPr>
      <w:r>
        <w:rPr>
          <w:rFonts w:hint="eastAsia" w:cs="宋体"/>
          <w:szCs w:val="21"/>
        </w:rPr>
        <w:t>需具备核浆比、多层面积比、多层数目比等参数分析计算；手动多角度、多形式的测量与分析；具备柱形、饼图等多种形式的分析数据图形显示；具备多视野、多图片组数据统计与分析；具备灵活的图像标尺显示、标记及打印。</w:t>
      </w:r>
    </w:p>
    <w:p w14:paraId="64225E61">
      <w:pPr>
        <w:spacing w:line="460" w:lineRule="exact"/>
        <w:ind w:firstLine="422" w:firstLineChars="200"/>
        <w:rPr>
          <w:rFonts w:cs="宋体"/>
          <w:szCs w:val="21"/>
        </w:rPr>
      </w:pPr>
      <w:r>
        <w:rPr>
          <w:rFonts w:hint="eastAsia" w:cs="宋体"/>
          <w:b/>
          <w:bCs/>
          <w:szCs w:val="21"/>
        </w:rPr>
        <w:t>图像处理与增强：</w:t>
      </w:r>
      <w:r>
        <w:rPr>
          <w:rFonts w:hint="eastAsia" w:cs="宋体"/>
          <w:szCs w:val="21"/>
        </w:rPr>
        <w:t>具备图像处理对已采集图像的亮度、对比度、色度、饱和度等进行调节，直至获得最佳处理效果；对不同明暗环境下采集的图像作自动或手动白平衡处理，以使计算分析结果更准确；对待测图像进行中英文注解、滤波处理；对待测图像进行锐化、柔化、浮雕、羽化、强化物体边缘，图像匹配，处理分析。</w:t>
      </w:r>
    </w:p>
    <w:p w14:paraId="158B8D17">
      <w:pPr>
        <w:spacing w:line="460" w:lineRule="exact"/>
        <w:ind w:firstLine="422" w:firstLineChars="200"/>
        <w:rPr>
          <w:rFonts w:cs="宋体"/>
          <w:szCs w:val="21"/>
        </w:rPr>
      </w:pPr>
      <w:r>
        <w:rPr>
          <w:rFonts w:hint="eastAsia" w:cs="宋体"/>
          <w:b/>
          <w:bCs/>
          <w:szCs w:val="21"/>
        </w:rPr>
        <w:t>▲图像参数测量与分析</w:t>
      </w:r>
      <w:r>
        <w:rPr>
          <w:rFonts w:hint="eastAsia" w:cs="宋体"/>
          <w:szCs w:val="21"/>
        </w:rPr>
        <w:t>：具备图像定量分析提供点、线、面积和角度测量四大类；提供多种的测量参数，如面积、周长、长轴、短轴、形态因子、异型指数、圆形度、平均灰度、平均光密度、积分光密度、绝对光密度、光密方差度、核浆比等；提供适用于诸如免疫组化等多种组织的面积比、数目比等比值的计算分析；自动对目标图像进行分割、计算、统计、归类等操作，并可自动编号，逐个显示被跟踪目标的全部参数；可自行设置测量参数或编辑所需测量参数，并可进行分类。</w:t>
      </w:r>
    </w:p>
    <w:p w14:paraId="25B05F0F">
      <w:pPr>
        <w:spacing w:line="460" w:lineRule="exact"/>
        <w:ind w:firstLine="420" w:firstLineChars="200"/>
        <w:rPr>
          <w:rFonts w:cs="宋体"/>
          <w:szCs w:val="21"/>
        </w:rPr>
      </w:pPr>
      <w:r>
        <w:rPr>
          <w:rFonts w:hint="eastAsia" w:cs="宋体"/>
          <w:szCs w:val="21"/>
        </w:rPr>
        <w:t>▲具备在医院网络通的情况下，</w:t>
      </w:r>
      <w:r>
        <w:rPr>
          <w:rFonts w:hint="eastAsia" w:cs="宋体"/>
          <w:szCs w:val="21"/>
          <w:lang w:eastAsia="zh-Hans"/>
        </w:rPr>
        <w:t>必须保证与科室内部原有系统无缝对接连接局域网，实现数据共享，医生同时工作互不干扰</w:t>
      </w:r>
      <w:r>
        <w:rPr>
          <w:rFonts w:hint="eastAsia" w:cs="宋体"/>
          <w:szCs w:val="21"/>
        </w:rPr>
        <w:t>，并给出承诺说明。</w:t>
      </w:r>
    </w:p>
    <w:p w14:paraId="7A3B82A9">
      <w:pPr>
        <w:spacing w:line="460" w:lineRule="exact"/>
        <w:ind w:firstLine="211" w:firstLineChars="100"/>
        <w:rPr>
          <w:rFonts w:cs="宋体"/>
          <w:b/>
          <w:bCs/>
          <w:szCs w:val="21"/>
        </w:rPr>
      </w:pPr>
      <w:r>
        <w:rPr>
          <w:rFonts w:hint="eastAsia" w:cs="宋体"/>
          <w:b/>
          <w:bCs/>
          <w:szCs w:val="21"/>
        </w:rPr>
        <w:t>（二）硬件部分</w:t>
      </w:r>
    </w:p>
    <w:p w14:paraId="581080C8">
      <w:pPr>
        <w:spacing w:line="460" w:lineRule="exact"/>
        <w:ind w:firstLine="420" w:firstLineChars="200"/>
        <w:rPr>
          <w:rFonts w:cs="宋体"/>
          <w:szCs w:val="21"/>
        </w:rPr>
      </w:pPr>
      <w:r>
        <w:rPr>
          <w:rFonts w:hint="eastAsia" w:cs="宋体"/>
          <w:szCs w:val="21"/>
        </w:rPr>
        <w:t>1.数字摄像头</w:t>
      </w:r>
    </w:p>
    <w:p w14:paraId="0C296E5F">
      <w:pPr>
        <w:spacing w:line="460" w:lineRule="exact"/>
        <w:ind w:firstLine="420" w:firstLineChars="200"/>
        <w:rPr>
          <w:rFonts w:cs="宋体"/>
          <w:szCs w:val="21"/>
        </w:rPr>
      </w:pPr>
      <w:bookmarkStart w:id="37" w:name="OLE_LINK10"/>
      <w:r>
        <w:rPr>
          <w:rFonts w:hint="eastAsia" w:cs="宋体"/>
          <w:szCs w:val="21"/>
        </w:rPr>
        <w:t>▲</w:t>
      </w:r>
      <w:bookmarkEnd w:id="37"/>
      <w:r>
        <w:rPr>
          <w:rFonts w:hint="eastAsia" w:cs="宋体"/>
          <w:szCs w:val="21"/>
        </w:rPr>
        <w:t>USB3.0标准≥1000万像素数字摄像头，最高有效像素≥3648*2736。</w:t>
      </w:r>
    </w:p>
    <w:p w14:paraId="2C7BF3B3">
      <w:pPr>
        <w:spacing w:line="460" w:lineRule="exact"/>
        <w:ind w:firstLine="420" w:firstLineChars="200"/>
        <w:rPr>
          <w:rFonts w:cs="宋体"/>
          <w:szCs w:val="21"/>
        </w:rPr>
      </w:pPr>
      <w:r>
        <w:rPr>
          <w:rFonts w:hint="eastAsia" w:cs="宋体"/>
          <w:szCs w:val="21"/>
        </w:rPr>
        <w:t>彩色，10-bitADC,逐行扫描。预览速度≥10fps。</w:t>
      </w:r>
    </w:p>
    <w:p w14:paraId="2A40F4EB">
      <w:pPr>
        <w:spacing w:line="460" w:lineRule="exact"/>
        <w:ind w:firstLine="420" w:firstLineChars="200"/>
        <w:rPr>
          <w:rFonts w:cs="宋体"/>
          <w:szCs w:val="21"/>
        </w:rPr>
      </w:pPr>
      <w:r>
        <w:rPr>
          <w:rFonts w:hint="eastAsia" w:cs="宋体"/>
          <w:szCs w:val="21"/>
        </w:rPr>
        <w:t>具有自动/手动白平衡操作，具有手动RGB色彩调整功能。</w:t>
      </w:r>
    </w:p>
    <w:p w14:paraId="19009B83">
      <w:pPr>
        <w:spacing w:line="460" w:lineRule="exact"/>
        <w:ind w:firstLine="420" w:firstLineChars="200"/>
        <w:rPr>
          <w:rFonts w:cs="宋体"/>
          <w:szCs w:val="21"/>
        </w:rPr>
      </w:pPr>
      <w:r>
        <w:rPr>
          <w:rFonts w:hint="eastAsia" w:cs="宋体"/>
          <w:szCs w:val="21"/>
        </w:rPr>
        <w:t>具有自动/手动曝光，曝光时间可调。</w:t>
      </w:r>
    </w:p>
    <w:p w14:paraId="475AB6A6">
      <w:pPr>
        <w:spacing w:line="460" w:lineRule="exact"/>
        <w:ind w:firstLine="420" w:firstLineChars="200"/>
        <w:rPr>
          <w:rFonts w:cs="宋体"/>
          <w:szCs w:val="21"/>
        </w:rPr>
      </w:pPr>
      <w:r>
        <w:rPr>
          <w:rFonts w:hint="eastAsia" w:cs="宋体"/>
          <w:szCs w:val="21"/>
        </w:rPr>
        <w:t>具有控制全视场ROI缩放预览功能。</w:t>
      </w:r>
    </w:p>
    <w:p w14:paraId="7E1DD1C5">
      <w:pPr>
        <w:spacing w:line="460" w:lineRule="exact"/>
        <w:ind w:firstLine="420" w:firstLineChars="200"/>
        <w:rPr>
          <w:rFonts w:cs="宋体"/>
          <w:szCs w:val="21"/>
        </w:rPr>
      </w:pPr>
      <w:r>
        <w:rPr>
          <w:rFonts w:hint="eastAsia" w:cs="宋体"/>
          <w:szCs w:val="21"/>
        </w:rPr>
        <w:t>具有图形叠加预览及保存。</w:t>
      </w:r>
    </w:p>
    <w:p w14:paraId="5905801B">
      <w:pPr>
        <w:spacing w:line="460" w:lineRule="exact"/>
        <w:ind w:firstLine="420" w:firstLineChars="200"/>
        <w:rPr>
          <w:rFonts w:cs="宋体"/>
          <w:szCs w:val="21"/>
        </w:rPr>
      </w:pPr>
      <w:r>
        <w:rPr>
          <w:rFonts w:hint="eastAsia" w:cs="宋体"/>
          <w:szCs w:val="21"/>
        </w:rPr>
        <w:t>具备积分采集图像功能。</w:t>
      </w:r>
    </w:p>
    <w:p w14:paraId="43106A4B">
      <w:pPr>
        <w:spacing w:line="460" w:lineRule="exact"/>
        <w:ind w:firstLine="420" w:firstLineChars="200"/>
        <w:rPr>
          <w:rFonts w:cs="宋体"/>
          <w:szCs w:val="21"/>
        </w:rPr>
      </w:pPr>
      <w:r>
        <w:rPr>
          <w:rFonts w:hint="eastAsia" w:cs="宋体"/>
          <w:szCs w:val="21"/>
        </w:rPr>
        <w:t>具备多种格式（包括avi格式）的动态录像功能。</w:t>
      </w:r>
    </w:p>
    <w:p w14:paraId="67CA9AF5">
      <w:pPr>
        <w:spacing w:line="460" w:lineRule="exact"/>
        <w:ind w:firstLine="420" w:firstLineChars="200"/>
        <w:rPr>
          <w:rFonts w:cs="宋体"/>
          <w:szCs w:val="21"/>
        </w:rPr>
      </w:pPr>
      <w:r>
        <w:rPr>
          <w:rFonts w:hint="eastAsia" w:cs="宋体"/>
          <w:szCs w:val="21"/>
        </w:rPr>
        <w:t>具备多种压缩格式动态采集。</w:t>
      </w:r>
    </w:p>
    <w:p w14:paraId="62A78F6E">
      <w:pPr>
        <w:spacing w:line="460" w:lineRule="exact"/>
        <w:ind w:firstLine="420" w:firstLineChars="200"/>
        <w:rPr>
          <w:rFonts w:cs="宋体"/>
          <w:szCs w:val="21"/>
        </w:rPr>
      </w:pPr>
      <w:r>
        <w:rPr>
          <w:rFonts w:hint="eastAsia" w:cs="宋体"/>
          <w:szCs w:val="21"/>
        </w:rPr>
        <w:t>具备定时采集，可以设定采集时间、采集帧速率等。</w:t>
      </w:r>
    </w:p>
    <w:p w14:paraId="5136546A">
      <w:pPr>
        <w:spacing w:line="460" w:lineRule="exact"/>
        <w:ind w:firstLine="420" w:firstLineChars="200"/>
        <w:rPr>
          <w:rFonts w:cs="宋体"/>
          <w:szCs w:val="21"/>
        </w:rPr>
      </w:pPr>
      <w:r>
        <w:rPr>
          <w:rFonts w:hint="eastAsia" w:cs="宋体"/>
          <w:szCs w:val="21"/>
        </w:rPr>
        <w:t>照度：1.2V/lux-sec (550nm)。</w:t>
      </w:r>
    </w:p>
    <w:p w14:paraId="2C513E1A">
      <w:pPr>
        <w:spacing w:line="460" w:lineRule="exact"/>
        <w:ind w:firstLine="420" w:firstLineChars="200"/>
        <w:rPr>
          <w:rFonts w:cs="宋体"/>
          <w:szCs w:val="21"/>
        </w:rPr>
      </w:pPr>
      <w:r>
        <w:rPr>
          <w:rFonts w:hint="eastAsia" w:cs="宋体"/>
          <w:szCs w:val="21"/>
        </w:rPr>
        <w:t>具备C_MOUNT 标准镜头及用户定制镜头。</w:t>
      </w:r>
    </w:p>
    <w:p w14:paraId="43C82BE2">
      <w:pPr>
        <w:spacing w:line="460" w:lineRule="exact"/>
        <w:ind w:firstLine="420" w:firstLineChars="200"/>
        <w:rPr>
          <w:rFonts w:cs="宋体"/>
          <w:szCs w:val="21"/>
        </w:rPr>
      </w:pPr>
      <w:r>
        <w:rPr>
          <w:rFonts w:hint="eastAsia" w:cs="宋体"/>
          <w:szCs w:val="21"/>
        </w:rPr>
        <w:t>具备内置调焦装置。</w:t>
      </w:r>
    </w:p>
    <w:p w14:paraId="71485F08">
      <w:pPr>
        <w:spacing w:line="460" w:lineRule="exact"/>
        <w:ind w:firstLine="420" w:firstLineChars="200"/>
        <w:rPr>
          <w:rFonts w:cs="宋体"/>
          <w:szCs w:val="21"/>
        </w:rPr>
      </w:pPr>
      <w:r>
        <w:rPr>
          <w:rFonts w:hint="eastAsia" w:cs="宋体"/>
          <w:szCs w:val="21"/>
        </w:rPr>
        <w:t>全面支持Win XP（32位），Win7（32/64位）,Win8（32/64位）,Win10（32/64位）等操作系统。</w:t>
      </w:r>
    </w:p>
    <w:p w14:paraId="00729F42">
      <w:pPr>
        <w:spacing w:line="460" w:lineRule="exact"/>
        <w:ind w:firstLine="420" w:firstLineChars="200"/>
        <w:rPr>
          <w:rFonts w:cs="宋体"/>
          <w:szCs w:val="21"/>
        </w:rPr>
      </w:pPr>
      <w:r>
        <w:rPr>
          <w:rFonts w:hint="eastAsia" w:cs="宋体"/>
          <w:szCs w:val="21"/>
        </w:rPr>
        <w:t>2.显微镜</w:t>
      </w:r>
    </w:p>
    <w:p w14:paraId="48546970">
      <w:pPr>
        <w:spacing w:line="460" w:lineRule="exact"/>
        <w:ind w:firstLine="420" w:firstLineChars="200"/>
        <w:rPr>
          <w:rFonts w:cs="宋体"/>
          <w:szCs w:val="21"/>
        </w:rPr>
      </w:pPr>
      <w:r>
        <w:rPr>
          <w:rFonts w:hint="eastAsia" w:cs="宋体"/>
          <w:szCs w:val="21"/>
        </w:rPr>
        <w:t>研究级正置显微镜，可作明场的观察。</w:t>
      </w:r>
    </w:p>
    <w:p w14:paraId="695DCBF2">
      <w:pPr>
        <w:spacing w:line="460" w:lineRule="exact"/>
        <w:ind w:firstLine="420" w:firstLineChars="200"/>
        <w:rPr>
          <w:rFonts w:cs="宋体"/>
          <w:szCs w:val="21"/>
        </w:rPr>
      </w:pPr>
      <w:r>
        <w:rPr>
          <w:rFonts w:hint="eastAsia" w:cs="宋体"/>
          <w:szCs w:val="21"/>
        </w:rPr>
        <w:t>光学系统：具备UIS2无限远校正光学系统；</w:t>
      </w:r>
    </w:p>
    <w:p w14:paraId="4E65FB8C">
      <w:pPr>
        <w:spacing w:line="460" w:lineRule="exact"/>
        <w:ind w:firstLine="420" w:firstLineChars="200"/>
        <w:rPr>
          <w:rFonts w:cs="宋体"/>
          <w:szCs w:val="21"/>
        </w:rPr>
      </w:pPr>
      <w:r>
        <w:rPr>
          <w:rFonts w:hint="eastAsia" w:cs="宋体"/>
          <w:szCs w:val="21"/>
        </w:rPr>
        <w:t>调焦：具备载物台垂直运动方式距离25mm，带聚焦粗调上限停止位置，粗调旋钮扭矩可调，最小微调刻度单位1微米；</w:t>
      </w:r>
    </w:p>
    <w:p w14:paraId="397014A2">
      <w:pPr>
        <w:spacing w:line="460" w:lineRule="exact"/>
        <w:ind w:firstLine="420" w:firstLineChars="200"/>
        <w:rPr>
          <w:rFonts w:cs="宋体"/>
          <w:szCs w:val="21"/>
        </w:rPr>
      </w:pPr>
      <w:r>
        <w:rPr>
          <w:rFonts w:hint="eastAsia" w:cs="宋体"/>
          <w:szCs w:val="21"/>
        </w:rPr>
        <w:t>观察镜筒：具备三目观察筒，三档分光（100%、30%-70%、100%）。FN≧22mm，屈光度可调；</w:t>
      </w:r>
    </w:p>
    <w:p w14:paraId="1BD45E79">
      <w:pPr>
        <w:spacing w:line="460" w:lineRule="exact"/>
        <w:ind w:firstLine="420" w:firstLineChars="200"/>
        <w:rPr>
          <w:rFonts w:cs="宋体"/>
          <w:szCs w:val="21"/>
        </w:rPr>
      </w:pPr>
      <w:r>
        <w:rPr>
          <w:rFonts w:hint="eastAsia" w:cs="宋体"/>
          <w:szCs w:val="21"/>
        </w:rPr>
        <w:t>照明装置：具备LED冷光源照明，冷光源寿命≧20000小时；</w:t>
      </w:r>
    </w:p>
    <w:p w14:paraId="3D3916B5">
      <w:pPr>
        <w:spacing w:line="460" w:lineRule="exact"/>
        <w:ind w:firstLine="420" w:firstLineChars="200"/>
        <w:rPr>
          <w:rFonts w:cs="宋体"/>
          <w:szCs w:val="21"/>
        </w:rPr>
      </w:pPr>
      <w:r>
        <w:rPr>
          <w:rFonts w:hint="eastAsia" w:cs="宋体"/>
          <w:szCs w:val="21"/>
        </w:rPr>
        <w:t>物镜：具备平场消色差物镜；</w:t>
      </w:r>
    </w:p>
    <w:p w14:paraId="5228F3EC">
      <w:pPr>
        <w:spacing w:line="460" w:lineRule="exact"/>
        <w:ind w:firstLine="420" w:firstLineChars="200"/>
        <w:rPr>
          <w:rFonts w:cs="宋体"/>
          <w:szCs w:val="21"/>
        </w:rPr>
      </w:pPr>
      <w:r>
        <w:rPr>
          <w:rFonts w:hint="eastAsia" w:cs="宋体"/>
          <w:szCs w:val="21"/>
        </w:rPr>
        <w:t>4X（N.A. 0.1，W.D. 22.0）</w:t>
      </w:r>
    </w:p>
    <w:p w14:paraId="08227A3B">
      <w:pPr>
        <w:spacing w:line="460" w:lineRule="exact"/>
        <w:ind w:firstLine="420" w:firstLineChars="200"/>
        <w:rPr>
          <w:rFonts w:cs="宋体"/>
          <w:szCs w:val="21"/>
        </w:rPr>
      </w:pPr>
      <w:r>
        <w:rPr>
          <w:rFonts w:hint="eastAsia" w:cs="宋体"/>
          <w:szCs w:val="21"/>
        </w:rPr>
        <w:t>10X（N.A. 0.25，W.D. 10</w:t>
      </w:r>
      <w:r>
        <w:rPr>
          <w:rFonts w:hint="eastAsia" w:cs="宋体"/>
          <w:szCs w:val="21"/>
          <w:lang w:val="en-GB"/>
        </w:rPr>
        <w:t>.5</w:t>
      </w:r>
      <w:r>
        <w:rPr>
          <w:rFonts w:hint="eastAsia" w:cs="宋体"/>
          <w:szCs w:val="21"/>
        </w:rPr>
        <w:t>）</w:t>
      </w:r>
    </w:p>
    <w:p w14:paraId="2DB7E694">
      <w:pPr>
        <w:spacing w:line="460" w:lineRule="exact"/>
        <w:ind w:firstLine="420" w:firstLineChars="200"/>
        <w:rPr>
          <w:rFonts w:cs="宋体"/>
          <w:szCs w:val="21"/>
        </w:rPr>
      </w:pPr>
      <w:r>
        <w:rPr>
          <w:rFonts w:hint="eastAsia" w:cs="宋体"/>
          <w:szCs w:val="21"/>
        </w:rPr>
        <w:t>40X（N.A. 0.65，W.D. 0.56 spring）</w:t>
      </w:r>
    </w:p>
    <w:p w14:paraId="031577A3">
      <w:pPr>
        <w:spacing w:line="460" w:lineRule="exact"/>
        <w:ind w:firstLine="420" w:firstLineChars="200"/>
        <w:rPr>
          <w:rFonts w:cs="宋体"/>
          <w:szCs w:val="21"/>
        </w:rPr>
      </w:pPr>
      <w:r>
        <w:rPr>
          <w:rFonts w:hint="eastAsia" w:cs="宋体"/>
          <w:szCs w:val="21"/>
        </w:rPr>
        <w:t>100X（N.A. 1.25，W.D. 0.15 spring oil）</w:t>
      </w:r>
    </w:p>
    <w:p w14:paraId="699B60B5">
      <w:pPr>
        <w:spacing w:line="460" w:lineRule="exact"/>
        <w:ind w:firstLine="420" w:firstLineChars="200"/>
        <w:rPr>
          <w:rFonts w:cs="宋体"/>
          <w:szCs w:val="21"/>
          <w:lang w:val="en-GB"/>
        </w:rPr>
      </w:pPr>
      <w:r>
        <w:rPr>
          <w:rFonts w:hint="eastAsia" w:cs="宋体"/>
          <w:szCs w:val="21"/>
        </w:rPr>
        <w:t>目镜：10X宽视野目镜，视野数≥22；</w:t>
      </w:r>
    </w:p>
    <w:p w14:paraId="08D9FE50">
      <w:pPr>
        <w:spacing w:line="460" w:lineRule="exact"/>
        <w:ind w:firstLine="420" w:firstLineChars="200"/>
        <w:rPr>
          <w:rFonts w:cs="宋体"/>
          <w:szCs w:val="21"/>
        </w:rPr>
      </w:pPr>
      <w:r>
        <w:rPr>
          <w:rFonts w:hint="eastAsia" w:cs="宋体"/>
          <w:szCs w:val="21"/>
        </w:rPr>
        <w:t>物镜转换器：具有五孔物镜转盘。</w:t>
      </w:r>
    </w:p>
    <w:p w14:paraId="2DFE0586">
      <w:pPr>
        <w:spacing w:line="460" w:lineRule="exact"/>
        <w:ind w:firstLine="420" w:firstLineChars="200"/>
        <w:rPr>
          <w:rFonts w:cs="宋体"/>
          <w:szCs w:val="21"/>
        </w:rPr>
      </w:pPr>
      <w:r>
        <w:rPr>
          <w:rFonts w:hint="eastAsia" w:cs="宋体"/>
          <w:szCs w:val="21"/>
        </w:rPr>
        <w:t>3.专用接口</w:t>
      </w:r>
    </w:p>
    <w:p w14:paraId="0526C3F2">
      <w:pPr>
        <w:spacing w:line="460" w:lineRule="exact"/>
        <w:ind w:firstLine="420" w:firstLineChars="200"/>
        <w:rPr>
          <w:rFonts w:cs="宋体"/>
          <w:szCs w:val="21"/>
        </w:rPr>
      </w:pPr>
      <w:r>
        <w:rPr>
          <w:rFonts w:hint="eastAsia" w:cs="宋体"/>
          <w:szCs w:val="21"/>
        </w:rPr>
        <w:t>标准C_MOUNT型摄像头接口，内置调焦装置，可配各系列显微镜。</w:t>
      </w:r>
      <w:r>
        <w:rPr>
          <w:rFonts w:hint="eastAsia" w:cs="宋体"/>
          <w:szCs w:val="21"/>
        </w:rPr>
        <w:tab/>
      </w:r>
    </w:p>
    <w:p w14:paraId="3B37BB5C">
      <w:pPr>
        <w:spacing w:line="460" w:lineRule="exact"/>
        <w:ind w:firstLine="420" w:firstLineChars="200"/>
        <w:rPr>
          <w:rFonts w:cs="宋体"/>
          <w:szCs w:val="21"/>
        </w:rPr>
      </w:pPr>
      <w:r>
        <w:rPr>
          <w:rFonts w:hint="eastAsia" w:cs="宋体"/>
          <w:szCs w:val="21"/>
        </w:rPr>
        <w:t>4.通用计数器</w:t>
      </w:r>
    </w:p>
    <w:p w14:paraId="641B84D9">
      <w:pPr>
        <w:spacing w:line="460" w:lineRule="exact"/>
        <w:ind w:firstLine="420" w:firstLineChars="200"/>
        <w:rPr>
          <w:rFonts w:cs="宋体"/>
          <w:szCs w:val="21"/>
        </w:rPr>
      </w:pPr>
      <w:r>
        <w:rPr>
          <w:rFonts w:hint="eastAsia" w:cs="宋体"/>
          <w:szCs w:val="21"/>
        </w:rPr>
        <w:t>具备手动计数、键盘计数、鼠标计数等多种计数方式。具备离线使用功能，可当做单独计数仪使用，自动计算细胞百分比、粒红比、巨核系统等，通过USB线连接电脑，可以把计数数据自动导入到骨髓系统中，减少重复录入工作。</w:t>
      </w:r>
    </w:p>
    <w:p w14:paraId="0EC45D2A">
      <w:pPr>
        <w:spacing w:line="460" w:lineRule="exact"/>
        <w:ind w:firstLine="420" w:firstLineChars="200"/>
        <w:rPr>
          <w:rFonts w:cs="宋体"/>
          <w:szCs w:val="21"/>
        </w:rPr>
      </w:pPr>
      <w:r>
        <w:rPr>
          <w:rFonts w:hint="eastAsia" w:cs="宋体"/>
          <w:szCs w:val="21"/>
        </w:rPr>
        <w:t>程序具备计数仪直接输入统计个数，并对结果自动分析计算，在统计总数目达到50倍数时有不同的声音提示，上限数目可设定。</w:t>
      </w:r>
    </w:p>
    <w:p w14:paraId="1E36D00E">
      <w:pPr>
        <w:spacing w:line="460" w:lineRule="exact"/>
        <w:ind w:firstLine="420" w:firstLineChars="200"/>
        <w:rPr>
          <w:rFonts w:cs="宋体"/>
          <w:szCs w:val="21"/>
        </w:rPr>
      </w:pPr>
      <w:r>
        <w:rPr>
          <w:rFonts w:hint="eastAsia" w:cs="宋体"/>
          <w:szCs w:val="21"/>
        </w:rPr>
        <w:t>电脑键盘匹配细胞计数，具备根据用户使用习惯自定义计数的快捷按钮。</w:t>
      </w:r>
    </w:p>
    <w:p w14:paraId="37D85A9D">
      <w:pPr>
        <w:spacing w:line="460" w:lineRule="exact"/>
        <w:ind w:firstLine="420" w:firstLineChars="200"/>
        <w:rPr>
          <w:rFonts w:cs="宋体"/>
          <w:szCs w:val="21"/>
        </w:rPr>
      </w:pPr>
      <w:r>
        <w:rPr>
          <w:rFonts w:hint="eastAsia" w:cs="宋体"/>
          <w:szCs w:val="21"/>
        </w:rPr>
        <w:t>具备在计数时电脑自动播放细胞名称，有效避免误按错键。</w:t>
      </w:r>
    </w:p>
    <w:p w14:paraId="0219155A">
      <w:pPr>
        <w:spacing w:line="460" w:lineRule="exact"/>
        <w:ind w:firstLine="420" w:firstLineChars="200"/>
        <w:rPr>
          <w:rFonts w:cs="宋体"/>
          <w:szCs w:val="21"/>
        </w:rPr>
      </w:pPr>
      <w:r>
        <w:rPr>
          <w:rFonts w:hint="eastAsia" w:cs="宋体"/>
          <w:szCs w:val="21"/>
        </w:rPr>
        <w:t>具备计时器离线使用，分析结果直接导入报告系统，不需要重复输入，自动计算百分比及粒红比。</w:t>
      </w:r>
    </w:p>
    <w:p w14:paraId="1754C8C8">
      <w:pPr>
        <w:spacing w:line="460" w:lineRule="exact"/>
        <w:ind w:firstLine="420" w:firstLineChars="200"/>
        <w:rPr>
          <w:rFonts w:cs="宋体"/>
          <w:szCs w:val="21"/>
        </w:rPr>
      </w:pPr>
      <w:r>
        <w:rPr>
          <w:rFonts w:hint="eastAsia" w:cs="宋体"/>
          <w:szCs w:val="21"/>
        </w:rPr>
        <w:t>计数到一定数目时，对话框和长短音提示，帮助用户正确计数。</w:t>
      </w:r>
    </w:p>
    <w:p w14:paraId="2AA76525">
      <w:pPr>
        <w:spacing w:line="460" w:lineRule="exact"/>
        <w:ind w:firstLine="420" w:firstLineChars="200"/>
        <w:rPr>
          <w:rFonts w:cs="宋体"/>
          <w:szCs w:val="21"/>
        </w:rPr>
      </w:pPr>
      <w:r>
        <w:rPr>
          <w:rFonts w:hint="eastAsia" w:cs="宋体"/>
          <w:szCs w:val="21"/>
        </w:rPr>
        <w:t>5.工作站及打印设备：CPU≥酷睿i5；内存≥16G；硬盘≥512SSD；操作系统≥Windows11显示器≥23.8寸；配备网络共享彩色喷墨打印机。</w:t>
      </w:r>
    </w:p>
    <w:p w14:paraId="72E007AB">
      <w:pPr>
        <w:pStyle w:val="24"/>
        <w:spacing w:line="460" w:lineRule="exact"/>
        <w:ind w:firstLine="211" w:firstLineChars="100"/>
        <w:rPr>
          <w:b/>
          <w:bCs/>
          <w:szCs w:val="21"/>
        </w:rPr>
      </w:pPr>
    </w:p>
    <w:p w14:paraId="1793130D">
      <w:pPr>
        <w:pStyle w:val="24"/>
        <w:spacing w:line="460" w:lineRule="exact"/>
        <w:ind w:firstLine="211" w:firstLineChars="100"/>
        <w:rPr>
          <w:b/>
          <w:bCs/>
          <w:szCs w:val="21"/>
        </w:rPr>
      </w:pPr>
    </w:p>
    <w:p w14:paraId="004E8ACE">
      <w:pPr>
        <w:pStyle w:val="24"/>
        <w:spacing w:line="460" w:lineRule="exact"/>
        <w:ind w:firstLine="422" w:firstLineChars="200"/>
        <w:rPr>
          <w:b/>
          <w:bCs/>
          <w:szCs w:val="21"/>
        </w:rPr>
      </w:pPr>
      <w:r>
        <w:rPr>
          <w:rFonts w:hint="eastAsia"/>
          <w:b/>
          <w:bCs/>
          <w:szCs w:val="21"/>
        </w:rPr>
        <w:t>四、其他要求</w:t>
      </w:r>
    </w:p>
    <w:p w14:paraId="602FB356">
      <w:pPr>
        <w:spacing w:line="460" w:lineRule="exact"/>
        <w:ind w:firstLine="420" w:firstLineChars="200"/>
        <w:rPr>
          <w:rFonts w:cs="宋体"/>
          <w:szCs w:val="21"/>
        </w:rPr>
      </w:pPr>
      <w:r>
        <w:rPr>
          <w:rFonts w:hint="eastAsia" w:cs="宋体"/>
          <w:szCs w:val="21"/>
        </w:rPr>
        <w:t xml:space="preserve">1.投标人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3C认证产品）的，该产品应具有由认证机构颁发给制造商的该产品强制性认证证书。 </w:t>
      </w:r>
    </w:p>
    <w:p w14:paraId="20FFD46B">
      <w:pPr>
        <w:spacing w:line="460" w:lineRule="exact"/>
        <w:ind w:firstLine="420" w:firstLineChars="200"/>
        <w:rPr>
          <w:rFonts w:cs="宋体"/>
          <w:szCs w:val="21"/>
          <w:highlight w:val="red"/>
        </w:rPr>
      </w:pPr>
      <w:r>
        <w:rPr>
          <w:rFonts w:hint="eastAsia" w:cs="宋体"/>
          <w:szCs w:val="21"/>
        </w:rPr>
        <w:t xml:space="preserve">2.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                                      </w:t>
      </w:r>
    </w:p>
    <w:p w14:paraId="1184DD7F">
      <w:pPr>
        <w:spacing w:line="460" w:lineRule="exact"/>
        <w:ind w:firstLine="420" w:firstLineChars="200"/>
        <w:rPr>
          <w:rFonts w:cs="宋体"/>
          <w:szCs w:val="21"/>
        </w:rPr>
        <w:sectPr>
          <w:footerReference r:id="rId5" w:type="default"/>
          <w:pgSz w:w="11906" w:h="16838"/>
          <w:pgMar w:top="1417" w:right="1474" w:bottom="1417" w:left="1474" w:header="851" w:footer="624" w:gutter="0"/>
          <w:cols w:space="720" w:num="1"/>
          <w:docGrid w:type="lines" w:linePitch="319" w:charSpace="0"/>
        </w:sectPr>
      </w:pPr>
      <w:r>
        <w:rPr>
          <w:rFonts w:hint="eastAsia" w:cs="宋体"/>
          <w:szCs w:val="21"/>
        </w:rPr>
        <w:t>3.商品包装和快递包装应符合《商品包装政府采购需求标准（试行）》和《快递包装政府采购需求标准（试行）》规定。</w:t>
      </w:r>
    </w:p>
    <w:p w14:paraId="313215B3">
      <w:pPr>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商务要求</w:t>
      </w:r>
    </w:p>
    <w:tbl>
      <w:tblPr>
        <w:tblStyle w:val="34"/>
        <w:tblpPr w:leftFromText="180" w:rightFromText="180" w:vertAnchor="text" w:tblpXSpec="center" w:tblpY="1"/>
        <w:tblOverlap w:val="never"/>
        <w:tblW w:w="94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09"/>
        <w:gridCol w:w="7877"/>
      </w:tblGrid>
      <w:tr w14:paraId="79206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9772F38">
            <w:pPr>
              <w:pStyle w:val="7"/>
              <w:jc w:val="center"/>
              <w:rPr>
                <w:rFonts w:hint="eastAsia"/>
                <w:sz w:val="21"/>
                <w:szCs w:val="21"/>
              </w:rPr>
            </w:pPr>
            <w:r>
              <w:rPr>
                <w:rFonts w:hint="eastAsia"/>
                <w:sz w:val="21"/>
                <w:szCs w:val="21"/>
              </w:rPr>
              <w:t>交货期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1C5B6438">
            <w:pPr>
              <w:pStyle w:val="7"/>
              <w:rPr>
                <w:rFonts w:hint="eastAsia"/>
                <w:sz w:val="21"/>
                <w:szCs w:val="21"/>
              </w:rPr>
            </w:pPr>
            <w:r>
              <w:rPr>
                <w:rFonts w:hint="eastAsia"/>
                <w:sz w:val="21"/>
                <w:szCs w:val="21"/>
              </w:rPr>
              <w:t xml:space="preserve">合同签订后30日内交货，最终以合同约定内容为准。       </w:t>
            </w:r>
          </w:p>
        </w:tc>
      </w:tr>
      <w:tr w14:paraId="3D84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6B650E01">
            <w:pPr>
              <w:pStyle w:val="7"/>
              <w:jc w:val="center"/>
              <w:rPr>
                <w:rFonts w:hint="eastAsia"/>
                <w:sz w:val="21"/>
                <w:szCs w:val="21"/>
              </w:rPr>
            </w:pPr>
            <w:r>
              <w:rPr>
                <w:rFonts w:hint="eastAsia"/>
                <w:sz w:val="21"/>
                <w:szCs w:val="21"/>
              </w:rPr>
              <w:t>交货地点</w:t>
            </w:r>
          </w:p>
        </w:tc>
        <w:tc>
          <w:tcPr>
            <w:tcW w:w="7877" w:type="dxa"/>
            <w:tcBorders>
              <w:top w:val="single" w:color="auto" w:sz="4" w:space="0"/>
              <w:left w:val="single" w:color="auto" w:sz="4" w:space="0"/>
              <w:bottom w:val="single" w:color="auto" w:sz="4" w:space="0"/>
              <w:right w:val="single" w:color="auto" w:sz="4" w:space="0"/>
            </w:tcBorders>
            <w:noWrap/>
            <w:vAlign w:val="center"/>
          </w:tcPr>
          <w:p w14:paraId="1ED71D19">
            <w:pPr>
              <w:pStyle w:val="7"/>
              <w:rPr>
                <w:rFonts w:hint="eastAsia"/>
                <w:sz w:val="21"/>
                <w:szCs w:val="21"/>
              </w:rPr>
            </w:pPr>
            <w:r>
              <w:rPr>
                <w:rFonts w:hint="eastAsia"/>
                <w:sz w:val="21"/>
                <w:szCs w:val="21"/>
              </w:rPr>
              <w:t>采购人指定地点。</w:t>
            </w:r>
          </w:p>
        </w:tc>
      </w:tr>
      <w:tr w14:paraId="7D761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609" w:type="dxa"/>
            <w:vMerge w:val="restart"/>
            <w:tcBorders>
              <w:top w:val="single" w:color="auto" w:sz="4" w:space="0"/>
              <w:left w:val="single" w:color="auto" w:sz="4" w:space="0"/>
              <w:right w:val="single" w:color="auto" w:sz="4" w:space="0"/>
            </w:tcBorders>
            <w:noWrap/>
            <w:vAlign w:val="center"/>
          </w:tcPr>
          <w:p w14:paraId="0E364D84">
            <w:pPr>
              <w:pStyle w:val="7"/>
              <w:jc w:val="center"/>
              <w:rPr>
                <w:rFonts w:hint="eastAsia"/>
                <w:sz w:val="21"/>
                <w:szCs w:val="21"/>
              </w:rPr>
            </w:pPr>
            <w:r>
              <w:rPr>
                <w:rFonts w:hint="eastAsia"/>
                <w:sz w:val="21"/>
                <w:szCs w:val="21"/>
              </w:rPr>
              <w:t>质保期</w:t>
            </w:r>
          </w:p>
        </w:tc>
        <w:tc>
          <w:tcPr>
            <w:tcW w:w="7877" w:type="dxa"/>
            <w:tcBorders>
              <w:top w:val="single" w:color="auto" w:sz="4" w:space="0"/>
              <w:left w:val="single" w:color="auto" w:sz="4" w:space="0"/>
              <w:bottom w:val="single" w:color="auto" w:sz="4" w:space="0"/>
              <w:right w:val="single" w:color="auto" w:sz="4" w:space="0"/>
            </w:tcBorders>
            <w:noWrap/>
            <w:vAlign w:val="center"/>
          </w:tcPr>
          <w:p w14:paraId="54488729">
            <w:pPr>
              <w:spacing w:line="400" w:lineRule="exact"/>
              <w:rPr>
                <w:szCs w:val="21"/>
              </w:rPr>
            </w:pPr>
            <w:r>
              <w:rPr>
                <w:rFonts w:hint="eastAsia"/>
                <w:szCs w:val="21"/>
              </w:rPr>
              <w:t>包1：从产品入库之日起，全自动血沉分析仪整机包修六年，出具相关服务承诺书。</w:t>
            </w:r>
          </w:p>
        </w:tc>
      </w:tr>
      <w:tr w14:paraId="2428D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609" w:type="dxa"/>
            <w:vMerge w:val="continue"/>
            <w:tcBorders>
              <w:left w:val="single" w:color="auto" w:sz="4" w:space="0"/>
              <w:bottom w:val="single" w:color="auto" w:sz="4" w:space="0"/>
              <w:right w:val="single" w:color="auto" w:sz="4" w:space="0"/>
            </w:tcBorders>
            <w:noWrap/>
            <w:vAlign w:val="center"/>
          </w:tcPr>
          <w:p w14:paraId="358295E8">
            <w:pPr>
              <w:pStyle w:val="7"/>
              <w:jc w:val="center"/>
              <w:rPr>
                <w:rFonts w:hint="eastAsia"/>
                <w:sz w:val="21"/>
                <w:szCs w:val="21"/>
              </w:rPr>
            </w:pPr>
          </w:p>
        </w:tc>
        <w:tc>
          <w:tcPr>
            <w:tcW w:w="7877" w:type="dxa"/>
            <w:tcBorders>
              <w:top w:val="single" w:color="auto" w:sz="4" w:space="0"/>
              <w:left w:val="single" w:color="auto" w:sz="4" w:space="0"/>
              <w:bottom w:val="single" w:color="auto" w:sz="4" w:space="0"/>
              <w:right w:val="single" w:color="auto" w:sz="4" w:space="0"/>
            </w:tcBorders>
            <w:noWrap/>
            <w:vAlign w:val="center"/>
          </w:tcPr>
          <w:p w14:paraId="6DBDC483">
            <w:pPr>
              <w:spacing w:line="400" w:lineRule="exact"/>
              <w:rPr>
                <w:szCs w:val="21"/>
              </w:rPr>
            </w:pPr>
            <w:r>
              <w:rPr>
                <w:rFonts w:hint="eastAsia"/>
                <w:szCs w:val="21"/>
              </w:rPr>
              <w:t>包2：从产品入库之日起，细胞形态学图像分析系统整机包修三年，出具相关服务承诺书。</w:t>
            </w:r>
          </w:p>
        </w:tc>
      </w:tr>
      <w:tr w14:paraId="254C3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4CD8477E">
            <w:pPr>
              <w:pStyle w:val="7"/>
              <w:jc w:val="center"/>
              <w:rPr>
                <w:rFonts w:hint="eastAsia"/>
                <w:sz w:val="21"/>
                <w:szCs w:val="21"/>
              </w:rPr>
            </w:pPr>
            <w:r>
              <w:rPr>
                <w:rFonts w:hint="eastAsia"/>
                <w:sz w:val="21"/>
                <w:szCs w:val="21"/>
              </w:rPr>
              <w:t>质量要求</w:t>
            </w:r>
          </w:p>
        </w:tc>
        <w:tc>
          <w:tcPr>
            <w:tcW w:w="7877" w:type="dxa"/>
            <w:tcBorders>
              <w:top w:val="single" w:color="auto" w:sz="4" w:space="0"/>
              <w:left w:val="single" w:color="auto" w:sz="4" w:space="0"/>
              <w:bottom w:val="single" w:color="auto" w:sz="4" w:space="0"/>
              <w:right w:val="single" w:color="auto" w:sz="4" w:space="0"/>
            </w:tcBorders>
            <w:noWrap/>
            <w:vAlign w:val="center"/>
          </w:tcPr>
          <w:p w14:paraId="203B7D8C">
            <w:pPr>
              <w:pStyle w:val="7"/>
              <w:rPr>
                <w:rFonts w:hint="eastAsia"/>
                <w:sz w:val="21"/>
                <w:szCs w:val="21"/>
              </w:rPr>
            </w:pPr>
            <w:r>
              <w:rPr>
                <w:rFonts w:hint="eastAsia"/>
                <w:sz w:val="21"/>
                <w:szCs w:val="21"/>
                <w:shd w:val="clear" w:color="auto" w:fill="FFFFFF"/>
              </w:rPr>
              <w:t>符合国家质量标准、部颁标准、行业标准，满足磋商文件规定标准。</w:t>
            </w:r>
          </w:p>
        </w:tc>
      </w:tr>
      <w:tr w14:paraId="1C30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77CE1A5F">
            <w:pPr>
              <w:pStyle w:val="7"/>
              <w:jc w:val="center"/>
              <w:rPr>
                <w:rFonts w:hint="eastAsia"/>
                <w:sz w:val="21"/>
                <w:szCs w:val="21"/>
              </w:rPr>
            </w:pPr>
            <w:r>
              <w:rPr>
                <w:rFonts w:hint="eastAsia"/>
                <w:sz w:val="21"/>
                <w:szCs w:val="21"/>
              </w:rPr>
              <w:t>付款方式</w:t>
            </w:r>
          </w:p>
        </w:tc>
        <w:tc>
          <w:tcPr>
            <w:tcW w:w="7877" w:type="dxa"/>
            <w:tcBorders>
              <w:top w:val="single" w:color="auto" w:sz="4" w:space="0"/>
              <w:left w:val="single" w:color="auto" w:sz="4" w:space="0"/>
              <w:bottom w:val="single" w:color="auto" w:sz="4" w:space="0"/>
              <w:right w:val="single" w:color="auto" w:sz="4" w:space="0"/>
            </w:tcBorders>
            <w:noWrap/>
            <w:vAlign w:val="center"/>
          </w:tcPr>
          <w:p w14:paraId="38D69C22">
            <w:pPr>
              <w:pStyle w:val="7"/>
              <w:rPr>
                <w:rFonts w:hint="eastAsia"/>
                <w:sz w:val="21"/>
                <w:szCs w:val="21"/>
              </w:rPr>
            </w:pPr>
            <w:r>
              <w:rPr>
                <w:rFonts w:hint="eastAsia"/>
                <w:sz w:val="21"/>
                <w:szCs w:val="21"/>
              </w:rPr>
              <w:t>以合同签订为准</w:t>
            </w:r>
          </w:p>
        </w:tc>
      </w:tr>
      <w:tr w14:paraId="505AC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0EB6208C">
            <w:pPr>
              <w:pStyle w:val="7"/>
              <w:jc w:val="center"/>
              <w:rPr>
                <w:rFonts w:hint="eastAsia"/>
                <w:sz w:val="21"/>
                <w:szCs w:val="21"/>
              </w:rPr>
            </w:pPr>
            <w:r>
              <w:rPr>
                <w:rFonts w:hint="eastAsia"/>
                <w:sz w:val="21"/>
                <w:szCs w:val="21"/>
              </w:rPr>
              <w:t>售后服务</w:t>
            </w:r>
          </w:p>
        </w:tc>
        <w:tc>
          <w:tcPr>
            <w:tcW w:w="7877" w:type="dxa"/>
            <w:tcBorders>
              <w:top w:val="single" w:color="auto" w:sz="4" w:space="0"/>
              <w:left w:val="single" w:color="auto" w:sz="4" w:space="0"/>
              <w:bottom w:val="single" w:color="auto" w:sz="4" w:space="0"/>
              <w:right w:val="single" w:color="auto" w:sz="4" w:space="0"/>
            </w:tcBorders>
            <w:noWrap/>
            <w:vAlign w:val="center"/>
          </w:tcPr>
          <w:p w14:paraId="7C0B54C7">
            <w:pPr>
              <w:spacing w:line="360" w:lineRule="exact"/>
              <w:rPr>
                <w:rFonts w:hint="eastAsia" w:ascii="宋体" w:hAnsi="宋体" w:cs="宋体"/>
                <w:szCs w:val="21"/>
              </w:rPr>
            </w:pPr>
            <w:r>
              <w:rPr>
                <w:rFonts w:hint="eastAsia" w:ascii="宋体" w:hAnsi="宋体" w:cs="宋体"/>
                <w:szCs w:val="21"/>
              </w:rPr>
              <w:t>质保期内应当为采购人提供以下技术支持和服务：</w:t>
            </w:r>
          </w:p>
          <w:p w14:paraId="59C03FCA">
            <w:pPr>
              <w:numPr>
                <w:ilvl w:val="0"/>
                <w:numId w:val="2"/>
              </w:numPr>
              <w:spacing w:line="360" w:lineRule="exact"/>
              <w:rPr>
                <w:rFonts w:hint="eastAsia" w:ascii="宋体" w:hAnsi="宋体" w:cs="宋体"/>
                <w:szCs w:val="21"/>
              </w:rPr>
            </w:pPr>
            <w:r>
              <w:rPr>
                <w:rFonts w:hint="eastAsia" w:ascii="宋体" w:hAnsi="宋体" w:cs="宋体"/>
                <w:szCs w:val="21"/>
              </w:rPr>
              <w:t>现场响应：供应商应保证在12小时内对用户提出的问题或故障予以响应及处理。可提供备用设备或核心部件应急使用。</w:t>
            </w:r>
          </w:p>
          <w:p w14:paraId="3F5C1EFF">
            <w:pPr>
              <w:numPr>
                <w:ilvl w:val="0"/>
                <w:numId w:val="2"/>
              </w:numPr>
              <w:spacing w:line="360" w:lineRule="exact"/>
              <w:rPr>
                <w:rFonts w:hint="eastAsia" w:ascii="宋体" w:hAnsi="宋体" w:cs="宋体"/>
                <w:szCs w:val="21"/>
              </w:rPr>
            </w:pPr>
            <w:r>
              <w:rPr>
                <w:rFonts w:hint="eastAsia" w:ascii="宋体" w:hAnsi="宋体" w:cs="宋体"/>
                <w:szCs w:val="21"/>
              </w:rPr>
              <w:t>中标人应当应每季度对该设备进行保养不少于一次,并出具保养报告，具体保养内容见合同。</w:t>
            </w:r>
          </w:p>
          <w:p w14:paraId="4C1DE4B8">
            <w:pPr>
              <w:numPr>
                <w:ilvl w:val="0"/>
                <w:numId w:val="2"/>
              </w:numPr>
              <w:spacing w:line="360" w:lineRule="exact"/>
              <w:rPr>
                <w:rFonts w:hint="eastAsia" w:ascii="宋体" w:hAnsi="宋体" w:cs="宋体"/>
                <w:szCs w:val="21"/>
              </w:rPr>
            </w:pPr>
            <w:r>
              <w:rPr>
                <w:rFonts w:hint="eastAsia" w:ascii="宋体" w:hAnsi="宋体" w:cs="宋体"/>
                <w:szCs w:val="21"/>
              </w:rPr>
              <w:t>质保期内该设备应保证大于95%（含）的开机率，如达不到要求，每少于一天质保期顺延7天，如造成严重损失需赔偿用户经济损失或换货或退货。</w:t>
            </w:r>
          </w:p>
          <w:p w14:paraId="31DC36A5">
            <w:pPr>
              <w:numPr>
                <w:ilvl w:val="0"/>
                <w:numId w:val="2"/>
              </w:numPr>
              <w:spacing w:line="360" w:lineRule="exact"/>
              <w:rPr>
                <w:rFonts w:hint="eastAsia" w:ascii="宋体" w:hAnsi="宋体" w:cs="宋体"/>
                <w:szCs w:val="21"/>
              </w:rPr>
            </w:pPr>
            <w:r>
              <w:rPr>
                <w:rFonts w:hint="eastAsia" w:ascii="宋体" w:hAnsi="宋体" w:cs="宋体"/>
                <w:szCs w:val="21"/>
              </w:rPr>
              <w:t>技术升级，如果制造商的产品技术升级，中标人应及时通知采购人，如采购人有相应要求，中标人和制造商应对采购人购买的产品进行免费升级服务。</w:t>
            </w:r>
          </w:p>
          <w:p w14:paraId="68291C93">
            <w:pPr>
              <w:numPr>
                <w:ilvl w:val="0"/>
                <w:numId w:val="2"/>
              </w:numPr>
              <w:spacing w:line="360" w:lineRule="exact"/>
              <w:rPr>
                <w:rFonts w:hint="eastAsia" w:ascii="宋体" w:hAnsi="宋体" w:cs="宋体"/>
                <w:szCs w:val="21"/>
              </w:rPr>
            </w:pPr>
            <w:r>
              <w:rPr>
                <w:rFonts w:hint="eastAsia" w:ascii="宋体" w:hAnsi="宋体" w:cs="宋体"/>
                <w:szCs w:val="21"/>
              </w:rPr>
              <w:t>投标人交付设备时，应按照《国家食品药品监督管理总局》第18号令第17条的要求提供相应的维护手册、维修手册、软件备份、故障代码表、备件清单、零部件、维修密码等维护维修必需的材料和信息。</w:t>
            </w:r>
          </w:p>
          <w:p w14:paraId="0C3A1BEE">
            <w:pPr>
              <w:numPr>
                <w:ilvl w:val="0"/>
                <w:numId w:val="2"/>
              </w:numPr>
              <w:spacing w:line="360" w:lineRule="exact"/>
              <w:rPr>
                <w:szCs w:val="21"/>
              </w:rPr>
            </w:pPr>
            <w:r>
              <w:rPr>
                <w:rFonts w:hint="eastAsia" w:ascii="宋体" w:hAnsi="宋体" w:cs="宋体"/>
                <w:szCs w:val="21"/>
              </w:rPr>
              <w:t>除火灾、洪水、地震等天灾外，在保修期内，由于货物故障所产生的所有费用均由供应商负责。</w:t>
            </w:r>
          </w:p>
          <w:p w14:paraId="2C4E3BD9">
            <w:pPr>
              <w:numPr>
                <w:ilvl w:val="0"/>
                <w:numId w:val="2"/>
              </w:numPr>
              <w:spacing w:line="360" w:lineRule="exact"/>
              <w:rPr>
                <w:rFonts w:hint="eastAsia" w:ascii="宋体" w:hAnsi="宋体" w:cs="宋体"/>
                <w:szCs w:val="21"/>
              </w:rPr>
            </w:pPr>
            <w:r>
              <w:rPr>
                <w:rFonts w:hint="eastAsia" w:ascii="宋体" w:hAnsi="宋体" w:cs="宋体"/>
                <w:szCs w:val="21"/>
              </w:rPr>
              <w:t>所有设备按照医院实际要求免费开放端口，免费为医院对接院内信息系统。质保期内免费进行软件升级。</w:t>
            </w:r>
          </w:p>
        </w:tc>
      </w:tr>
      <w:tr w14:paraId="0D59D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462F558E">
            <w:pPr>
              <w:pStyle w:val="7"/>
              <w:jc w:val="center"/>
              <w:rPr>
                <w:rFonts w:hint="eastAsia"/>
                <w:sz w:val="21"/>
                <w:szCs w:val="21"/>
              </w:rPr>
            </w:pPr>
            <w:r>
              <w:rPr>
                <w:rFonts w:hint="eastAsia"/>
                <w:sz w:val="21"/>
                <w:szCs w:val="21"/>
              </w:rPr>
              <w:t>培训</w:t>
            </w:r>
          </w:p>
        </w:tc>
        <w:tc>
          <w:tcPr>
            <w:tcW w:w="7877" w:type="dxa"/>
            <w:tcBorders>
              <w:top w:val="single" w:color="auto" w:sz="4" w:space="0"/>
              <w:left w:val="single" w:color="auto" w:sz="4" w:space="0"/>
              <w:bottom w:val="single" w:color="auto" w:sz="4" w:space="0"/>
              <w:right w:val="single" w:color="auto" w:sz="4" w:space="0"/>
            </w:tcBorders>
            <w:noWrap/>
            <w:vAlign w:val="center"/>
          </w:tcPr>
          <w:p w14:paraId="20F1F4A4">
            <w:pPr>
              <w:spacing w:line="360" w:lineRule="auto"/>
              <w:rPr>
                <w:rFonts w:hint="eastAsia" w:ascii="宋体" w:hAnsi="宋体" w:cs="宋体"/>
                <w:szCs w:val="21"/>
              </w:rPr>
            </w:pPr>
            <w:r>
              <w:rPr>
                <w:rFonts w:hint="eastAsia" w:ascii="宋体" w:hAnsi="宋体" w:cs="宋体"/>
                <w:szCs w:val="21"/>
              </w:rPr>
              <w:t>免费提供操作培训和维修培训。</w:t>
            </w:r>
          </w:p>
          <w:p w14:paraId="7D42F910">
            <w:pPr>
              <w:spacing w:line="360" w:lineRule="auto"/>
              <w:rPr>
                <w:szCs w:val="21"/>
              </w:rPr>
            </w:pPr>
            <w:r>
              <w:rPr>
                <w:rFonts w:hint="eastAsia" w:ascii="宋体" w:hAnsi="宋体" w:cs="宋体"/>
                <w:szCs w:val="21"/>
              </w:rPr>
              <w:t>培训要求：安装验收后，厂家在用户所在地对用户进行仪器操作和日常维护的现场培训，根据实验室需要随时可以提供现场培训，培训次数不限。包括仪器原理、使用方法和维护方法等，需要提供培训证书。</w:t>
            </w:r>
          </w:p>
        </w:tc>
      </w:tr>
      <w:tr w14:paraId="4F0C9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09" w:type="dxa"/>
            <w:tcBorders>
              <w:top w:val="single" w:color="auto" w:sz="4" w:space="0"/>
              <w:left w:val="single" w:color="auto" w:sz="4" w:space="0"/>
              <w:bottom w:val="single" w:color="auto" w:sz="4" w:space="0"/>
              <w:right w:val="single" w:color="auto" w:sz="4" w:space="0"/>
            </w:tcBorders>
            <w:noWrap/>
            <w:vAlign w:val="center"/>
          </w:tcPr>
          <w:p w14:paraId="49C9CA7F">
            <w:pPr>
              <w:pStyle w:val="7"/>
              <w:jc w:val="center"/>
              <w:rPr>
                <w:rFonts w:hint="eastAsia"/>
                <w:sz w:val="21"/>
                <w:szCs w:val="21"/>
              </w:rPr>
            </w:pPr>
            <w:r>
              <w:rPr>
                <w:rFonts w:hint="eastAsia"/>
                <w:sz w:val="21"/>
                <w:szCs w:val="21"/>
              </w:rPr>
              <w:t>其他要求</w:t>
            </w:r>
          </w:p>
        </w:tc>
        <w:tc>
          <w:tcPr>
            <w:tcW w:w="7877" w:type="dxa"/>
            <w:tcBorders>
              <w:top w:val="single" w:color="auto" w:sz="4" w:space="0"/>
              <w:left w:val="single" w:color="auto" w:sz="4" w:space="0"/>
              <w:bottom w:val="single" w:color="auto" w:sz="4" w:space="0"/>
              <w:right w:val="single" w:color="auto" w:sz="4" w:space="0"/>
            </w:tcBorders>
            <w:noWrap/>
            <w:vAlign w:val="center"/>
          </w:tcPr>
          <w:p w14:paraId="5D6A38A9">
            <w:pPr>
              <w:spacing w:line="360" w:lineRule="auto"/>
              <w:rPr>
                <w:szCs w:val="21"/>
              </w:rPr>
            </w:pPr>
            <w:r>
              <w:rPr>
                <w:rFonts w:hint="eastAsia"/>
                <w:szCs w:val="21"/>
              </w:rPr>
              <w:t xml:space="preserve">要求设备为最新出厂设备，出厂日期不得早于招标日期6个月。 </w:t>
            </w:r>
          </w:p>
        </w:tc>
      </w:tr>
    </w:tbl>
    <w:p w14:paraId="307108AD">
      <w:pPr>
        <w:pStyle w:val="24"/>
        <w:rPr>
          <w:rFonts w:hint="eastAsia" w:ascii="宋体" w:hAnsi="宋体" w:cs="宋体"/>
          <w:szCs w:val="21"/>
        </w:rPr>
      </w:pPr>
    </w:p>
    <w:p w14:paraId="7B6690DD">
      <w:pPr>
        <w:snapToGrid w:val="0"/>
        <w:spacing w:before="159" w:beforeLines="50" w:line="360" w:lineRule="auto"/>
        <w:rPr>
          <w:rFonts w:hint="eastAsia" w:ascii="宋体" w:hAnsi="宋体" w:cs="宋体"/>
          <w:b/>
          <w:bCs/>
          <w:szCs w:val="21"/>
        </w:rPr>
      </w:pPr>
    </w:p>
    <w:p w14:paraId="28D05B15">
      <w:pPr>
        <w:snapToGrid w:val="0"/>
        <w:spacing w:before="159" w:beforeLines="50" w:line="360" w:lineRule="auto"/>
        <w:jc w:val="center"/>
        <w:rPr>
          <w:rFonts w:hint="eastAsia" w:ascii="宋体" w:hAnsi="宋体" w:cs="宋体"/>
          <w:b/>
          <w:bCs/>
          <w:sz w:val="32"/>
          <w:szCs w:val="32"/>
        </w:rPr>
      </w:pPr>
      <w:r>
        <w:rPr>
          <w:rFonts w:hint="eastAsia" w:ascii="宋体" w:hAnsi="宋体" w:cs="宋体"/>
          <w:b/>
          <w:bCs/>
          <w:sz w:val="32"/>
          <w:szCs w:val="32"/>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7EE5F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C430493">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2137457">
            <w:pPr>
              <w:widowControl/>
              <w:numPr>
                <w:ilvl w:val="0"/>
                <w:numId w:val="3"/>
              </w:numPr>
              <w:snapToGrid w:val="0"/>
              <w:spacing w:line="360" w:lineRule="auto"/>
              <w:rPr>
                <w:rFonts w:hint="eastAsia" w:ascii="宋体" w:hAnsi="宋体" w:cs="宋体"/>
                <w:szCs w:val="21"/>
              </w:rPr>
            </w:pPr>
            <w:r>
              <w:rPr>
                <w:rFonts w:hint="eastAsia" w:ascii="宋体" w:hAnsi="宋体" w:cs="宋体"/>
                <w:szCs w:val="21"/>
              </w:rPr>
              <w:t>不接受联合体投标，不允许转包和分包。</w:t>
            </w:r>
          </w:p>
          <w:p w14:paraId="0F62E787">
            <w:pPr>
              <w:widowControl/>
              <w:snapToGrid w:val="0"/>
              <w:spacing w:line="360" w:lineRule="auto"/>
              <w:rPr>
                <w:rFonts w:hint="eastAsia" w:ascii="宋体" w:hAnsi="宋体" w:cs="宋体"/>
                <w:szCs w:val="21"/>
              </w:rPr>
            </w:pPr>
            <w:r>
              <w:rPr>
                <w:rFonts w:hint="eastAsia" w:ascii="宋体" w:hAnsi="宋体" w:cs="宋体"/>
                <w:szCs w:val="21"/>
              </w:rPr>
              <w:t>2、授权磋商小组确定一名成交供应商并推荐一名成交候选供应商。</w:t>
            </w:r>
          </w:p>
          <w:p w14:paraId="6058E92D">
            <w:pPr>
              <w:widowControl/>
              <w:snapToGrid w:val="0"/>
              <w:spacing w:line="360" w:lineRule="auto"/>
              <w:rPr>
                <w:rFonts w:hint="eastAsia" w:ascii="宋体" w:hAnsi="宋体" w:cs="宋体"/>
                <w:szCs w:val="21"/>
              </w:rPr>
            </w:pPr>
            <w:r>
              <w:rPr>
                <w:rFonts w:hint="eastAsia" w:ascii="宋体" w:hAnsi="宋体" w:cs="宋体"/>
                <w:szCs w:val="21"/>
              </w:rPr>
              <w:t>3、供应商应根据采购文件的要求提供技术响应部分、商务响应部分等内容以对采购文件作出响应。</w:t>
            </w:r>
          </w:p>
          <w:p w14:paraId="4DF659F5">
            <w:pPr>
              <w:widowControl/>
              <w:snapToGrid w:val="0"/>
              <w:spacing w:line="360" w:lineRule="auto"/>
              <w:rPr>
                <w:rFonts w:hint="eastAsia" w:ascii="宋体" w:hAnsi="宋体" w:cs="宋体"/>
                <w:szCs w:val="21"/>
              </w:rPr>
            </w:pPr>
            <w:r>
              <w:rPr>
                <w:rFonts w:hint="eastAsia" w:ascii="宋体" w:hAnsi="宋体" w:cs="宋体"/>
                <w:szCs w:val="21"/>
              </w:rPr>
              <w:t>4、</w:t>
            </w:r>
            <w:r>
              <w:rPr>
                <w:rFonts w:hint="eastAsia"/>
                <w:szCs w:val="21"/>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57C5DD93">
      <w:pPr>
        <w:rPr>
          <w:rFonts w:hint="eastAsia" w:ascii="宋体" w:hAnsi="宋体" w:cs="宋体"/>
          <w:b/>
          <w:bCs/>
          <w:sz w:val="32"/>
          <w:szCs w:val="32"/>
        </w:rPr>
      </w:pPr>
      <w:r>
        <w:rPr>
          <w:rFonts w:hint="eastAsia" w:ascii="宋体" w:hAnsi="宋体" w:cs="宋体"/>
          <w:b/>
          <w:bCs/>
          <w:sz w:val="32"/>
          <w:szCs w:val="32"/>
        </w:rPr>
        <w:br w:type="page"/>
      </w:r>
    </w:p>
    <w:p w14:paraId="5CD23B79">
      <w:pPr>
        <w:jc w:val="center"/>
        <w:outlineLvl w:val="0"/>
        <w:rPr>
          <w:rFonts w:hint="eastAsia" w:ascii="宋体" w:hAnsi="宋体" w:cs="宋体"/>
          <w:b/>
          <w:bCs/>
          <w:sz w:val="32"/>
          <w:szCs w:val="32"/>
        </w:rPr>
      </w:pPr>
      <w:bookmarkStart w:id="38" w:name="_Toc8501"/>
      <w:r>
        <w:rPr>
          <w:rFonts w:hint="eastAsia" w:ascii="宋体" w:hAnsi="宋体" w:cs="宋体"/>
          <w:b/>
          <w:bCs/>
          <w:sz w:val="32"/>
          <w:szCs w:val="32"/>
        </w:rPr>
        <w:t>第三章  供应商须知</w:t>
      </w:r>
      <w:bookmarkEnd w:id="38"/>
    </w:p>
    <w:p w14:paraId="08408074">
      <w:pPr>
        <w:snapToGrid w:val="0"/>
        <w:spacing w:before="159" w:beforeLines="50" w:line="360" w:lineRule="auto"/>
        <w:jc w:val="center"/>
        <w:outlineLvl w:val="1"/>
        <w:rPr>
          <w:rFonts w:hint="eastAsia" w:ascii="宋体" w:hAnsi="宋体" w:cs="宋体"/>
          <w:b/>
          <w:bCs/>
          <w:sz w:val="28"/>
          <w:szCs w:val="28"/>
        </w:rPr>
      </w:pPr>
      <w:r>
        <w:rPr>
          <w:rFonts w:hint="eastAsia" w:ascii="宋体" w:hAnsi="宋体" w:cs="宋体"/>
          <w:b/>
          <w:bCs/>
          <w:sz w:val="28"/>
          <w:szCs w:val="28"/>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22293C30">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8CA068">
            <w:pPr>
              <w:widowControl/>
              <w:jc w:val="center"/>
              <w:rPr>
                <w:rFonts w:hint="eastAsia"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6F28D73">
            <w:pPr>
              <w:widowControl/>
              <w:jc w:val="center"/>
              <w:rPr>
                <w:rFonts w:hint="eastAsia" w:ascii="宋体" w:hAnsi="宋体" w:cs="宋体"/>
                <w:kern w:val="0"/>
                <w:szCs w:val="21"/>
              </w:rPr>
            </w:pPr>
            <w:r>
              <w:rPr>
                <w:rFonts w:hint="eastAsia" w:ascii="宋体" w:hAnsi="宋体" w:cs="宋体"/>
                <w:kern w:val="0"/>
                <w:szCs w:val="21"/>
              </w:rPr>
              <w:t>内容、要求</w:t>
            </w:r>
          </w:p>
        </w:tc>
      </w:tr>
      <w:tr w14:paraId="4E7B3A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F6B4E3">
            <w:pPr>
              <w:widowControl/>
              <w:spacing w:line="460" w:lineRule="atLeast"/>
              <w:jc w:val="center"/>
              <w:rPr>
                <w:rFonts w:hint="eastAsia"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862BD3">
            <w:pPr>
              <w:widowControl/>
              <w:snapToGrid w:val="0"/>
              <w:spacing w:line="440" w:lineRule="exact"/>
              <w:jc w:val="left"/>
              <w:outlineLvl w:val="0"/>
              <w:rPr>
                <w:rFonts w:hint="eastAsia" w:ascii="宋体" w:hAnsi="宋体" w:cs="宋体"/>
              </w:rPr>
            </w:pPr>
            <w:bookmarkStart w:id="39" w:name="_Toc30169"/>
            <w:bookmarkStart w:id="40" w:name="_Toc9566"/>
            <w:bookmarkStart w:id="41" w:name="_Toc27817"/>
            <w:r>
              <w:rPr>
                <w:rFonts w:hint="eastAsia" w:ascii="宋体" w:hAnsi="宋体" w:cs="宋体"/>
              </w:rPr>
              <w:t>1.1项目名称：</w:t>
            </w:r>
            <w:bookmarkEnd w:id="39"/>
            <w:bookmarkEnd w:id="40"/>
            <w:bookmarkEnd w:id="41"/>
            <w:bookmarkStart w:id="42" w:name="_Toc29400"/>
            <w:bookmarkStart w:id="43" w:name="_Toc28320"/>
            <w:bookmarkStart w:id="44" w:name="_Toc23424"/>
            <w:r>
              <w:rPr>
                <w:rFonts w:hint="eastAsia" w:ascii="宋体" w:hAnsi="宋体" w:cs="宋体"/>
              </w:rPr>
              <w:t>驻马店市中心医院全自动血沉分析仪、细胞形态学图像分析系统采购项目</w:t>
            </w:r>
          </w:p>
          <w:p w14:paraId="4F4C22CE">
            <w:pPr>
              <w:widowControl/>
              <w:snapToGrid w:val="0"/>
              <w:spacing w:line="440" w:lineRule="exact"/>
              <w:jc w:val="left"/>
              <w:outlineLvl w:val="0"/>
              <w:rPr>
                <w:rFonts w:hint="eastAsia" w:ascii="宋体" w:hAnsi="宋体" w:cs="宋体"/>
              </w:rPr>
            </w:pPr>
            <w:r>
              <w:rPr>
                <w:rFonts w:hint="eastAsia" w:ascii="宋体" w:hAnsi="宋体" w:cs="宋体"/>
              </w:rPr>
              <w:t>1.2采购人名称：</w:t>
            </w:r>
            <w:bookmarkEnd w:id="42"/>
            <w:bookmarkEnd w:id="43"/>
            <w:bookmarkEnd w:id="44"/>
            <w:r>
              <w:rPr>
                <w:rFonts w:hint="eastAsia" w:ascii="宋体" w:hAnsi="宋体" w:cs="宋体"/>
              </w:rPr>
              <w:t>驻马店市中心医院</w:t>
            </w:r>
          </w:p>
          <w:p w14:paraId="36E01B11">
            <w:pPr>
              <w:widowControl/>
              <w:snapToGrid w:val="0"/>
              <w:spacing w:line="440" w:lineRule="exact"/>
              <w:jc w:val="left"/>
              <w:outlineLvl w:val="0"/>
              <w:rPr>
                <w:rFonts w:hint="eastAsia" w:ascii="宋体" w:hAnsi="宋体" w:cs="宋体"/>
              </w:rPr>
            </w:pPr>
            <w:bookmarkStart w:id="45" w:name="_Toc3148"/>
            <w:bookmarkStart w:id="46" w:name="_Toc24541"/>
            <w:bookmarkStart w:id="47" w:name="_Toc26199"/>
            <w:r>
              <w:rPr>
                <w:rFonts w:hint="eastAsia" w:ascii="宋体" w:hAnsi="宋体" w:cs="宋体"/>
              </w:rPr>
              <w:t>1.3采购范围：详见第二章采购需求</w:t>
            </w:r>
            <w:bookmarkEnd w:id="45"/>
            <w:bookmarkEnd w:id="46"/>
            <w:bookmarkEnd w:id="47"/>
          </w:p>
        </w:tc>
      </w:tr>
      <w:tr w14:paraId="5F45624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6E4375">
            <w:pPr>
              <w:widowControl/>
              <w:spacing w:line="460" w:lineRule="atLeast"/>
              <w:jc w:val="center"/>
              <w:rPr>
                <w:rFonts w:hint="eastAsia"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91ED7B0">
            <w:pPr>
              <w:widowControl/>
              <w:spacing w:line="440" w:lineRule="exact"/>
              <w:rPr>
                <w:rFonts w:hint="eastAsia" w:ascii="宋体" w:hAnsi="宋体" w:cs="宋体"/>
                <w:kern w:val="0"/>
                <w:szCs w:val="21"/>
              </w:rPr>
            </w:pPr>
            <w:r>
              <w:rPr>
                <w:rFonts w:hint="eastAsia" w:ascii="宋体" w:hAnsi="宋体" w:cs="宋体"/>
                <w:kern w:val="0"/>
                <w:szCs w:val="21"/>
              </w:rPr>
              <w:t>合格供应商：具备采购公告第二项规定的条件。</w:t>
            </w:r>
          </w:p>
        </w:tc>
      </w:tr>
      <w:tr w14:paraId="79CB1662">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3D790B1">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D67C70">
            <w:pPr>
              <w:widowControl/>
              <w:snapToGrid w:val="0"/>
              <w:spacing w:line="440" w:lineRule="exact"/>
              <w:jc w:val="left"/>
              <w:rPr>
                <w:rFonts w:hint="eastAsia" w:ascii="宋体" w:hAnsi="宋体" w:cs="宋体"/>
                <w:b/>
                <w:bCs/>
                <w:kern w:val="0"/>
                <w:szCs w:val="21"/>
              </w:rPr>
            </w:pPr>
            <w:r>
              <w:rPr>
                <w:rFonts w:hint="eastAsia" w:ascii="宋体" w:hAnsi="宋体" w:cs="宋体"/>
                <w:b/>
                <w:bCs/>
                <w:kern w:val="0"/>
                <w:szCs w:val="21"/>
              </w:rPr>
              <w:t>采购预算：340000元；包1预算:175</w:t>
            </w:r>
            <w:r>
              <w:rPr>
                <w:rFonts w:hint="eastAsia" w:ascii="宋体" w:hAnsi="宋体" w:cs="宋体"/>
                <w:b/>
                <w:bCs/>
              </w:rPr>
              <w:t>000元；</w:t>
            </w:r>
            <w:r>
              <w:rPr>
                <w:rFonts w:hint="eastAsia" w:ascii="宋体" w:hAnsi="宋体" w:cs="宋体"/>
                <w:b/>
                <w:bCs/>
                <w:kern w:val="0"/>
                <w:szCs w:val="21"/>
              </w:rPr>
              <w:t>包2预算:165</w:t>
            </w:r>
            <w:r>
              <w:rPr>
                <w:rFonts w:hint="eastAsia" w:ascii="宋体" w:hAnsi="宋体" w:cs="宋体"/>
                <w:b/>
                <w:bCs/>
              </w:rPr>
              <w:t>000元。</w:t>
            </w:r>
          </w:p>
          <w:p w14:paraId="6270BFFC">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3.1 本项目磋商以人民币报价。</w:t>
            </w:r>
          </w:p>
          <w:p w14:paraId="1A820496">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3.2 供应商的报价超过采购预算，采购人不能支付的，按废标处理。</w:t>
            </w:r>
          </w:p>
          <w:p w14:paraId="08F6A066">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3.3 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3DDD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3559" w:type="dxa"/>
                </w:tcPr>
                <w:p w14:paraId="78741B7A">
                  <w:pPr>
                    <w:widowControl/>
                    <w:snapToGrid w:val="0"/>
                    <w:rPr>
                      <w:rFonts w:hint="eastAsia" w:ascii="宋体" w:hAnsi="宋体" w:cs="宋体"/>
                      <w:b/>
                      <w:bCs/>
                      <w:kern w:val="0"/>
                      <w:szCs w:val="21"/>
                    </w:rPr>
                  </w:pPr>
                </w:p>
                <w:p w14:paraId="194F20E4">
                  <w:pPr>
                    <w:widowControl/>
                    <w:snapToGrid w:val="0"/>
                    <w:ind w:firstLine="632" w:firstLineChars="300"/>
                    <w:rPr>
                      <w:rFonts w:hint="eastAsia" w:ascii="宋体" w:hAnsi="宋体" w:cs="宋体"/>
                      <w:b/>
                      <w:bCs/>
                      <w:kern w:val="0"/>
                      <w:szCs w:val="21"/>
                    </w:rPr>
                  </w:pPr>
                  <w:r>
                    <w:rPr>
                      <w:rFonts w:hint="eastAsia" w:ascii="宋体" w:hAnsi="宋体" w:cs="宋体"/>
                      <w:b/>
                      <w:bCs/>
                      <w:kern w:val="0"/>
                      <w:szCs w:val="21"/>
                    </w:rPr>
                    <w:t>服务费率类型</w:t>
                  </w:r>
                  <w:r>
                    <w:rPr>
                      <w:b/>
                      <w:bCs/>
                    </w:rPr>
                    <mc:AlternateContent>
                      <mc:Choice Requires="wps">
                        <w:drawing>
                          <wp:anchor distT="0" distB="0" distL="114300" distR="114300" simplePos="0" relativeHeight="251662336" behindDoc="0" locked="0" layoutInCell="1" allowOverlap="1">
                            <wp:simplePos x="0" y="0"/>
                            <wp:positionH relativeFrom="column">
                              <wp:posOffset>425450</wp:posOffset>
                            </wp:positionH>
                            <wp:positionV relativeFrom="paragraph">
                              <wp:posOffset>285115</wp:posOffset>
                            </wp:positionV>
                            <wp:extent cx="1016000" cy="260350"/>
                            <wp:effectExtent l="0" t="0" r="0" b="6350"/>
                            <wp:wrapNone/>
                            <wp:docPr id="4" name="文本框 4"/>
                            <wp:cNvGraphicFramePr/>
                            <a:graphic xmlns:a="http://schemas.openxmlformats.org/drawingml/2006/main">
                              <a:graphicData uri="http://schemas.microsoft.com/office/word/2010/wordprocessingShape">
                                <wps:wsp>
                                  <wps:cNvSpPr txBox="1"/>
                                  <wps:spPr>
                                    <a:xfrm rot="10800000" flipV="1">
                                      <a:off x="0" y="0"/>
                                      <a:ext cx="1016000" cy="260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AEECFFF">
                                        <w:pPr>
                                          <w:rPr>
                                            <w:b/>
                                            <w:bCs/>
                                          </w:rPr>
                                        </w:pPr>
                                        <w:r>
                                          <w:rPr>
                                            <w:rFonts w:hint="eastAsia"/>
                                            <w:b/>
                                            <w:bCs/>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flip:y;margin-left:33.5pt;margin-top:22.45pt;height:20.5pt;width:80pt;rotation:11796480f;z-index:251662336;mso-width-relative:page;mso-height-relative:page;" fillcolor="#FFFFFF [3201]" filled="t" stroked="f" coordsize="21600,21600" o:gfxdata="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OUno9YA&#10;AAAIAQAADwAAAAAAAAABACAAAAAiAAAAZHJzL2Rvd25yZXYueG1sUEsBAhQAFAAAAAgAh07iQCs9&#10;ebVaAgAAqAQAAA4AAAAAAAAAAQAgAAAAJQEAAGRycy9lMm9Eb2MueG1sUEsFBgAAAAAGAAYAWQEA&#10;APEFAAAAAA==&#10;">
                            <v:fill on="t" focussize="0,0"/>
                            <v:stroke on="f" weight="0.5pt"/>
                            <v:imagedata o:title=""/>
                            <o:lock v:ext="edit" aspectratio="f"/>
                            <v:textbox>
                              <w:txbxContent>
                                <w:p w14:paraId="7AEECFFF">
                                  <w:pPr>
                                    <w:rPr>
                                      <w:b/>
                                      <w:bCs/>
                                    </w:rPr>
                                  </w:pPr>
                                  <w:r>
                                    <w:rPr>
                                      <w:rFonts w:hint="eastAsia"/>
                                      <w:b/>
                                      <w:bCs/>
                                    </w:rPr>
                                    <w:t>中标金额</w:t>
                                  </w:r>
                                </w:p>
                              </w:txbxContent>
                            </v:textbox>
                          </v:shape>
                        </w:pict>
                      </mc:Fallback>
                    </mc:AlternateContent>
                  </w:r>
                </w:p>
                <w:p w14:paraId="0BAD9130">
                  <w:pPr>
                    <w:widowControl/>
                    <w:snapToGrid w:val="0"/>
                    <w:spacing w:line="440" w:lineRule="exact"/>
                    <w:jc w:val="center"/>
                    <w:rPr>
                      <w:rFonts w:hint="eastAsia" w:ascii="宋体" w:hAnsi="宋体" w:cs="宋体"/>
                      <w:b/>
                      <w:bCs/>
                      <w:kern w:val="0"/>
                      <w:szCs w:val="21"/>
                    </w:rPr>
                  </w:pPr>
                  <w:r>
                    <w:rPr>
                      <w:b/>
                      <w:bCs/>
                    </w:rPr>
                    <mc:AlternateContent>
                      <mc:Choice Requires="wps">
                        <w:drawing>
                          <wp:anchor distT="0" distB="0" distL="114300" distR="114300" simplePos="0" relativeHeight="251659264" behindDoc="0" locked="0" layoutInCell="1" allowOverlap="1">
                            <wp:simplePos x="0" y="0"/>
                            <wp:positionH relativeFrom="column">
                              <wp:posOffset>311150</wp:posOffset>
                            </wp:positionH>
                            <wp:positionV relativeFrom="paragraph">
                              <wp:posOffset>68580</wp:posOffset>
                            </wp:positionV>
                            <wp:extent cx="1117600" cy="285750"/>
                            <wp:effectExtent l="0" t="0" r="6350" b="0"/>
                            <wp:wrapNone/>
                            <wp:docPr id="3" name="文本框 3"/>
                            <wp:cNvGraphicFramePr/>
                            <a:graphic xmlns:a="http://schemas.openxmlformats.org/drawingml/2006/main">
                              <a:graphicData uri="http://schemas.microsoft.com/office/word/2010/wordprocessingShape">
                                <wps:wsp>
                                  <wps:cNvSpPr txBox="1"/>
                                  <wps:spPr>
                                    <a:xfrm>
                                      <a:off x="0" y="0"/>
                                      <a:ext cx="111760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9C38A02">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pt;margin-top:5.4pt;height:22.5pt;width:88pt;z-index:251659264;mso-width-relative:page;mso-height-relative:page;" fillcolor="#FFFFFF [3201]" filled="t" stroked="f" coordsize="21600,21600" o:gfxdata="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FL+oNMAAAAIAQAADwAAAAAAAAAB&#10;ACAAAAAiAAAAZHJzL2Rvd25yZXYueG1sUEsBAhQAFAAAAAgAh07iQGg7oG9OAgAAjwQAAA4AAAAA&#10;AAAAAQAgAAAAIgEAAGRycy9lMm9Eb2MueG1sUEsFBgAAAAAGAAYAWQEAAOIFAAAAAA==&#10;">
                            <v:fill on="t" focussize="0,0"/>
                            <v:stroke on="f" weight="0.5pt"/>
                            <v:imagedata o:title=""/>
                            <o:lock v:ext="edit" aspectratio="f"/>
                            <v:textbox>
                              <w:txbxContent>
                                <w:p w14:paraId="59C38A02">
                                  <w:r>
                                    <w:rPr>
                                      <w:rFonts w:hint="eastAsia"/>
                                      <w:b/>
                                      <w:bCs/>
                                    </w:rPr>
                                    <w:t>服务费率类</w:t>
                                  </w:r>
                                  <w:r>
                                    <w:rPr>
                                      <w:rFonts w:hint="eastAsia"/>
                                    </w:rPr>
                                    <w:t>型</w:t>
                                  </w:r>
                                </w:p>
                              </w:txbxContent>
                            </v:textbox>
                          </v:shape>
                        </w:pict>
                      </mc:Fallback>
                    </mc:AlternateContent>
                  </w:r>
                </w:p>
              </w:tc>
              <w:tc>
                <w:tcPr>
                  <w:tcW w:w="1605" w:type="dxa"/>
                  <w:vAlign w:val="center"/>
                </w:tcPr>
                <w:p w14:paraId="1CA7A76C">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货物招标</w:t>
                  </w:r>
                </w:p>
              </w:tc>
              <w:tc>
                <w:tcPr>
                  <w:tcW w:w="1560" w:type="dxa"/>
                  <w:vAlign w:val="center"/>
                </w:tcPr>
                <w:p w14:paraId="66CE8A90">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服务招标</w:t>
                  </w:r>
                </w:p>
              </w:tc>
              <w:tc>
                <w:tcPr>
                  <w:tcW w:w="1380" w:type="dxa"/>
                  <w:vAlign w:val="center"/>
                </w:tcPr>
                <w:p w14:paraId="1CA69639">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工程招标</w:t>
                  </w:r>
                </w:p>
              </w:tc>
            </w:tr>
            <w:tr w14:paraId="38C3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16907A5">
                  <w:pPr>
                    <w:widowControl/>
                    <w:snapToGrid w:val="0"/>
                    <w:spacing w:line="440" w:lineRule="exact"/>
                    <w:ind w:firstLine="630" w:firstLineChars="300"/>
                    <w:rPr>
                      <w:rFonts w:hint="eastAsia" w:ascii="宋体" w:hAnsi="宋体" w:cs="宋体"/>
                      <w:kern w:val="0"/>
                      <w:szCs w:val="21"/>
                    </w:rPr>
                  </w:pPr>
                  <w:r>
                    <w:rPr>
                      <w:rFonts w:hint="eastAsia" w:ascii="宋体" w:hAnsi="宋体" w:cs="宋体"/>
                      <w:kern w:val="0"/>
                      <w:szCs w:val="21"/>
                    </w:rPr>
                    <w:t xml:space="preserve"> 100万元以下</w:t>
                  </w:r>
                </w:p>
              </w:tc>
              <w:tc>
                <w:tcPr>
                  <w:tcW w:w="1605" w:type="dxa"/>
                  <w:vAlign w:val="center"/>
                </w:tcPr>
                <w:p w14:paraId="3556E4C9">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560" w:type="dxa"/>
                  <w:vAlign w:val="center"/>
                </w:tcPr>
                <w:p w14:paraId="6193D46D">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380" w:type="dxa"/>
                  <w:vAlign w:val="center"/>
                </w:tcPr>
                <w:p w14:paraId="7F494408">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w:t>
                  </w:r>
                </w:p>
              </w:tc>
            </w:tr>
          </w:tbl>
          <w:p w14:paraId="4BC5AEAE">
            <w:pPr>
              <w:widowControl/>
              <w:snapToGrid w:val="0"/>
              <w:spacing w:line="440" w:lineRule="exact"/>
              <w:jc w:val="left"/>
              <w:rPr>
                <w:rFonts w:hint="eastAsia" w:ascii="宋体" w:hAnsi="宋体" w:cs="宋体"/>
                <w:kern w:val="0"/>
                <w:szCs w:val="21"/>
              </w:rPr>
            </w:pPr>
          </w:p>
        </w:tc>
      </w:tr>
      <w:tr w14:paraId="3CE0008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26B13F">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6AC3A3">
            <w:pPr>
              <w:widowControl/>
              <w:spacing w:line="440" w:lineRule="exact"/>
              <w:jc w:val="left"/>
              <w:rPr>
                <w:rFonts w:hint="eastAsia" w:ascii="宋体" w:hAnsi="宋体" w:cs="宋体"/>
                <w:kern w:val="0"/>
                <w:szCs w:val="21"/>
              </w:rPr>
            </w:pPr>
            <w:r>
              <w:rPr>
                <w:rFonts w:hint="eastAsia" w:ascii="宋体" w:hAnsi="宋体" w:cs="宋体"/>
                <w:kern w:val="0"/>
                <w:szCs w:val="21"/>
              </w:rPr>
              <w:t>现场踏勘或标前答疑：本项目不组织现场踏勘或标前答疑会。</w:t>
            </w:r>
          </w:p>
        </w:tc>
      </w:tr>
      <w:tr w14:paraId="781F520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8143B6">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0F82F3">
            <w:pPr>
              <w:widowControl/>
              <w:snapToGrid w:val="0"/>
              <w:spacing w:line="440" w:lineRule="exact"/>
              <w:jc w:val="left"/>
              <w:rPr>
                <w:rFonts w:hint="eastAsia" w:ascii="宋体" w:hAnsi="宋体" w:cs="宋体"/>
              </w:rPr>
            </w:pPr>
            <w:r>
              <w:rPr>
                <w:rFonts w:hint="eastAsia" w:ascii="宋体" w:hAnsi="宋体" w:cs="宋体"/>
              </w:rPr>
              <w:t>响应文件组成：纸质响应文件正本1份、副本2份。</w:t>
            </w:r>
          </w:p>
        </w:tc>
      </w:tr>
      <w:tr w14:paraId="23A67E0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9BE29D">
            <w:pPr>
              <w:widowControl/>
              <w:snapToGrid w:val="0"/>
              <w:jc w:val="center"/>
              <w:rPr>
                <w:rFonts w:hint="eastAsia"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5180DE">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磋商截止时间及开标时间：</w:t>
            </w:r>
            <w:r>
              <w:rPr>
                <w:rFonts w:hint="eastAsia" w:ascii="宋体" w:hAnsi="宋体" w:cs="宋体"/>
                <w:szCs w:val="21"/>
              </w:rPr>
              <w:t>另行通知</w:t>
            </w:r>
          </w:p>
          <w:p w14:paraId="10C9AAB4">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响应文件递交地点及开标地点：</w:t>
            </w:r>
            <w:r>
              <w:rPr>
                <w:rFonts w:hint="eastAsia" w:ascii="宋体" w:hAnsi="宋体" w:cs="宋体"/>
                <w:szCs w:val="21"/>
              </w:rPr>
              <w:t>另行通知</w:t>
            </w:r>
            <w:r>
              <w:rPr>
                <w:rFonts w:hint="eastAsia" w:ascii="宋体" w:hAnsi="宋体" w:cs="宋体"/>
                <w:kern w:val="0"/>
                <w:szCs w:val="21"/>
              </w:rPr>
              <w:t>。</w:t>
            </w:r>
          </w:p>
        </w:tc>
      </w:tr>
      <w:tr w14:paraId="077A147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3CB232">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8D0D18">
            <w:pPr>
              <w:spacing w:line="440" w:lineRule="exact"/>
              <w:rPr>
                <w:rFonts w:hint="eastAsia" w:ascii="宋体" w:hAnsi="宋体" w:cs="宋体"/>
                <w:szCs w:val="21"/>
              </w:rPr>
            </w:pPr>
            <w:r>
              <w:rPr>
                <w:rFonts w:hint="eastAsia" w:ascii="宋体" w:hAnsi="宋体" w:cs="宋体"/>
                <w:szCs w:val="21"/>
              </w:rPr>
              <w:t>磋商小组成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14:paraId="723C1EE4">
            <w:pPr>
              <w:widowControl/>
              <w:spacing w:line="440" w:lineRule="exact"/>
              <w:jc w:val="left"/>
              <w:rPr>
                <w:rFonts w:hint="eastAsia"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由代理机构在河南省财政厅专家库随机抽取2名评审专家、采购人代表组成。</w:t>
            </w:r>
          </w:p>
        </w:tc>
      </w:tr>
      <w:tr w14:paraId="4872A3F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706BB4">
            <w:pPr>
              <w:widowControl/>
              <w:jc w:val="center"/>
              <w:rPr>
                <w:rFonts w:hint="eastAsia"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0E0BB00">
            <w:pPr>
              <w:rPr>
                <w:rFonts w:hint="eastAsia"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14:paraId="3595C86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097167">
            <w:pPr>
              <w:widowControl/>
              <w:spacing w:line="460" w:lineRule="atLeast"/>
              <w:jc w:val="center"/>
              <w:rPr>
                <w:rFonts w:hint="eastAsia"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5081F1">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1EC261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35E6B1">
            <w:pPr>
              <w:widowControl/>
              <w:spacing w:line="460" w:lineRule="atLeast"/>
              <w:jc w:val="center"/>
              <w:rPr>
                <w:rFonts w:hint="eastAsia"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DFF4E3">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签订合同：自成交通知书发出之日起30日内。</w:t>
            </w:r>
          </w:p>
        </w:tc>
      </w:tr>
      <w:tr w14:paraId="3F01ED4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214554D">
            <w:pPr>
              <w:widowControl/>
              <w:spacing w:line="460" w:lineRule="atLeast"/>
              <w:jc w:val="center"/>
              <w:rPr>
                <w:rFonts w:hint="eastAsia" w:ascii="宋体" w:hAnsi="宋体" w:cs="宋体"/>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19348E">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采购资金来源：</w:t>
            </w:r>
            <w:r>
              <w:rPr>
                <w:rFonts w:hint="eastAsia" w:ascii="宋体" w:hAnsi="宋体" w:cs="宋体"/>
                <w:iCs/>
                <w:kern w:val="0"/>
                <w:szCs w:val="21"/>
              </w:rPr>
              <w:t>财政+自筹</w:t>
            </w:r>
            <w:r>
              <w:rPr>
                <w:rFonts w:hint="eastAsia" w:ascii="宋体" w:hAnsi="宋体" w:cs="宋体"/>
                <w:kern w:val="0"/>
                <w:szCs w:val="21"/>
              </w:rPr>
              <w:t>。</w:t>
            </w:r>
          </w:p>
        </w:tc>
      </w:tr>
      <w:tr w14:paraId="160669A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F961EA">
            <w:pPr>
              <w:widowControl/>
              <w:spacing w:line="460" w:lineRule="atLeast"/>
              <w:jc w:val="center"/>
              <w:rPr>
                <w:rFonts w:hint="eastAsia"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2E2320">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付款方式：详见第二章采购需求。</w:t>
            </w:r>
          </w:p>
        </w:tc>
      </w:tr>
      <w:tr w14:paraId="4B16259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F0FFC25">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48CE10">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响应文件有效期：响应文件递交截止期结束后60日。成交供应商的响应文件是合同的组成部分,有效期至合同完全履行止。 </w:t>
            </w:r>
          </w:p>
        </w:tc>
      </w:tr>
      <w:tr w14:paraId="79A9DB0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ADBDCC">
            <w:pPr>
              <w:widowControl/>
              <w:spacing w:line="460" w:lineRule="atLeast"/>
              <w:jc w:val="center"/>
              <w:rPr>
                <w:rFonts w:hint="eastAsia"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356F2B5">
            <w:pPr>
              <w:pStyle w:val="7"/>
              <w:widowControl w:val="0"/>
              <w:snapToGrid w:val="0"/>
              <w:spacing w:beforeAutospacing="0" w:afterAutospacing="0" w:line="360" w:lineRule="auto"/>
              <w:rPr>
                <w:rFonts w:hint="eastAsia"/>
                <w:szCs w:val="21"/>
              </w:rPr>
            </w:pPr>
            <w:r>
              <w:rPr>
                <w:rFonts w:hint="eastAsia"/>
                <w:kern w:val="2"/>
                <w:sz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E99B674">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455EA3">
            <w:pPr>
              <w:widowControl/>
              <w:spacing w:line="460" w:lineRule="atLeast"/>
              <w:jc w:val="center"/>
              <w:rPr>
                <w:rFonts w:hint="eastAsia"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4C4FAE">
            <w:pPr>
              <w:widowControl/>
              <w:spacing w:line="360" w:lineRule="auto"/>
              <w:jc w:val="left"/>
              <w:rPr>
                <w:rFonts w:hint="eastAsia"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商品包装和快递包装应符合《商品包装政府采购需求标准（试行）》和《快递包装政府采购需求标准（试行）》规定，并提供相关的检测报告。</w:t>
            </w:r>
          </w:p>
        </w:tc>
      </w:tr>
      <w:tr w14:paraId="019D0444">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9F95DE0">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933D21">
            <w:pPr>
              <w:spacing w:line="360" w:lineRule="auto"/>
              <w:rPr>
                <w:rFonts w:hint="eastAsia"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tc>
      </w:tr>
      <w:tr w14:paraId="53A455B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FB9600B">
            <w:pPr>
              <w:widowControl/>
              <w:spacing w:line="460" w:lineRule="atLeast"/>
              <w:jc w:val="center"/>
              <w:rPr>
                <w:rFonts w:hint="eastAsia"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A680CF">
            <w:pPr>
              <w:widowControl/>
              <w:spacing w:line="360" w:lineRule="auto"/>
              <w:jc w:val="left"/>
              <w:textAlignment w:val="bottom"/>
              <w:rPr>
                <w:rFonts w:hint="eastAsia" w:ascii="宋体" w:hAnsi="宋体" w:cs="宋体"/>
              </w:rPr>
            </w:pPr>
            <w:r>
              <w:rPr>
                <w:rFonts w:hint="eastAsia" w:ascii="宋体" w:hAnsi="宋体" w:cs="宋体"/>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FA8391F">
            <w:pPr>
              <w:widowControl/>
              <w:spacing w:line="360" w:lineRule="auto"/>
              <w:jc w:val="left"/>
              <w:textAlignment w:val="bottom"/>
              <w:rPr>
                <w:rFonts w:hint="eastAsia" w:ascii="宋体" w:hAnsi="宋体" w:cs="宋体"/>
                <w:kern w:val="0"/>
                <w:szCs w:val="21"/>
              </w:rPr>
            </w:pPr>
            <w:r>
              <w:rPr>
                <w:rFonts w:hint="eastAsia" w:ascii="宋体" w:hAnsi="宋体" w:cs="宋体"/>
              </w:rPr>
              <w:t>2、本采购文件解释权归采购人。</w:t>
            </w:r>
          </w:p>
        </w:tc>
      </w:tr>
    </w:tbl>
    <w:p w14:paraId="627A410C">
      <w:pPr>
        <w:rPr>
          <w:rFonts w:hint="eastAsia" w:ascii="宋体" w:hAnsi="宋体" w:cs="宋体"/>
        </w:rPr>
      </w:pPr>
    </w:p>
    <w:p w14:paraId="071E6033">
      <w:pPr>
        <w:snapToGrid w:val="0"/>
        <w:spacing w:line="360" w:lineRule="auto"/>
        <w:jc w:val="center"/>
        <w:outlineLvl w:val="1"/>
        <w:rPr>
          <w:rFonts w:hint="eastAsia" w:ascii="宋体" w:hAnsi="宋体" w:cs="宋体"/>
          <w:kern w:val="0"/>
          <w:sz w:val="24"/>
        </w:rPr>
      </w:pPr>
      <w:bookmarkStart w:id="48" w:name="_Toc4700"/>
      <w:bookmarkStart w:id="49" w:name="_Toc16669"/>
      <w:r>
        <w:rPr>
          <w:rFonts w:hint="eastAsia" w:ascii="宋体" w:hAnsi="宋体" w:cs="宋体"/>
          <w:b/>
          <w:bCs/>
          <w:kern w:val="0"/>
          <w:sz w:val="28"/>
          <w:szCs w:val="28"/>
        </w:rPr>
        <w:t>一 、说 明</w:t>
      </w:r>
    </w:p>
    <w:p w14:paraId="335D3B27">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1.适用范围</w:t>
      </w:r>
    </w:p>
    <w:p w14:paraId="1AB30A9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本采购文件仅适用于采购公告中所叙述项目的货物采购。</w:t>
      </w:r>
    </w:p>
    <w:p w14:paraId="61AAA211">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2.定义</w:t>
      </w:r>
    </w:p>
    <w:p w14:paraId="6A18442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 “采购人”系指各级国家机关、事业单位、团体组织。</w:t>
      </w:r>
    </w:p>
    <w:p w14:paraId="3FFAC40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2.2 “供应商”系指领取了本采购文件，且已经提交本次响应文件的供应商。</w:t>
      </w:r>
    </w:p>
    <w:p w14:paraId="123E840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035AD6D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2.4 “货物”系指供应商按采购文件规定向采购人提供的一切设备、机械、仪器仪表、备品备件、工具、手册及其它有关技术资料和材料。</w:t>
      </w:r>
    </w:p>
    <w:p w14:paraId="4EF07342">
      <w:pPr>
        <w:widowControl/>
        <w:snapToGrid w:val="0"/>
        <w:spacing w:line="440" w:lineRule="exact"/>
        <w:ind w:firstLine="422" w:firstLineChars="200"/>
        <w:jc w:val="left"/>
        <w:rPr>
          <w:rFonts w:hint="eastAsia" w:ascii="宋体" w:hAnsi="宋体" w:cs="宋体"/>
          <w:b/>
          <w:bCs/>
          <w:kern w:val="0"/>
          <w:szCs w:val="21"/>
        </w:rPr>
      </w:pPr>
      <w:r>
        <w:rPr>
          <w:rFonts w:hint="eastAsia" w:ascii="宋体" w:hAnsi="宋体" w:cs="宋体"/>
          <w:b/>
          <w:bCs/>
          <w:kern w:val="0"/>
          <w:szCs w:val="21"/>
        </w:rPr>
        <w:t>3.采购预算：</w:t>
      </w:r>
      <w:r>
        <w:rPr>
          <w:rFonts w:hint="eastAsia" w:ascii="宋体" w:hAnsi="宋体" w:cs="宋体"/>
          <w:kern w:val="0"/>
          <w:szCs w:val="21"/>
        </w:rPr>
        <w:t>340000元</w:t>
      </w:r>
      <w:r>
        <w:rPr>
          <w:rFonts w:hint="eastAsia" w:ascii="宋体" w:hAnsi="宋体" w:cs="宋体"/>
          <w:b/>
          <w:bCs/>
          <w:kern w:val="0"/>
          <w:szCs w:val="21"/>
        </w:rPr>
        <w:t>；包1预算:</w:t>
      </w:r>
      <w:r>
        <w:rPr>
          <w:rFonts w:hint="eastAsia" w:ascii="宋体" w:hAnsi="宋体" w:cs="宋体"/>
          <w:kern w:val="0"/>
          <w:szCs w:val="21"/>
        </w:rPr>
        <w:t>175</w:t>
      </w:r>
      <w:r>
        <w:rPr>
          <w:rFonts w:hint="eastAsia" w:ascii="宋体" w:hAnsi="宋体" w:cs="宋体"/>
        </w:rPr>
        <w:t>000元</w:t>
      </w:r>
      <w:r>
        <w:rPr>
          <w:rFonts w:hint="eastAsia" w:ascii="宋体" w:hAnsi="宋体" w:cs="宋体"/>
          <w:b/>
          <w:bCs/>
        </w:rPr>
        <w:t>；</w:t>
      </w:r>
      <w:r>
        <w:rPr>
          <w:rFonts w:hint="eastAsia" w:ascii="宋体" w:hAnsi="宋体" w:cs="宋体"/>
          <w:b/>
          <w:bCs/>
          <w:kern w:val="0"/>
          <w:szCs w:val="21"/>
        </w:rPr>
        <w:t>包2预算:</w:t>
      </w:r>
      <w:r>
        <w:rPr>
          <w:rFonts w:hint="eastAsia" w:ascii="宋体" w:hAnsi="宋体" w:cs="宋体"/>
          <w:kern w:val="0"/>
          <w:szCs w:val="21"/>
        </w:rPr>
        <w:t>165</w:t>
      </w:r>
      <w:r>
        <w:rPr>
          <w:rFonts w:hint="eastAsia" w:ascii="宋体" w:hAnsi="宋体" w:cs="宋体"/>
        </w:rPr>
        <w:t>000元</w:t>
      </w:r>
      <w:r>
        <w:rPr>
          <w:rFonts w:hint="eastAsia" w:ascii="宋体" w:hAnsi="宋体" w:cs="宋体"/>
          <w:b/>
          <w:bCs/>
        </w:rPr>
        <w:t>。</w:t>
      </w:r>
    </w:p>
    <w:p w14:paraId="7982888F">
      <w:pPr>
        <w:snapToGrid w:val="0"/>
        <w:spacing w:line="360" w:lineRule="auto"/>
        <w:ind w:firstLine="420"/>
        <w:jc w:val="left"/>
        <w:rPr>
          <w:rFonts w:hint="eastAsia" w:ascii="宋体" w:hAnsi="宋体" w:cs="宋体"/>
          <w:szCs w:val="21"/>
        </w:rPr>
      </w:pPr>
      <w:r>
        <w:rPr>
          <w:rFonts w:hint="eastAsia" w:ascii="宋体" w:hAnsi="宋体" w:cs="宋体"/>
          <w:b/>
          <w:bCs/>
          <w:kern w:val="0"/>
          <w:szCs w:val="21"/>
        </w:rPr>
        <w:t>4. （包1、包2）供应商应提交的证明文件</w:t>
      </w:r>
    </w:p>
    <w:p w14:paraId="1FBDD122">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500CD081">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16A7C5D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3D5CE4C7">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2FC177D1">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4.5参加本采购活动前三年内，在经营活动中没有重大违法记录（提供书面承诺函）；</w:t>
      </w:r>
    </w:p>
    <w:p w14:paraId="2C1E5861">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33157B5">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36FE85C2">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4.8本项目特定资格要求：</w:t>
      </w:r>
    </w:p>
    <w:p w14:paraId="5D5E367F">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4.8.1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025D89DF">
      <w:pPr>
        <w:snapToGrid w:val="0"/>
        <w:spacing w:line="360" w:lineRule="auto"/>
        <w:ind w:firstLine="420"/>
        <w:jc w:val="left"/>
        <w:rPr>
          <w:rFonts w:hint="eastAsia" w:ascii="宋体" w:hAnsi="宋体" w:cs="宋体"/>
          <w:szCs w:val="21"/>
          <w:shd w:val="clear" w:color="auto" w:fill="FFFFFF"/>
        </w:rPr>
      </w:pPr>
      <w:r>
        <w:rPr>
          <w:rFonts w:hint="eastAsia" w:ascii="宋体" w:hAnsi="宋体" w:cs="宋体"/>
          <w:szCs w:val="21"/>
          <w:shd w:val="clear" w:color="auto" w:fill="FFFFFF"/>
        </w:rPr>
        <w:t>4.8.2供应商如为代理商的并所投产品如为进口产品的，需提供拟投产品制造商或中国境内办事处或中国总代理经销商针对本项目的授权书。</w:t>
      </w:r>
    </w:p>
    <w:p w14:paraId="597EDA6B">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5.投标费用</w:t>
      </w:r>
    </w:p>
    <w:p w14:paraId="728E33BB">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不论投标结果如何，供应商均应自行承担所有与投标有关的全部费用。</w:t>
      </w:r>
    </w:p>
    <w:p w14:paraId="54637D40">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6.联合体投标：本项目不接受联合体投标。</w:t>
      </w:r>
    </w:p>
    <w:p w14:paraId="07C8E4E2">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7.关联企业投标</w:t>
      </w:r>
    </w:p>
    <w:p w14:paraId="41016368">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6D4F542F">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w:t>
      </w:r>
      <w:r>
        <w:rPr>
          <w:rFonts w:hint="eastAsia" w:ascii="宋体" w:hAnsi="宋体" w:cs="宋体"/>
          <w:szCs w:val="21"/>
          <w:shd w:val="clear" w:color="auto" w:fill="FFFFFF"/>
        </w:rPr>
        <w:t>（</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w:t>
      </w:r>
      <w:r>
        <w:rPr>
          <w:rFonts w:hint="eastAsia" w:ascii="宋体" w:hAnsi="宋体" w:cs="宋体"/>
          <w:kern w:val="0"/>
          <w:szCs w:val="21"/>
        </w:rPr>
        <w:t>。一经发现，将导致投标同时被拒绝。</w:t>
      </w:r>
    </w:p>
    <w:p w14:paraId="175D9340">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7BE6C19B">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8.转包与分包</w:t>
      </w:r>
    </w:p>
    <w:p w14:paraId="5E9E62D3">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8.1本项目不允许采取转包方式履行合同。</w:t>
      </w:r>
    </w:p>
    <w:p w14:paraId="7D421AE1">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8.2本项目不允许采取分包方式履行合同。</w:t>
      </w:r>
    </w:p>
    <w:p w14:paraId="6C0E2EF5">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9.特别说明：</w:t>
      </w:r>
    </w:p>
    <w:p w14:paraId="772C6BB4">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9.1 供应商投标所使用的资格、信誉、荣誉、业绩与企业认证必须为本法人所拥有。  </w:t>
      </w:r>
    </w:p>
    <w:p w14:paraId="7E2CDE95">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9.2 供应商代表只能接受一个供应商的委托参加投标。</w:t>
      </w:r>
    </w:p>
    <w:p w14:paraId="1A64069F">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A5ECB6B">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14:paraId="71AE908D">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10.质疑和投诉</w:t>
      </w:r>
    </w:p>
    <w:p w14:paraId="50EC5267">
      <w:pPr>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 xml:space="preserve">10.1 </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152229E3">
      <w:pPr>
        <w:shd w:val="clear" w:color="auto" w:fill="FFFFFF"/>
        <w:snapToGrid w:val="0"/>
        <w:spacing w:line="360" w:lineRule="auto"/>
        <w:ind w:firstLine="480"/>
        <w:jc w:val="left"/>
        <w:rPr>
          <w:rFonts w:hint="eastAsia" w:ascii="宋体" w:hAnsi="宋体" w:cs="宋体"/>
          <w:kern w:val="0"/>
          <w:szCs w:val="21"/>
        </w:rPr>
      </w:pPr>
      <w:r>
        <w:rPr>
          <w:rFonts w:hint="eastAsia" w:ascii="宋体" w:hAnsi="宋体" w:cs="宋体"/>
          <w:kern w:val="0"/>
          <w:szCs w:val="21"/>
        </w:rPr>
        <w:t xml:space="preserve">10.2 </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5AADB597">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11.供应商的风险</w:t>
      </w:r>
    </w:p>
    <w:p w14:paraId="551C50AC">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14:paraId="3A4FC920">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二、采购文件</w:t>
      </w:r>
    </w:p>
    <w:p w14:paraId="21E3A705">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12.采购文件的构成。本采购文件由以下部分组成：</w:t>
      </w:r>
    </w:p>
    <w:p w14:paraId="358B2ED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12.1 竞争性磋商公告</w:t>
      </w:r>
    </w:p>
    <w:p w14:paraId="3791385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12.2 采购需求</w:t>
      </w:r>
    </w:p>
    <w:p w14:paraId="592B1E9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12.3 供应商须知</w:t>
      </w:r>
    </w:p>
    <w:p w14:paraId="6641A7E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12.4 评标办法</w:t>
      </w:r>
    </w:p>
    <w:p w14:paraId="7FD2237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12.5 合同主要条款</w:t>
      </w:r>
    </w:p>
    <w:p w14:paraId="3BA7D6C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12.6 响应文件格式</w:t>
      </w:r>
    </w:p>
    <w:p w14:paraId="30E6CFC8">
      <w:pPr>
        <w:snapToGrid w:val="0"/>
        <w:spacing w:line="360" w:lineRule="auto"/>
        <w:ind w:firstLine="417" w:firstLineChars="198"/>
        <w:rPr>
          <w:rFonts w:hint="eastAsia" w:ascii="宋体" w:hAnsi="宋体" w:cs="宋体"/>
          <w:b/>
          <w:bCs/>
          <w:kern w:val="0"/>
          <w:szCs w:val="21"/>
        </w:rPr>
      </w:pPr>
      <w:r>
        <w:rPr>
          <w:rFonts w:hint="eastAsia" w:ascii="宋体" w:hAnsi="宋体" w:cs="宋体"/>
          <w:b/>
          <w:bCs/>
          <w:kern w:val="0"/>
          <w:szCs w:val="21"/>
        </w:rPr>
        <w:t>13.采购文件的澄清与修改</w:t>
      </w:r>
    </w:p>
    <w:p w14:paraId="21BDF67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0FA3E4CE">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13.2 采购文件澄清、修改或补充的内容为采购文件的组成部分。</w:t>
      </w:r>
    </w:p>
    <w:p w14:paraId="1D8D7C91">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57F09653">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43C3CB37">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三、响应文件的编制</w:t>
      </w:r>
    </w:p>
    <w:p w14:paraId="4957C762">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14.要求</w:t>
      </w:r>
    </w:p>
    <w:p w14:paraId="4788E29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696A0C4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14.2 供应商应完整签署响应文件格式附件中《竞争性磋商响应书》，不得增减或修改内容。否则视为对采购文件未作出实质性响应。</w:t>
      </w:r>
    </w:p>
    <w:p w14:paraId="2465F3EF">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15.响应文件的语言和计量单位</w:t>
      </w:r>
    </w:p>
    <w:p w14:paraId="764BE021">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57E236B1">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15.2 关于磋商计量单位，采购文件已有明确规定的，使用采购文件规定的计量单位；采购文件没有规定的，应采用中华人民共和国法定计量单位。否则视为对采购文件未作出实质性响应。</w:t>
      </w:r>
    </w:p>
    <w:p w14:paraId="1C5902F0">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DD2747A">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2DCB242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16.1、竞争性磋商响应书及初次报价一览表</w:t>
      </w:r>
    </w:p>
    <w:p w14:paraId="65365F4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16.2、报价明细表</w:t>
      </w:r>
    </w:p>
    <w:p w14:paraId="71F21DB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16.3、技术响应表</w:t>
      </w:r>
    </w:p>
    <w:p w14:paraId="706A665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16.4、商务响应表</w:t>
      </w:r>
    </w:p>
    <w:p w14:paraId="3CE523CC">
      <w:pPr>
        <w:snapToGrid w:val="0"/>
        <w:spacing w:line="360" w:lineRule="auto"/>
        <w:ind w:left="208" w:leftChars="99" w:firstLine="210" w:firstLineChars="100"/>
        <w:jc w:val="left"/>
        <w:rPr>
          <w:rFonts w:hint="eastAsia" w:ascii="宋体" w:hAnsi="宋体" w:cs="宋体"/>
          <w:kern w:val="0"/>
          <w:szCs w:val="21"/>
        </w:rPr>
      </w:pPr>
      <w:r>
        <w:rPr>
          <w:rFonts w:hint="eastAsia" w:ascii="宋体" w:hAnsi="宋体" w:cs="宋体"/>
          <w:kern w:val="0"/>
          <w:szCs w:val="21"/>
        </w:rPr>
        <w:t>16.5、法定代表人身份证明</w:t>
      </w:r>
    </w:p>
    <w:p w14:paraId="3D9B1D4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16.6、法定代表人授权书</w:t>
      </w:r>
    </w:p>
    <w:p w14:paraId="02BE1FC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16.7、证明文件</w:t>
      </w:r>
    </w:p>
    <w:p w14:paraId="52D5F4FA">
      <w:pPr>
        <w:snapToGrid w:val="0"/>
        <w:spacing w:line="360" w:lineRule="auto"/>
        <w:ind w:firstLine="420"/>
        <w:rPr>
          <w:rFonts w:hint="eastAsia" w:ascii="宋体" w:hAnsi="宋体" w:cs="宋体"/>
          <w:kern w:val="0"/>
          <w:szCs w:val="21"/>
        </w:rPr>
      </w:pPr>
      <w:r>
        <w:rPr>
          <w:rFonts w:hint="eastAsia" w:ascii="宋体" w:hAnsi="宋体" w:cs="宋体"/>
          <w:kern w:val="0"/>
          <w:szCs w:val="21"/>
        </w:rPr>
        <w:t>16.8、供应商承诺书</w:t>
      </w:r>
    </w:p>
    <w:p w14:paraId="7523F2EF">
      <w:pPr>
        <w:pStyle w:val="6"/>
        <w:widowControl w:val="0"/>
        <w:snapToGrid w:val="0"/>
        <w:spacing w:beforeAutospacing="0" w:afterAutospacing="0" w:line="360" w:lineRule="auto"/>
        <w:rPr>
          <w:rFonts w:hint="eastAsia"/>
          <w:sz w:val="21"/>
          <w:szCs w:val="21"/>
        </w:rPr>
      </w:pPr>
      <w:r>
        <w:rPr>
          <w:rFonts w:hint="eastAsia"/>
          <w:sz w:val="21"/>
          <w:szCs w:val="21"/>
        </w:rPr>
        <w:t>16.9、供应商信用承诺函</w:t>
      </w:r>
    </w:p>
    <w:p w14:paraId="7F2BC30A">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17.响应文件有效期</w:t>
      </w:r>
    </w:p>
    <w:p w14:paraId="4CE65F8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17.1 响应文件从采购公告所规定的投标截止期之后开始生效，在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3CEB927D">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45F9416">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18.投标报价</w:t>
      </w:r>
    </w:p>
    <w:p w14:paraId="51C0DF3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18.1 所有磋商报价均以人民币元为计算单位。</w:t>
      </w:r>
    </w:p>
    <w:p w14:paraId="6F3F346A">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18.2 供应商要按初次报价一览表的内容填写。</w:t>
      </w:r>
    </w:p>
    <w:p w14:paraId="66CAA9A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07DAB80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18.4 初次报价一览表中标明的价格在政府采购合同执行过程中是固定不变的，供应商不得以任何理由予以变更。以可调整的价格提交的投标将被作为无效投标处理。</w:t>
      </w:r>
    </w:p>
    <w:p w14:paraId="6CD3521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18.5 采购人不接受可选择的投标报价。</w:t>
      </w:r>
    </w:p>
    <w:p w14:paraId="0200286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5B19A864">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19.磋商保证金（无）</w:t>
      </w:r>
    </w:p>
    <w:p w14:paraId="025DE30B">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66DBD7E3">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1AF616D5">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20.2 响应文件应当对采购文件有关交货期、响应文件有效期、质量要求等实质性内容作出响应。</w:t>
      </w:r>
    </w:p>
    <w:p w14:paraId="6DD69B0E">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5D075255">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7CEE7698">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20.5响应文件的具体装订要求见供应商须知前附表规定。</w:t>
      </w:r>
    </w:p>
    <w:p w14:paraId="63489EC0">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四、响应文件的递交</w:t>
      </w:r>
    </w:p>
    <w:p w14:paraId="73FF1D90">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21. 响应文件的密封、标记</w:t>
      </w:r>
    </w:p>
    <w:p w14:paraId="1D1E1A25">
      <w:pPr>
        <w:spacing w:line="360" w:lineRule="auto"/>
        <w:ind w:firstLine="424" w:firstLineChars="202"/>
        <w:rPr>
          <w:rFonts w:hint="eastAsia"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26DDC899">
      <w:pPr>
        <w:snapToGrid w:val="0"/>
        <w:spacing w:line="360" w:lineRule="auto"/>
        <w:ind w:firstLine="420" w:firstLineChars="200"/>
        <w:jc w:val="left"/>
        <w:rPr>
          <w:rFonts w:hint="eastAsia"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2565502E">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22. 响应文件的递交</w:t>
      </w:r>
    </w:p>
    <w:p w14:paraId="3AC1A9D6">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22.1 供应商应在规定的磋商截止时间前递交响应文件。</w:t>
      </w:r>
    </w:p>
    <w:p w14:paraId="329D4844">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22.2 供应商递交响应文件的地点：见供应商须知前附表。</w:t>
      </w:r>
    </w:p>
    <w:p w14:paraId="56EA2428">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6F79E8FF">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22.4 逾期送达的或者未送达指定地点的响应文件，采购人不予受理。</w:t>
      </w:r>
    </w:p>
    <w:p w14:paraId="32EC7001">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23. 响应文件的修改和撤回</w:t>
      </w:r>
    </w:p>
    <w:p w14:paraId="3391A97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23.1 供应商在投标截止时间前，可以对所提交的响应文件进行补充、修改或者撤回，并书面通知采购人。补充、修改的内容和撤回通知应当按本须知要求签署、盖章、密封，并作为响应文件的组成部分。</w:t>
      </w:r>
    </w:p>
    <w:p w14:paraId="761ED833">
      <w:pPr>
        <w:snapToGrid w:val="0"/>
        <w:spacing w:line="360" w:lineRule="auto"/>
        <w:ind w:firstLine="420" w:firstLineChars="200"/>
        <w:jc w:val="left"/>
        <w:rPr>
          <w:rFonts w:hint="eastAsia" w:ascii="宋体" w:hAnsi="宋体" w:cs="宋体"/>
          <w:kern w:val="0"/>
          <w:sz w:val="24"/>
        </w:rPr>
      </w:pPr>
      <w:r>
        <w:rPr>
          <w:rFonts w:hint="eastAsia" w:ascii="宋体" w:hAnsi="宋体" w:cs="宋体"/>
          <w:kern w:val="0"/>
          <w:szCs w:val="21"/>
        </w:rPr>
        <w:t>23.2 供应商在磋商截止期后不得修改、撤回响应文件。供应商在投标截止期后修改响应文件的，其投标将被拒绝。</w:t>
      </w:r>
    </w:p>
    <w:p w14:paraId="18590F8C">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五、评标</w:t>
      </w:r>
    </w:p>
    <w:p w14:paraId="2BB61A71">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24. 组建磋商小组</w:t>
      </w:r>
    </w:p>
    <w:p w14:paraId="04213DD1">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0A4D2976">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4D3C3FA0">
      <w:pPr>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1B61B9F7">
      <w:pPr>
        <w:pStyle w:val="31"/>
        <w:snapToGrid w:val="0"/>
        <w:spacing w:before="159"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14:paraId="0F27EE3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09EB1B7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 响应文件报价出现前后不一致的，除采购文件另有规定外，修正错误的原则如下：</w:t>
      </w:r>
    </w:p>
    <w:p w14:paraId="1B884E8A">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5739B61C">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5C0C2FEE">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5A979C8B">
      <w:pPr>
        <w:pStyle w:val="31"/>
        <w:shd w:val="clear" w:color="auto" w:fill="FFFFFF"/>
        <w:snapToGrid w:val="0"/>
        <w:spacing w:before="159"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055D6D9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25.3.5对不同文字文本响应文件的解释发生异议的，以中文文本为准。</w:t>
      </w:r>
    </w:p>
    <w:p w14:paraId="6C4225A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25.3.6同时出现两种以上不一致的，按照前款规定的顺序修正。修正后的报价按照财政部87号令第五十一条第二款的规定经供应商确认后产生约束力，供应商不确认的，其投标无效。</w:t>
      </w:r>
    </w:p>
    <w:p w14:paraId="40AC464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 资格性检查和符合性检查。</w:t>
      </w:r>
    </w:p>
    <w:p w14:paraId="2C11B38B">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资格性检查。依据法规政策和采购文件的规定，在对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3E219E7C">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25.4.2 资格审查后合格的供应商不足3家的，不得评标。</w:t>
      </w:r>
    </w:p>
    <w:p w14:paraId="2AC9BD5C">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25.4.3 符合性检查。依据采购文件的规定，磋商小组将从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87242BF">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7277686F">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（2）供应商未能出具有效身份证明，或与身份不符的。</w:t>
      </w:r>
    </w:p>
    <w:p w14:paraId="69EE5C5D">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（3）未按磋商文件规定报价，报价均超过采购预算或最高限价的。</w:t>
      </w:r>
    </w:p>
    <w:p w14:paraId="785A474E">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（4）</w:t>
      </w:r>
      <w:r>
        <w:rPr>
          <w:rFonts w:hint="eastAsia" w:ascii="宋体" w:hAnsi="宋体" w:cs="宋体"/>
          <w:szCs w:val="21"/>
          <w:shd w:val="clear" w:color="auto" w:fill="FFFFFF"/>
        </w:rPr>
        <w:t>响应文件</w:t>
      </w:r>
      <w:r>
        <w:rPr>
          <w:rFonts w:hint="eastAsia" w:ascii="宋体" w:hAnsi="宋体" w:cs="宋体"/>
          <w:szCs w:val="21"/>
        </w:rPr>
        <w:t>有效期、交货期、质量要求等不满足采购文件要求的。</w:t>
      </w:r>
    </w:p>
    <w:p w14:paraId="3A6E6E47">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（5）未按采购文件提供的格式填列、项目不齐全或内容虚假的。</w:t>
      </w:r>
    </w:p>
    <w:p w14:paraId="398965D9">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（6）</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的实质性内容未使用中文表述，或意思表述不明确，或前后矛盾，或使用计量单位不符合采购文件要求的。</w:t>
      </w:r>
    </w:p>
    <w:p w14:paraId="6714F751">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（7）</w:t>
      </w:r>
      <w:r>
        <w:rPr>
          <w:rFonts w:hint="eastAsia" w:ascii="宋体" w:hAnsi="宋体" w:cs="宋体"/>
          <w:szCs w:val="21"/>
          <w:shd w:val="clear" w:color="auto" w:fill="FFFFFF"/>
        </w:rPr>
        <w:t>响应文件</w:t>
      </w:r>
      <w:r>
        <w:rPr>
          <w:rFonts w:hint="eastAsia" w:ascii="宋体" w:hAnsi="宋体" w:cs="宋体"/>
          <w:szCs w:val="21"/>
        </w:rPr>
        <w:t>的关键内容字迹模糊、无法辨认,或</w:t>
      </w:r>
      <w:r>
        <w:rPr>
          <w:rFonts w:hint="eastAsia" w:ascii="宋体" w:hAnsi="宋体" w:cs="宋体"/>
          <w:kern w:val="0"/>
          <w:szCs w:val="21"/>
        </w:rPr>
        <w:t>响应</w:t>
      </w:r>
      <w:r>
        <w:rPr>
          <w:rFonts w:hint="eastAsia" w:ascii="宋体" w:hAnsi="宋体" w:cs="宋体"/>
          <w:szCs w:val="21"/>
        </w:rPr>
        <w:t>文件中经修正的内容字迹模糊无法辩认，或修改处未按规定签名盖章的。</w:t>
      </w:r>
    </w:p>
    <w:p w14:paraId="2A60D530">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szCs w:val="21"/>
        </w:rPr>
        <w:t>（8）</w:t>
      </w:r>
      <w:r>
        <w:rPr>
          <w:rFonts w:hint="eastAsia" w:ascii="宋体" w:hAnsi="宋体" w:cs="宋体"/>
          <w:szCs w:val="21"/>
          <w:shd w:val="clear" w:color="auto" w:fill="FFFFFF"/>
        </w:rPr>
        <w:t>响应文件</w:t>
      </w:r>
      <w:r>
        <w:rPr>
          <w:rFonts w:hint="eastAsia" w:ascii="宋体" w:hAnsi="宋体" w:cs="宋体"/>
          <w:szCs w:val="21"/>
        </w:rPr>
        <w:t>内容未按采购文件响应的。</w:t>
      </w:r>
    </w:p>
    <w:p w14:paraId="5FDF6874">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（9）不符合采购文件中规定的其它实质性条款。</w:t>
      </w:r>
    </w:p>
    <w:p w14:paraId="18B71810">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磋商小组决定投标的响应性只根据响应文件本身的内容，而不寻求其他的外部证据。</w:t>
      </w:r>
    </w:p>
    <w:p w14:paraId="4322E33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2C72D6A6">
      <w:pPr>
        <w:pStyle w:val="31"/>
        <w:snapToGrid w:val="0"/>
        <w:spacing w:before="159"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25.5 在评审过程中，磋商小组发现供应商有下列情形之一的，视为供应商串通投标，其磋商无效：</w:t>
      </w:r>
    </w:p>
    <w:p w14:paraId="4CA15DD8">
      <w:pPr>
        <w:tabs>
          <w:tab w:val="left" w:pos="0"/>
        </w:tabs>
        <w:snapToGrid w:val="0"/>
        <w:spacing w:line="360" w:lineRule="auto"/>
        <w:ind w:left="105" w:leftChars="50" w:firstLine="315" w:firstLineChars="150"/>
        <w:contextualSpacing/>
        <w:jc w:val="left"/>
        <w:rPr>
          <w:rFonts w:hint="eastAsia"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659A0281">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605F034D">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25.5.3不同供应商委托同一单位或者个人办理投标事宜；</w:t>
      </w:r>
    </w:p>
    <w:p w14:paraId="380E8527">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　　</w:t>
      </w:r>
    </w:p>
    <w:p w14:paraId="2016FD64">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2D039F19">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25.5.6不同供应商的投标保证金从同一单位或者个人的账户转出（若收取）。</w:t>
      </w:r>
    </w:p>
    <w:p w14:paraId="7EFB5DA4">
      <w:pPr>
        <w:adjustRightInd w:val="0"/>
        <w:snapToGrid w:val="0"/>
        <w:spacing w:line="360" w:lineRule="auto"/>
        <w:ind w:left="19" w:leftChars="9" w:firstLine="399" w:firstLineChars="190"/>
        <w:jc w:val="left"/>
        <w:textAlignment w:val="baseline"/>
        <w:rPr>
          <w:rFonts w:hint="eastAsia" w:ascii="宋体" w:hAnsi="宋体" w:cs="宋体"/>
          <w:szCs w:val="21"/>
        </w:rPr>
      </w:pPr>
      <w:r>
        <w:rPr>
          <w:rFonts w:hint="eastAsia" w:ascii="宋体" w:hAnsi="宋体" w:cs="宋体"/>
          <w:kern w:val="0"/>
          <w:szCs w:val="21"/>
        </w:rPr>
        <w:t>25.5.7 有证据证明供应商串通投标的其他情形的；</w:t>
      </w:r>
    </w:p>
    <w:p w14:paraId="0C445B6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357478BB">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25.5.9 磋商小组认定的其他串通投标情形。</w:t>
      </w:r>
    </w:p>
    <w:p w14:paraId="50487BBE">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26. 响应文件的澄清</w:t>
      </w:r>
    </w:p>
    <w:p w14:paraId="07C011C0">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6E75B18A">
      <w:pPr>
        <w:snapToGri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27. 比较与评价</w:t>
      </w:r>
    </w:p>
    <w:p w14:paraId="3428DD37">
      <w:pPr>
        <w:pStyle w:val="31"/>
        <w:snapToGrid w:val="0"/>
        <w:spacing w:before="159"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27.1 磋商小组将按本采购文件规定的评标方法与标准，对资格性检查和符合性检查合格的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1EBB57FB">
      <w:pPr>
        <w:pStyle w:val="31"/>
        <w:snapToGrid w:val="0"/>
        <w:spacing w:before="159"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27.2对漏（缺）报项的处理：竞争性磋商文件中要求列入报价的费用，漏（缺）报的视同已含在投标总价中。</w:t>
      </w:r>
    </w:p>
    <w:p w14:paraId="142AF939">
      <w:pPr>
        <w:pStyle w:val="31"/>
        <w:snapToGrid w:val="0"/>
        <w:spacing w:before="159" w:beforeAutospacing="0" w:after="0" w:afterAutospacing="0" w:line="360" w:lineRule="auto"/>
        <w:ind w:firstLine="420" w:firstLineChars="200"/>
        <w:jc w:val="both"/>
        <w:rPr>
          <w:rFonts w:hint="eastAsia"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p w14:paraId="4FA7CCA8">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28. 评标过程及保密原则</w:t>
      </w:r>
    </w:p>
    <w:p w14:paraId="736337C6">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405F929A">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2D87F889">
      <w:pPr>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29.评标异议登记</w:t>
      </w:r>
    </w:p>
    <w:p w14:paraId="54566A66">
      <w:pPr>
        <w:snapToGrid w:val="0"/>
        <w:spacing w:line="360" w:lineRule="auto"/>
        <w:ind w:firstLine="420" w:firstLineChars="200"/>
        <w:jc w:val="left"/>
        <w:rPr>
          <w:rFonts w:hint="eastAsia"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123CA19A">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六、定标</w:t>
      </w:r>
    </w:p>
    <w:p w14:paraId="3B103C8E">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30. 定标原则</w:t>
      </w:r>
    </w:p>
    <w:p w14:paraId="78EFE27B">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30.1 最低投标价不作为成交的保证。</w:t>
      </w:r>
    </w:p>
    <w:p w14:paraId="25D09327">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4DAA0C6B">
      <w:pPr>
        <w:snapToGrid w:val="0"/>
        <w:spacing w:line="360" w:lineRule="auto"/>
        <w:ind w:firstLine="420" w:firstLineChars="200"/>
        <w:rPr>
          <w:rFonts w:hint="eastAsia" w:ascii="宋体" w:hAnsi="宋体" w:cs="宋体"/>
          <w:szCs w:val="21"/>
        </w:rPr>
      </w:pPr>
      <w:bookmarkStart w:id="50" w:name="_Toc32200"/>
      <w:r>
        <w:rPr>
          <w:rFonts w:hint="eastAsia" w:ascii="宋体" w:hAnsi="宋体" w:cs="宋体"/>
          <w:bCs/>
          <w:kern w:val="0"/>
          <w:szCs w:val="21"/>
        </w:rPr>
        <w:t>30.2.1</w:t>
      </w:r>
      <w:bookmarkEnd w:id="50"/>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0FAB4921">
      <w:pPr>
        <w:snapToGrid w:val="0"/>
        <w:spacing w:line="360" w:lineRule="auto"/>
        <w:ind w:firstLine="420" w:firstLineChars="200"/>
        <w:rPr>
          <w:rFonts w:hint="eastAsia"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9212BD0">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31. 确定成交供应商和成交候选供应商</w:t>
      </w:r>
    </w:p>
    <w:p w14:paraId="489AA693">
      <w:pPr>
        <w:snapToGrid w:val="0"/>
        <w:spacing w:line="360" w:lineRule="auto"/>
        <w:ind w:firstLine="420" w:firstLineChars="200"/>
        <w:jc w:val="left"/>
        <w:rPr>
          <w:rFonts w:hint="eastAsia"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6FF53156">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32. 成交通知书及成交结果公告</w:t>
      </w:r>
    </w:p>
    <w:p w14:paraId="2C72AB9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32.1评审结束后，采购人将成交供应商的情况在本采购项目采购公告发布的同一媒介予以公示，公示期限3个工作日，公示期结束后向成交供应商发出成交通知书。</w:t>
      </w:r>
    </w:p>
    <w:p w14:paraId="462CFFA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47581D3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1A66346E">
      <w:pPr>
        <w:snapToGrid w:val="0"/>
        <w:spacing w:line="360" w:lineRule="auto"/>
        <w:ind w:firstLine="420" w:firstLineChars="200"/>
        <w:jc w:val="left"/>
        <w:rPr>
          <w:rFonts w:hint="eastAsia"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5DF62B30">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33. 采购人宣布废标的权利</w:t>
      </w:r>
    </w:p>
    <w:p w14:paraId="47E3B85D">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06249F28">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33.1.1出现影响采购公正的违法、违规行为的。</w:t>
      </w:r>
    </w:p>
    <w:p w14:paraId="45FA6D11">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33.1.2供应商的报价均超过了采购预算金额，采购人不能支付的。</w:t>
      </w:r>
    </w:p>
    <w:p w14:paraId="3336ED1C">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33.1.3因重大变故，采购任务取消的。</w:t>
      </w:r>
    </w:p>
    <w:p w14:paraId="5D330D08">
      <w:pPr>
        <w:snapToGrid w:val="0"/>
        <w:spacing w:line="360" w:lineRule="auto"/>
        <w:ind w:firstLine="420" w:firstLineChars="200"/>
        <w:rPr>
          <w:rFonts w:hint="eastAsia"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0A87DF26">
      <w:pPr>
        <w:numPr>
          <w:ilvl w:val="0"/>
          <w:numId w:val="4"/>
        </w:numPr>
        <w:snapToGrid w:val="0"/>
        <w:spacing w:line="360" w:lineRule="auto"/>
        <w:ind w:firstLine="420" w:firstLineChars="200"/>
        <w:rPr>
          <w:rFonts w:hint="eastAsia" w:ascii="宋体" w:hAnsi="宋体" w:cs="宋体"/>
          <w:szCs w:val="21"/>
        </w:rPr>
      </w:pPr>
      <w:r>
        <w:rPr>
          <w:rFonts w:hint="eastAsia" w:ascii="宋体" w:hAnsi="宋体" w:cs="宋体"/>
          <w:szCs w:val="21"/>
        </w:rPr>
        <w:t>采购文件存在不合理条款或者招标程序不符合规定的，采购人正后依法重新招标；　</w:t>
      </w:r>
    </w:p>
    <w:p w14:paraId="19887638">
      <w:pPr>
        <w:snapToGrid w:val="0"/>
        <w:spacing w:line="360" w:lineRule="auto"/>
        <w:ind w:firstLine="420" w:firstLineChars="200"/>
        <w:rPr>
          <w:rFonts w:hint="eastAsia"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14:paraId="232C0BC7">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七、合同授予</w:t>
      </w:r>
    </w:p>
    <w:p w14:paraId="6BCC8511">
      <w:pPr>
        <w:snapToGrid w:val="0"/>
        <w:spacing w:line="360" w:lineRule="auto"/>
        <w:ind w:firstLine="472" w:firstLineChars="224"/>
        <w:rPr>
          <w:rFonts w:hint="eastAsia" w:ascii="宋体" w:hAnsi="宋体" w:cs="宋体"/>
          <w:kern w:val="0"/>
          <w:szCs w:val="21"/>
        </w:rPr>
      </w:pPr>
      <w:r>
        <w:rPr>
          <w:rFonts w:hint="eastAsia" w:ascii="宋体" w:hAnsi="宋体" w:cs="宋体"/>
          <w:b/>
          <w:bCs/>
          <w:kern w:val="0"/>
          <w:szCs w:val="21"/>
        </w:rPr>
        <w:t>34.合同签订</w:t>
      </w:r>
    </w:p>
    <w:p w14:paraId="2019CAB9">
      <w:pPr>
        <w:snapToGrid w:val="0"/>
        <w:spacing w:line="360" w:lineRule="auto"/>
        <w:ind w:firstLine="420" w:firstLineChars="200"/>
        <w:jc w:val="left"/>
        <w:rPr>
          <w:rFonts w:hint="eastAsia" w:ascii="宋体" w:hAnsi="宋体" w:cs="宋体"/>
          <w:kern w:val="0"/>
          <w:szCs w:val="21"/>
          <w:u w:val="single"/>
        </w:rPr>
      </w:pPr>
      <w:bookmarkStart w:id="51"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1882E44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707BBBF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51"/>
    <w:p w14:paraId="55E827C9">
      <w:pPr>
        <w:rPr>
          <w:rFonts w:hint="eastAsia" w:ascii="宋体" w:hAnsi="宋体" w:cs="宋体"/>
          <w:b/>
          <w:bCs/>
          <w:kern w:val="0"/>
          <w:sz w:val="32"/>
          <w:szCs w:val="32"/>
        </w:rPr>
      </w:pPr>
      <w:bookmarkStart w:id="52" w:name="_Toc31399"/>
      <w:r>
        <w:rPr>
          <w:rFonts w:hint="eastAsia" w:ascii="宋体" w:hAnsi="宋体" w:cs="宋体"/>
          <w:b/>
          <w:bCs/>
          <w:kern w:val="0"/>
          <w:sz w:val="32"/>
          <w:szCs w:val="32"/>
        </w:rPr>
        <w:br w:type="page"/>
      </w:r>
    </w:p>
    <w:p w14:paraId="464B377D">
      <w:pPr>
        <w:ind w:firstLine="1928" w:firstLineChars="600"/>
        <w:rPr>
          <w:rFonts w:hint="eastAsia" w:ascii="宋体" w:hAnsi="宋体" w:cs="宋体"/>
          <w:kern w:val="0"/>
          <w:sz w:val="24"/>
        </w:rPr>
      </w:pPr>
      <w:r>
        <w:rPr>
          <w:rFonts w:hint="eastAsia" w:ascii="宋体" w:hAnsi="宋体" w:cs="宋体"/>
          <w:b/>
          <w:bCs/>
          <w:kern w:val="0"/>
          <w:sz w:val="32"/>
          <w:szCs w:val="32"/>
        </w:rPr>
        <w:t>第四章  评标办法及评分标准</w:t>
      </w:r>
      <w:bookmarkEnd w:id="48"/>
      <w:bookmarkEnd w:id="52"/>
    </w:p>
    <w:p w14:paraId="4E9C9EB6">
      <w:pPr>
        <w:rPr>
          <w:rFonts w:hint="eastAsia" w:ascii="宋体" w:hAnsi="宋体" w:cs="宋体"/>
        </w:rPr>
      </w:pPr>
    </w:p>
    <w:p w14:paraId="69817FF6">
      <w:pPr>
        <w:tabs>
          <w:tab w:val="left" w:pos="1620"/>
        </w:tabs>
        <w:snapToGrid w:val="0"/>
        <w:spacing w:line="360" w:lineRule="auto"/>
        <w:rPr>
          <w:rFonts w:hint="eastAsia" w:ascii="宋体" w:hAnsi="宋体" w:cs="宋体"/>
          <w:szCs w:val="21"/>
        </w:rPr>
      </w:pPr>
      <w:r>
        <w:rPr>
          <w:rFonts w:hint="eastAsia" w:ascii="宋体" w:hAnsi="宋体" w:cs="宋体"/>
          <w:szCs w:val="21"/>
        </w:rPr>
        <w:t>（一）评标原则</w:t>
      </w:r>
    </w:p>
    <w:p w14:paraId="2816E406">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按照“公平、公正”的原则对待所有供应商，按照采购文件的相关规定进行评标、定标。</w:t>
      </w:r>
    </w:p>
    <w:p w14:paraId="113683FD">
      <w:pPr>
        <w:tabs>
          <w:tab w:val="left" w:pos="1620"/>
        </w:tabs>
        <w:snapToGrid w:val="0"/>
        <w:spacing w:line="360" w:lineRule="auto"/>
        <w:rPr>
          <w:rFonts w:hint="eastAsia" w:ascii="宋体" w:hAnsi="宋体" w:cs="宋体"/>
          <w:szCs w:val="21"/>
        </w:rPr>
      </w:pPr>
      <w:r>
        <w:rPr>
          <w:rFonts w:hint="eastAsia" w:ascii="宋体" w:hAnsi="宋体" w:cs="宋体"/>
          <w:szCs w:val="21"/>
        </w:rPr>
        <w:t>（二）评标办法</w:t>
      </w:r>
    </w:p>
    <w:p w14:paraId="73723129">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1．本项目采用综合评分法，总分为100分。</w:t>
      </w:r>
    </w:p>
    <w:p w14:paraId="7ED4F132">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2．磋商小组按照采购文件中规定的评标方法和标准，对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4A35FC61">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3. 评标结果按评审后得分由高到低顺序排列，得分相同的，按投标报价由低到高顺序排列。得分且投标报价相同的，按技术部分得分顺序排列。</w:t>
      </w:r>
    </w:p>
    <w:p w14:paraId="142000C3">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文件满足采购文件全部实质性要求，且评审得分最高的供应商为成交供应商。</w:t>
      </w:r>
    </w:p>
    <w:p w14:paraId="2ACA056B">
      <w:pPr>
        <w:tabs>
          <w:tab w:val="left" w:pos="1620"/>
        </w:tabs>
        <w:snapToGrid w:val="0"/>
        <w:spacing w:line="360" w:lineRule="auto"/>
        <w:rPr>
          <w:rFonts w:hint="eastAsia" w:ascii="宋体" w:hAnsi="宋体" w:cs="宋体"/>
          <w:szCs w:val="21"/>
        </w:rPr>
      </w:pPr>
      <w:r>
        <w:rPr>
          <w:rFonts w:hint="eastAsia" w:ascii="宋体" w:hAnsi="宋体" w:cs="宋体"/>
          <w:szCs w:val="21"/>
        </w:rPr>
        <w:t>（三）评标程序</w:t>
      </w:r>
    </w:p>
    <w:p w14:paraId="233EA5C7">
      <w:pPr>
        <w:snapToGrid w:val="0"/>
        <w:spacing w:line="360" w:lineRule="auto"/>
        <w:ind w:firstLine="420" w:firstLineChars="200"/>
        <w:rPr>
          <w:rFonts w:hint="eastAsia" w:ascii="宋体" w:hAnsi="宋体" w:cs="宋体"/>
          <w:szCs w:val="21"/>
        </w:rPr>
      </w:pPr>
      <w:r>
        <w:rPr>
          <w:rFonts w:hint="eastAsia" w:ascii="宋体" w:hAnsi="宋体" w:cs="宋体"/>
          <w:szCs w:val="21"/>
        </w:rPr>
        <w:t>1.详细评审（100分）</w:t>
      </w:r>
    </w:p>
    <w:p w14:paraId="356A76D8">
      <w:pPr>
        <w:pStyle w:val="8"/>
        <w:jc w:val="center"/>
        <w:rPr>
          <w:rFonts w:hint="eastAsia" w:asciiTheme="minorEastAsia" w:hAnsiTheme="minorEastAsia" w:eastAsiaTheme="minorEastAsia" w:cstheme="minorEastAsia"/>
          <w:sz w:val="24"/>
        </w:rPr>
      </w:pPr>
      <w:r>
        <w:rPr>
          <w:rFonts w:hint="eastAsia" w:ascii="宋体" w:hAnsi="宋体" w:cs="宋体"/>
          <w:sz w:val="28"/>
          <w:szCs w:val="28"/>
        </w:rPr>
        <w:t>包1：全自动血沉分析仪</w:t>
      </w:r>
      <w:bookmarkEnd w:id="49"/>
      <w:bookmarkStart w:id="53" w:name="_Toc11904"/>
      <w:bookmarkStart w:id="54" w:name="_Toc1947"/>
      <w:bookmarkStart w:id="55" w:name="_Toc1482"/>
      <w:bookmarkStart w:id="56" w:name="_Toc256519703"/>
      <w:bookmarkStart w:id="57" w:name="_Toc326786897"/>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445C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505E151C">
            <w:pPr>
              <w:tabs>
                <w:tab w:val="left" w:pos="3000"/>
              </w:tabs>
              <w:snapToGrid w:val="0"/>
              <w:jc w:val="center"/>
              <w:rPr>
                <w:rFonts w:hint="eastAsia" w:ascii="宋体" w:hAnsi="宋体" w:cs="宋体"/>
                <w:szCs w:val="21"/>
              </w:rPr>
            </w:pPr>
            <w:r>
              <w:rPr>
                <w:rFonts w:hint="eastAsia" w:ascii="宋体" w:hAnsi="宋体" w:cs="宋体"/>
                <w:szCs w:val="21"/>
              </w:rPr>
              <w:t>评审内容</w:t>
            </w:r>
          </w:p>
        </w:tc>
      </w:tr>
      <w:tr w14:paraId="180F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31B6C5A7">
            <w:pPr>
              <w:snapToGrid w:val="0"/>
              <w:spacing w:line="320" w:lineRule="exact"/>
              <w:jc w:val="left"/>
              <w:rPr>
                <w:rFonts w:hint="eastAsia" w:ascii="宋体" w:hAnsi="宋体" w:cs="宋体"/>
                <w:szCs w:val="21"/>
              </w:rPr>
            </w:pPr>
            <w:r>
              <w:rPr>
                <w:rFonts w:hint="eastAsia" w:ascii="宋体" w:hAnsi="宋体" w:cs="宋体"/>
                <w:szCs w:val="21"/>
              </w:rPr>
              <w:t>价格标部分 (30分)</w:t>
            </w:r>
          </w:p>
        </w:tc>
        <w:tc>
          <w:tcPr>
            <w:tcW w:w="8243" w:type="dxa"/>
            <w:gridSpan w:val="2"/>
            <w:noWrap/>
            <w:vAlign w:val="center"/>
          </w:tcPr>
          <w:p w14:paraId="4BC95FE6">
            <w:pPr>
              <w:pStyle w:val="4"/>
              <w:snapToGrid w:val="0"/>
              <w:spacing w:line="360" w:lineRule="exact"/>
              <w:jc w:val="both"/>
              <w:rPr>
                <w:rFonts w:hint="eastAsia" w:hAnsi="宋体"/>
                <w:color w:val="auto"/>
                <w:sz w:val="21"/>
                <w:szCs w:val="21"/>
              </w:rPr>
            </w:pPr>
            <w:r>
              <w:rPr>
                <w:rFonts w:hint="eastAsia" w:hAnsi="宋体"/>
                <w:color w:val="auto"/>
                <w:sz w:val="21"/>
                <w:szCs w:val="21"/>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3E5BB87C">
            <w:pPr>
              <w:pStyle w:val="4"/>
              <w:snapToGrid w:val="0"/>
              <w:spacing w:line="360" w:lineRule="exact"/>
              <w:jc w:val="both"/>
              <w:rPr>
                <w:rFonts w:hAnsi="宋体"/>
                <w:color w:val="auto"/>
                <w:sz w:val="21"/>
                <w:szCs w:val="21"/>
              </w:rPr>
            </w:pPr>
          </w:p>
          <w:p w14:paraId="0770D84B">
            <w:pPr>
              <w:pStyle w:val="4"/>
              <w:snapToGrid w:val="0"/>
              <w:spacing w:line="360" w:lineRule="exact"/>
              <w:jc w:val="both"/>
              <w:rPr>
                <w:rFonts w:hint="eastAsia" w:hAnsi="宋体"/>
                <w:color w:val="auto"/>
                <w:sz w:val="21"/>
                <w:szCs w:val="21"/>
              </w:rPr>
            </w:pPr>
            <w:r>
              <w:rPr>
                <w:rFonts w:hint="eastAsia" w:hAnsi="宋体"/>
                <w:color w:val="auto"/>
                <w:sz w:val="21"/>
                <w:szCs w:val="21"/>
              </w:rPr>
              <w:t>有效磋商报价：磋商报价不高于采购预算价的为有效磋商报价。</w:t>
            </w:r>
          </w:p>
          <w:p w14:paraId="0F2671A4">
            <w:pPr>
              <w:pStyle w:val="4"/>
              <w:snapToGrid w:val="0"/>
              <w:spacing w:line="360" w:lineRule="exact"/>
              <w:jc w:val="both"/>
              <w:rPr>
                <w:rFonts w:hint="eastAsia" w:hAnsi="宋体"/>
                <w:color w:val="auto"/>
                <w:sz w:val="21"/>
                <w:szCs w:val="21"/>
              </w:rPr>
            </w:pPr>
            <w:r>
              <w:rPr>
                <w:rFonts w:hint="eastAsia" w:hAnsi="宋体"/>
                <w:color w:val="auto"/>
                <w:sz w:val="21"/>
                <w:szCs w:val="21"/>
              </w:rPr>
              <w:t>评标基准值的确定：满足采购文件要求且磋商价格最低的有效磋商报价为评标基准价。</w:t>
            </w:r>
          </w:p>
          <w:p w14:paraId="08CFE292">
            <w:pPr>
              <w:snapToGrid w:val="0"/>
              <w:spacing w:line="360" w:lineRule="exact"/>
              <w:rPr>
                <w:rFonts w:ascii="宋体" w:hAnsi="宋体" w:cs="宋体"/>
                <w:szCs w:val="21"/>
              </w:rPr>
            </w:pPr>
          </w:p>
          <w:p w14:paraId="50E2637D">
            <w:pPr>
              <w:snapToGrid w:val="0"/>
              <w:spacing w:line="360" w:lineRule="exact"/>
              <w:rPr>
                <w:rFonts w:hint="eastAsia" w:ascii="宋体" w:hAnsi="宋体" w:cs="宋体"/>
              </w:rPr>
            </w:pPr>
            <w:r>
              <w:rPr>
                <w:rFonts w:hint="eastAsia" w:ascii="宋体" w:hAnsi="宋体" w:cs="宋体"/>
                <w:szCs w:val="21"/>
              </w:rPr>
              <w:t>磋商报价得分=（评标基准价/有效磋商报价）×30分</w:t>
            </w:r>
          </w:p>
        </w:tc>
      </w:tr>
      <w:tr w14:paraId="48EC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28B21758">
            <w:pPr>
              <w:snapToGrid w:val="0"/>
              <w:spacing w:line="320" w:lineRule="exact"/>
              <w:jc w:val="center"/>
              <w:rPr>
                <w:rFonts w:hint="eastAsia" w:ascii="宋体" w:hAnsi="宋体" w:cs="宋体"/>
                <w:szCs w:val="21"/>
              </w:rPr>
            </w:pPr>
            <w:r>
              <w:rPr>
                <w:rFonts w:hint="eastAsia" w:ascii="宋体" w:hAnsi="宋体" w:cs="宋体"/>
                <w:szCs w:val="21"/>
              </w:rPr>
              <w:t>技术部分（</w:t>
            </w:r>
            <w:r>
              <w:rPr>
                <w:rFonts w:hint="eastAsia" w:ascii="宋体" w:hAnsi="宋体" w:cs="宋体"/>
                <w:szCs w:val="21"/>
                <w:lang w:val="en-US" w:eastAsia="zh-CN"/>
              </w:rPr>
              <w:t>52</w:t>
            </w:r>
            <w:r>
              <w:rPr>
                <w:rFonts w:hint="eastAsia" w:ascii="宋体" w:hAnsi="宋体" w:cs="宋体"/>
                <w:szCs w:val="21"/>
              </w:rPr>
              <w:t>分）</w:t>
            </w:r>
          </w:p>
        </w:tc>
        <w:tc>
          <w:tcPr>
            <w:tcW w:w="1473" w:type="dxa"/>
            <w:noWrap/>
            <w:vAlign w:val="center"/>
          </w:tcPr>
          <w:p w14:paraId="533659A5">
            <w:pPr>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1.产品技术参数（3</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分）</w:t>
            </w:r>
          </w:p>
        </w:tc>
        <w:tc>
          <w:tcPr>
            <w:tcW w:w="6770" w:type="dxa"/>
            <w:noWrap/>
            <w:vAlign w:val="center"/>
          </w:tcPr>
          <w:p w14:paraId="6719DE23">
            <w:pPr>
              <w:widowControl/>
              <w:snapToGrid w:val="0"/>
              <w:spacing w:line="360" w:lineRule="exact"/>
              <w:rPr>
                <w:rFonts w:hint="eastAsia" w:ascii="宋体" w:hAnsi="宋体" w:cs="宋体"/>
                <w:szCs w:val="21"/>
                <w:highlight w:val="none"/>
              </w:rPr>
            </w:pPr>
            <w:r>
              <w:rPr>
                <w:rFonts w:hint="eastAsia" w:ascii="宋体" w:hAnsi="宋体" w:cs="宋体"/>
                <w:color w:val="000000" w:themeColor="text1"/>
                <w:szCs w:val="21"/>
                <w14:textFill>
                  <w14:solidFill>
                    <w14:schemeClr w14:val="tx1"/>
                  </w14:solidFill>
                </w14:textFill>
              </w:rPr>
              <w:t>供应商对“第二章 采购需求 三、技术要求”技术参数的响应，所投产品技术参数全部满足磋商</w:t>
            </w:r>
            <w:r>
              <w:rPr>
                <w:rFonts w:hint="eastAsia" w:ascii="宋体" w:hAnsi="宋体" w:cs="宋体"/>
                <w:color w:val="000000" w:themeColor="text1"/>
                <w:szCs w:val="21"/>
                <w:highlight w:val="none"/>
                <w14:textFill>
                  <w14:solidFill>
                    <w14:schemeClr w14:val="tx1"/>
                  </w14:solidFill>
                </w14:textFill>
              </w:rPr>
              <w:t>文件要求得3</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szCs w:val="21"/>
                <w:highlight w:val="none"/>
              </w:rPr>
              <w:t xml:space="preserve">有一项不满足的扣3分，扣完为止；如得分为0，则磋商无效。 </w:t>
            </w:r>
          </w:p>
          <w:p w14:paraId="666BE4B1">
            <w:pPr>
              <w:widowControl/>
              <w:snapToGrid w:val="0"/>
              <w:spacing w:line="36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1）供应商需如实填写技</w:t>
            </w:r>
            <w:r>
              <w:rPr>
                <w:rFonts w:hint="eastAsia" w:ascii="宋体" w:hAnsi="宋体" w:cs="宋体"/>
                <w:b w:val="0"/>
                <w:bCs w:val="0"/>
                <w:color w:val="000000" w:themeColor="text1"/>
                <w:szCs w:val="21"/>
                <w:highlight w:val="none"/>
                <w14:textFill>
                  <w14:solidFill>
                    <w14:schemeClr w14:val="tx1"/>
                  </w14:solidFill>
                </w14:textFill>
              </w:rPr>
              <w:t>术偏离表，并标注偏离情况。</w:t>
            </w:r>
          </w:p>
          <w:p w14:paraId="54313D6E">
            <w:pPr>
              <w:widowControl/>
              <w:snapToGrid w:val="0"/>
              <w:spacing w:line="360" w:lineRule="exact"/>
              <w:ind w:firstLine="211" w:firstLineChars="100"/>
              <w:rPr>
                <w:rFonts w:hint="eastAsia" w:ascii="宋体" w:hAnsi="宋体" w:cs="宋体"/>
                <w:b/>
                <w:bCs/>
                <w:szCs w:val="21"/>
              </w:rPr>
            </w:pPr>
            <w:r>
              <w:rPr>
                <w:rFonts w:hint="eastAsia" w:ascii="宋体" w:hAnsi="宋体" w:cs="宋体"/>
                <w:b/>
                <w:bCs/>
                <w:szCs w:val="21"/>
                <w:highlight w:val="none"/>
              </w:rPr>
              <w:t>2）供应商所投设备及配套试剂需提供</w:t>
            </w:r>
            <w:r>
              <w:rPr>
                <w:rFonts w:hint="eastAsia" w:ascii="宋体" w:hAnsi="宋体" w:cs="宋体"/>
                <w:b/>
                <w:bCs/>
                <w:szCs w:val="21"/>
              </w:rPr>
              <w:t>医疗器械注册证【含附件：产品技术要求（如有）】，如未按要求提供，则投标无效。</w:t>
            </w:r>
          </w:p>
          <w:p w14:paraId="000E8AB8">
            <w:pPr>
              <w:widowControl/>
              <w:snapToGrid w:val="0"/>
              <w:spacing w:line="360" w:lineRule="exact"/>
              <w:ind w:firstLine="210" w:firstLineChars="100"/>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3）</w:t>
            </w:r>
            <w:r>
              <w:rPr>
                <w:rFonts w:hint="eastAsia" w:ascii="宋体" w:hAnsi="宋体" w:cs="宋体"/>
                <w:color w:val="000000" w:themeColor="text1"/>
                <w:szCs w:val="21"/>
                <w14:textFill>
                  <w14:solidFill>
                    <w14:schemeClr w14:val="tx1"/>
                  </w14:solidFill>
                </w14:textFill>
              </w:rPr>
              <w:t>提供产品注册检验报告、响应技术参数条款的技术白皮书和彩页等相关文件，并对响应技术参数</w:t>
            </w:r>
            <w:r>
              <w:rPr>
                <w:rFonts w:hint="eastAsia" w:ascii="宋体" w:hAnsi="宋体" w:cs="宋体"/>
                <w:b w:val="0"/>
                <w:bCs w:val="0"/>
                <w:color w:val="000000" w:themeColor="text1"/>
                <w:szCs w:val="21"/>
                <w14:textFill>
                  <w14:solidFill>
                    <w14:schemeClr w14:val="tx1"/>
                  </w14:solidFill>
                </w14:textFill>
              </w:rPr>
              <w:t>部分做出明显标注。</w:t>
            </w:r>
            <w:r>
              <w:rPr>
                <w:rFonts w:hint="eastAsia" w:ascii="宋体" w:hAnsi="宋体" w:cs="宋体"/>
                <w:color w:val="000000" w:themeColor="text1"/>
                <w:szCs w:val="21"/>
                <w14:textFill>
                  <w14:solidFill>
                    <w14:schemeClr w14:val="tx1"/>
                  </w14:solidFill>
                </w14:textFill>
              </w:rPr>
              <w:t>未提供对应证明材料的，视为不满足该项参数要求，做扣分处理。</w:t>
            </w:r>
          </w:p>
        </w:tc>
      </w:tr>
      <w:tr w14:paraId="7AE9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E823973">
            <w:pPr>
              <w:snapToGrid w:val="0"/>
              <w:spacing w:line="320" w:lineRule="exact"/>
              <w:jc w:val="center"/>
              <w:rPr>
                <w:rFonts w:hint="eastAsia" w:ascii="宋体" w:hAnsi="宋体" w:cs="宋体"/>
                <w:szCs w:val="21"/>
              </w:rPr>
            </w:pPr>
          </w:p>
        </w:tc>
        <w:tc>
          <w:tcPr>
            <w:tcW w:w="1473" w:type="dxa"/>
            <w:vMerge w:val="restart"/>
            <w:noWrap/>
            <w:vAlign w:val="center"/>
          </w:tcPr>
          <w:p w14:paraId="54E2BB7B">
            <w:pPr>
              <w:widowControl/>
              <w:snapToGrid w:val="0"/>
              <w:spacing w:line="360" w:lineRule="exact"/>
              <w:rPr>
                <w:rFonts w:hint="eastAsia" w:ascii="宋体" w:hAnsi="宋体" w:cs="宋体"/>
                <w:szCs w:val="21"/>
              </w:rPr>
            </w:pPr>
            <w:r>
              <w:rPr>
                <w:rFonts w:hint="eastAsia" w:ascii="宋体" w:hAnsi="宋体" w:cs="宋体"/>
                <w:kern w:val="0"/>
                <w:szCs w:val="21"/>
              </w:rPr>
              <w:t>2.产品综合评议</w:t>
            </w:r>
            <w:r>
              <w:rPr>
                <w:rFonts w:hint="eastAsia" w:ascii="宋体" w:hAnsi="宋体" w:cs="宋体"/>
                <w:szCs w:val="21"/>
              </w:rPr>
              <w:t>（10分）</w:t>
            </w:r>
          </w:p>
        </w:tc>
        <w:tc>
          <w:tcPr>
            <w:tcW w:w="6770" w:type="dxa"/>
            <w:noWrap/>
            <w:vAlign w:val="center"/>
          </w:tcPr>
          <w:p w14:paraId="193F3B32">
            <w:pPr>
              <w:widowControl/>
              <w:snapToGrid w:val="0"/>
              <w:spacing w:line="360" w:lineRule="exact"/>
              <w:rPr>
                <w:rFonts w:hint="eastAsia" w:ascii="宋体" w:hAnsi="宋体" w:cs="宋体"/>
                <w:szCs w:val="21"/>
              </w:rPr>
            </w:pPr>
            <w:r>
              <w:rPr>
                <w:rFonts w:hint="eastAsia" w:ascii="宋体" w:hAnsi="宋体" w:cs="宋体"/>
                <w:szCs w:val="21"/>
              </w:rPr>
              <w:t>根据供应商投标产品的制造工艺、稳定性进行打分：</w:t>
            </w:r>
          </w:p>
          <w:p w14:paraId="29CEBB04">
            <w:pPr>
              <w:widowControl/>
              <w:snapToGrid w:val="0"/>
              <w:spacing w:line="360" w:lineRule="exact"/>
              <w:rPr>
                <w:rFonts w:hint="eastAsia" w:ascii="宋体" w:hAnsi="宋体" w:cs="宋体"/>
                <w:szCs w:val="21"/>
              </w:rPr>
            </w:pPr>
            <w:r>
              <w:rPr>
                <w:rFonts w:hint="eastAsia" w:ascii="宋体" w:hAnsi="宋体" w:cs="宋体"/>
                <w:szCs w:val="21"/>
              </w:rPr>
              <w:t>投标产品制造工艺、稳定性好、安全性高的得5分；</w:t>
            </w:r>
            <w:r>
              <w:rPr>
                <w:rFonts w:hint="eastAsia" w:ascii="宋体" w:hAnsi="宋体" w:cs="宋体"/>
                <w:color w:val="000000"/>
                <w:szCs w:val="21"/>
              </w:rPr>
              <w:t>投标产品制造工艺、稳定性较好、安全性较高的得 3 分；投标产品制造工艺、稳定性、安全性一般的得 1 分。</w:t>
            </w:r>
          </w:p>
        </w:tc>
      </w:tr>
      <w:tr w14:paraId="088E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239" w:type="dxa"/>
            <w:vMerge w:val="continue"/>
            <w:noWrap/>
            <w:vAlign w:val="center"/>
          </w:tcPr>
          <w:p w14:paraId="64D75B27">
            <w:pPr>
              <w:snapToGrid w:val="0"/>
              <w:spacing w:line="320" w:lineRule="exact"/>
              <w:jc w:val="center"/>
              <w:rPr>
                <w:rFonts w:hint="eastAsia" w:ascii="宋体" w:hAnsi="宋体" w:cs="宋体"/>
                <w:szCs w:val="21"/>
              </w:rPr>
            </w:pPr>
          </w:p>
        </w:tc>
        <w:tc>
          <w:tcPr>
            <w:tcW w:w="1473" w:type="dxa"/>
            <w:vMerge w:val="continue"/>
            <w:noWrap/>
            <w:vAlign w:val="center"/>
          </w:tcPr>
          <w:p w14:paraId="34D0C641">
            <w:pPr>
              <w:widowControl/>
              <w:snapToGrid w:val="0"/>
              <w:spacing w:line="360" w:lineRule="exact"/>
              <w:jc w:val="center"/>
              <w:rPr>
                <w:rFonts w:hint="eastAsia" w:ascii="宋体" w:hAnsi="宋体" w:cs="宋体"/>
                <w:kern w:val="0"/>
                <w:szCs w:val="21"/>
              </w:rPr>
            </w:pPr>
          </w:p>
        </w:tc>
        <w:tc>
          <w:tcPr>
            <w:tcW w:w="6770" w:type="dxa"/>
            <w:noWrap/>
            <w:vAlign w:val="center"/>
          </w:tcPr>
          <w:p w14:paraId="48527258">
            <w:pPr>
              <w:widowControl/>
              <w:snapToGrid w:val="0"/>
              <w:spacing w:line="360" w:lineRule="exact"/>
              <w:rPr>
                <w:rFonts w:hint="eastAsia" w:ascii="宋体" w:hAnsi="宋体" w:cs="宋体"/>
                <w:szCs w:val="21"/>
              </w:rPr>
            </w:pPr>
            <w:r>
              <w:rPr>
                <w:rFonts w:hint="eastAsia" w:ascii="宋体" w:hAnsi="宋体" w:cs="宋体"/>
                <w:szCs w:val="21"/>
              </w:rPr>
              <w:t>根据供应商各投标产品操控性、性能及技术先 进性等进行打分：</w:t>
            </w:r>
          </w:p>
          <w:p w14:paraId="1DF985CB">
            <w:pPr>
              <w:widowControl/>
              <w:snapToGrid w:val="0"/>
              <w:spacing w:line="360" w:lineRule="exact"/>
              <w:rPr>
                <w:rFonts w:hint="eastAsia" w:ascii="宋体" w:hAnsi="宋体" w:cs="宋体"/>
                <w:szCs w:val="21"/>
              </w:rPr>
            </w:pPr>
            <w:r>
              <w:rPr>
                <w:rFonts w:hint="eastAsia" w:ascii="宋体" w:hAnsi="宋体" w:cs="宋体"/>
                <w:szCs w:val="21"/>
              </w:rPr>
              <w:t>所投产品优秀，操控性强、性能好、技术先进的得 5 分；所投产品较好，操控性较强、性能较好、技术较先进的得3 分；所投产品一般，操控性一般、性能一般、技术保守的得 1 分。</w:t>
            </w:r>
          </w:p>
        </w:tc>
      </w:tr>
      <w:tr w14:paraId="4946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5DA49329">
            <w:pPr>
              <w:snapToGrid w:val="0"/>
              <w:spacing w:line="320" w:lineRule="exact"/>
              <w:jc w:val="center"/>
              <w:rPr>
                <w:rFonts w:hint="eastAsia" w:ascii="宋体" w:hAnsi="宋体" w:cs="宋体"/>
                <w:szCs w:val="21"/>
              </w:rPr>
            </w:pPr>
          </w:p>
        </w:tc>
        <w:tc>
          <w:tcPr>
            <w:tcW w:w="1473" w:type="dxa"/>
            <w:vMerge w:val="restart"/>
            <w:noWrap/>
            <w:vAlign w:val="center"/>
          </w:tcPr>
          <w:p w14:paraId="0DAE674F">
            <w:pPr>
              <w:widowControl/>
              <w:snapToGrid w:val="0"/>
              <w:spacing w:line="360" w:lineRule="exact"/>
              <w:jc w:val="center"/>
              <w:rPr>
                <w:rFonts w:hint="eastAsia" w:ascii="宋体" w:hAnsi="宋体" w:cs="宋体"/>
                <w:szCs w:val="21"/>
              </w:rPr>
            </w:pPr>
            <w:r>
              <w:rPr>
                <w:rFonts w:hint="eastAsia" w:ascii="宋体" w:hAnsi="宋体" w:cs="宋体"/>
                <w:kern w:val="0"/>
                <w:szCs w:val="21"/>
              </w:rPr>
              <w:t>3.实施方案（9分）</w:t>
            </w:r>
          </w:p>
        </w:tc>
        <w:tc>
          <w:tcPr>
            <w:tcW w:w="6770" w:type="dxa"/>
            <w:noWrap/>
            <w:vAlign w:val="center"/>
          </w:tcPr>
          <w:p w14:paraId="76BE0C40">
            <w:pPr>
              <w:widowControl/>
              <w:snapToGrid w:val="0"/>
              <w:spacing w:line="360" w:lineRule="exact"/>
              <w:rPr>
                <w:rFonts w:hint="eastAsia" w:ascii="宋体" w:hAnsi="宋体" w:cs="宋体"/>
                <w:szCs w:val="21"/>
              </w:rPr>
            </w:pPr>
            <w:r>
              <w:rPr>
                <w:rFonts w:hint="eastAsia" w:ascii="宋体" w:hAnsi="宋体" w:cs="宋体"/>
                <w:szCs w:val="21"/>
              </w:rPr>
              <w:t>根据供应商提供的供货保障措施，包括货源保障措施、质量管控措施、交货期保证措施等进行打分。</w:t>
            </w:r>
          </w:p>
          <w:p w14:paraId="73E8E92F">
            <w:pPr>
              <w:widowControl/>
              <w:snapToGrid w:val="0"/>
              <w:spacing w:line="360" w:lineRule="exact"/>
              <w:rPr>
                <w:rFonts w:hint="eastAsia" w:ascii="宋体" w:hAnsi="宋体" w:cs="宋体"/>
                <w:szCs w:val="21"/>
              </w:rPr>
            </w:pPr>
            <w:r>
              <w:rPr>
                <w:rFonts w:hint="eastAsia" w:ascii="宋体" w:hAnsi="宋体" w:cs="宋体"/>
                <w:szCs w:val="21"/>
              </w:rPr>
              <w:t>供货保障措施具体详实，完全满足采购需求的得3分；有较具体的供货保障措施，基本满足采购需求的得2分；供货保障措施不完备，不能满足采购需求的得1分；缺项得0分。</w:t>
            </w:r>
          </w:p>
        </w:tc>
      </w:tr>
      <w:tr w14:paraId="67F7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375B6BC0">
            <w:pPr>
              <w:snapToGrid w:val="0"/>
              <w:spacing w:line="320" w:lineRule="exact"/>
              <w:jc w:val="center"/>
              <w:rPr>
                <w:rFonts w:hint="eastAsia" w:ascii="宋体" w:hAnsi="宋体" w:cs="宋体"/>
                <w:szCs w:val="21"/>
              </w:rPr>
            </w:pPr>
          </w:p>
        </w:tc>
        <w:tc>
          <w:tcPr>
            <w:tcW w:w="1473" w:type="dxa"/>
            <w:vMerge w:val="continue"/>
            <w:noWrap/>
            <w:vAlign w:val="center"/>
          </w:tcPr>
          <w:p w14:paraId="494164BD">
            <w:pPr>
              <w:widowControl/>
              <w:snapToGrid w:val="0"/>
              <w:spacing w:line="360" w:lineRule="exact"/>
              <w:rPr>
                <w:rFonts w:hint="eastAsia" w:ascii="宋体" w:hAnsi="宋体" w:cs="宋体"/>
                <w:kern w:val="0"/>
                <w:szCs w:val="21"/>
              </w:rPr>
            </w:pPr>
          </w:p>
        </w:tc>
        <w:tc>
          <w:tcPr>
            <w:tcW w:w="6770" w:type="dxa"/>
            <w:noWrap/>
            <w:vAlign w:val="center"/>
          </w:tcPr>
          <w:p w14:paraId="6CC28524">
            <w:pPr>
              <w:widowControl/>
              <w:snapToGrid w:val="0"/>
              <w:spacing w:line="360" w:lineRule="exact"/>
              <w:rPr>
                <w:rFonts w:hint="eastAsia" w:ascii="宋体" w:hAnsi="宋体" w:cs="宋体"/>
                <w:szCs w:val="21"/>
              </w:rPr>
            </w:pPr>
            <w:r>
              <w:rPr>
                <w:rFonts w:hint="eastAsia" w:ascii="宋体" w:hAnsi="宋体" w:cs="宋体"/>
                <w:szCs w:val="21"/>
              </w:rPr>
              <w:t>根据供应商提供的供货方案，包括供货、安装调试的方案（人员及工具配备、实施进度与保障措施）等进行打分。</w:t>
            </w:r>
          </w:p>
          <w:p w14:paraId="7D7AB826">
            <w:pPr>
              <w:widowControl/>
              <w:snapToGrid w:val="0"/>
              <w:spacing w:line="360" w:lineRule="exact"/>
              <w:rPr>
                <w:rFonts w:hint="eastAsia" w:ascii="宋体" w:hAnsi="宋体" w:cs="宋体"/>
                <w:szCs w:val="21"/>
              </w:rPr>
            </w:pPr>
            <w:r>
              <w:rPr>
                <w:rFonts w:hint="eastAsia" w:ascii="宋体" w:hAnsi="宋体" w:cs="宋体"/>
                <w:szCs w:val="21"/>
              </w:rPr>
              <w:t>方案具体详实、人员及工具配备合理、保障措施可操作性强的得3分；有较具体的安装调试方案，内容较详实，基本满足项目需求的得2分；安装调试方案不完备，不能满足需求的得1分，缺项得0分。</w:t>
            </w:r>
          </w:p>
        </w:tc>
      </w:tr>
      <w:tr w14:paraId="3FF8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0592AC0">
            <w:pPr>
              <w:snapToGrid w:val="0"/>
              <w:spacing w:line="320" w:lineRule="exact"/>
              <w:jc w:val="center"/>
              <w:rPr>
                <w:rFonts w:hint="eastAsia" w:ascii="宋体" w:hAnsi="宋体" w:cs="宋体"/>
                <w:szCs w:val="21"/>
              </w:rPr>
            </w:pPr>
          </w:p>
        </w:tc>
        <w:tc>
          <w:tcPr>
            <w:tcW w:w="1473" w:type="dxa"/>
            <w:vMerge w:val="continue"/>
            <w:noWrap/>
            <w:vAlign w:val="center"/>
          </w:tcPr>
          <w:p w14:paraId="17C9BFF3">
            <w:pPr>
              <w:widowControl/>
              <w:snapToGrid w:val="0"/>
              <w:spacing w:line="360" w:lineRule="exact"/>
              <w:rPr>
                <w:rFonts w:hint="eastAsia" w:ascii="宋体" w:hAnsi="宋体" w:cs="宋体"/>
                <w:kern w:val="0"/>
                <w:szCs w:val="21"/>
              </w:rPr>
            </w:pPr>
          </w:p>
        </w:tc>
        <w:tc>
          <w:tcPr>
            <w:tcW w:w="6770" w:type="dxa"/>
            <w:noWrap/>
            <w:vAlign w:val="center"/>
          </w:tcPr>
          <w:p w14:paraId="31D58999">
            <w:pPr>
              <w:widowControl/>
              <w:snapToGrid w:val="0"/>
              <w:spacing w:line="360" w:lineRule="exact"/>
              <w:rPr>
                <w:rFonts w:hint="eastAsia"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680C6E86">
            <w:pPr>
              <w:widowControl/>
              <w:snapToGrid w:val="0"/>
              <w:spacing w:line="360" w:lineRule="exact"/>
              <w:rPr>
                <w:rFonts w:hint="eastAsia" w:ascii="宋体" w:hAnsi="宋体" w:cs="宋体"/>
                <w:szCs w:val="21"/>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29F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restart"/>
            <w:noWrap/>
            <w:vAlign w:val="center"/>
          </w:tcPr>
          <w:p w14:paraId="4C2F7F4C">
            <w:pPr>
              <w:snapToGrid w:val="0"/>
              <w:spacing w:line="320" w:lineRule="exact"/>
              <w:jc w:val="center"/>
              <w:rPr>
                <w:rFonts w:hint="eastAsia" w:ascii="宋体" w:hAnsi="宋体" w:cs="宋体"/>
                <w:szCs w:val="21"/>
              </w:rPr>
            </w:pPr>
            <w:r>
              <w:rPr>
                <w:rFonts w:hint="eastAsia" w:ascii="宋体" w:hAnsi="宋体" w:cs="宋体"/>
                <w:szCs w:val="21"/>
              </w:rPr>
              <w:t>商务评价</w:t>
            </w:r>
          </w:p>
          <w:p w14:paraId="553358CE">
            <w:pPr>
              <w:snapToGrid w:val="0"/>
              <w:spacing w:line="320" w:lineRule="exact"/>
              <w:jc w:val="center"/>
              <w:rPr>
                <w:rFonts w:hint="eastAsia" w:ascii="宋体" w:hAnsi="宋体" w:cs="宋体"/>
                <w:szCs w:val="21"/>
              </w:rPr>
            </w:pPr>
            <w:r>
              <w:rPr>
                <w:rFonts w:hint="eastAsia" w:ascii="宋体" w:hAnsi="宋体" w:cs="宋体"/>
                <w:szCs w:val="21"/>
                <w:lang w:val="en-US" w:eastAsia="zh-CN"/>
              </w:rPr>
              <w:t>（18</w:t>
            </w:r>
            <w:r>
              <w:rPr>
                <w:rFonts w:hint="eastAsia" w:ascii="宋体" w:hAnsi="宋体" w:cs="宋体"/>
                <w:szCs w:val="21"/>
              </w:rPr>
              <w:t>分)</w:t>
            </w:r>
          </w:p>
        </w:tc>
        <w:tc>
          <w:tcPr>
            <w:tcW w:w="1473" w:type="dxa"/>
            <w:vMerge w:val="restart"/>
            <w:tcBorders>
              <w:top w:val="single" w:color="auto" w:sz="4" w:space="0"/>
            </w:tcBorders>
            <w:noWrap/>
            <w:vAlign w:val="center"/>
          </w:tcPr>
          <w:p w14:paraId="2DE2BAA4">
            <w:pPr>
              <w:snapToGrid w:val="0"/>
              <w:spacing w:line="360" w:lineRule="exact"/>
              <w:jc w:val="center"/>
              <w:rPr>
                <w:rFonts w:hint="eastAsia" w:ascii="宋体" w:hAnsi="宋体" w:cs="宋体"/>
                <w:szCs w:val="21"/>
              </w:rPr>
            </w:pPr>
            <w:r>
              <w:rPr>
                <w:rFonts w:hint="eastAsia" w:ascii="宋体" w:hAnsi="宋体" w:cs="宋体"/>
                <w:szCs w:val="21"/>
              </w:rPr>
              <w:t>1.试剂、耗材（</w:t>
            </w:r>
            <w:r>
              <w:rPr>
                <w:rFonts w:hint="eastAsia" w:ascii="宋体" w:hAnsi="宋体" w:cs="宋体"/>
                <w:szCs w:val="21"/>
                <w:lang w:val="en-US" w:eastAsia="zh-CN"/>
              </w:rPr>
              <w:t>8</w:t>
            </w:r>
            <w:r>
              <w:rPr>
                <w:rFonts w:hint="eastAsia" w:ascii="宋体" w:hAnsi="宋体" w:cs="宋体"/>
                <w:szCs w:val="21"/>
              </w:rPr>
              <w:t>分）</w:t>
            </w:r>
          </w:p>
        </w:tc>
        <w:tc>
          <w:tcPr>
            <w:tcW w:w="6770" w:type="dxa"/>
            <w:noWrap/>
            <w:vAlign w:val="center"/>
          </w:tcPr>
          <w:p w14:paraId="6E1EFD51">
            <w:pPr>
              <w:widowControl/>
              <w:snapToGrid w:val="0"/>
              <w:spacing w:line="360" w:lineRule="exact"/>
              <w:rPr>
                <w:rFonts w:hint="eastAsia" w:ascii="宋体" w:hAnsi="宋体" w:cs="宋体"/>
                <w:szCs w:val="21"/>
                <w:highlight w:val="green"/>
              </w:rPr>
            </w:pPr>
            <w:r>
              <w:rPr>
                <w:rFonts w:hint="eastAsia" w:ascii="宋体" w:hAnsi="宋体" w:cs="宋体"/>
                <w:szCs w:val="21"/>
                <w:highlight w:val="green"/>
              </w:rPr>
              <w:t xml:space="preserve">根据供应商对试剂的报价进行评分： </w:t>
            </w:r>
          </w:p>
          <w:p w14:paraId="35E9012A">
            <w:pPr>
              <w:widowControl/>
              <w:snapToGrid w:val="0"/>
              <w:spacing w:line="360" w:lineRule="exact"/>
              <w:ind w:firstLine="210" w:firstLineChars="100"/>
              <w:rPr>
                <w:rFonts w:eastAsia="黑体"/>
                <w:highlight w:val="green"/>
              </w:rPr>
            </w:pPr>
            <w:r>
              <w:rPr>
                <w:rFonts w:hint="eastAsia" w:ascii="宋体" w:hAnsi="宋体" w:cs="宋体"/>
                <w:szCs w:val="21"/>
                <w:highlight w:val="green"/>
              </w:rPr>
              <w:t>试剂单价最低、完全符合项目需求的得</w:t>
            </w:r>
            <w:r>
              <w:rPr>
                <w:rFonts w:hint="eastAsia" w:ascii="宋体" w:hAnsi="宋体" w:cs="宋体"/>
                <w:szCs w:val="21"/>
                <w:highlight w:val="green"/>
                <w:lang w:val="en-US" w:eastAsia="zh-CN"/>
              </w:rPr>
              <w:t>5</w:t>
            </w:r>
            <w:r>
              <w:rPr>
                <w:rFonts w:hint="eastAsia" w:ascii="宋体" w:hAnsi="宋体" w:cs="宋体"/>
                <w:szCs w:val="21"/>
                <w:highlight w:val="green"/>
              </w:rPr>
              <w:t>分；</w:t>
            </w:r>
          </w:p>
          <w:p w14:paraId="6131CAC1">
            <w:pPr>
              <w:widowControl/>
              <w:snapToGrid w:val="0"/>
              <w:spacing w:line="360" w:lineRule="exact"/>
              <w:ind w:firstLine="210" w:firstLineChars="100"/>
              <w:rPr>
                <w:highlight w:val="green"/>
              </w:rPr>
            </w:pPr>
            <w:r>
              <w:rPr>
                <w:rFonts w:hint="eastAsia" w:ascii="宋体" w:hAnsi="宋体" w:cs="宋体"/>
                <w:szCs w:val="21"/>
                <w:highlight w:val="green"/>
              </w:rPr>
              <w:t>试剂报价</w:t>
            </w:r>
            <w:r>
              <w:rPr>
                <w:rFonts w:hint="eastAsia" w:ascii="宋体" w:hAnsi="宋体" w:cs="宋体"/>
                <w:szCs w:val="21"/>
                <w:highlight w:val="green"/>
                <w:lang w:val="en-US" w:eastAsia="zh-CN"/>
              </w:rPr>
              <w:t>在最低和最高之间、</w:t>
            </w:r>
            <w:r>
              <w:rPr>
                <w:rFonts w:hint="eastAsia" w:ascii="宋体" w:hAnsi="宋体" w:cs="宋体"/>
                <w:szCs w:val="21"/>
                <w:highlight w:val="green"/>
              </w:rPr>
              <w:t>完全符合项目需求的得</w:t>
            </w:r>
            <w:r>
              <w:rPr>
                <w:rFonts w:hint="eastAsia" w:ascii="宋体" w:hAnsi="宋体" w:cs="宋体"/>
                <w:szCs w:val="21"/>
                <w:highlight w:val="green"/>
                <w:lang w:val="en-US" w:eastAsia="zh-CN"/>
              </w:rPr>
              <w:t>3</w:t>
            </w:r>
            <w:r>
              <w:rPr>
                <w:rFonts w:hint="eastAsia" w:ascii="宋体" w:hAnsi="宋体" w:cs="宋体"/>
                <w:szCs w:val="21"/>
                <w:highlight w:val="green"/>
              </w:rPr>
              <w:t>分；</w:t>
            </w:r>
          </w:p>
          <w:p w14:paraId="4E3C2781">
            <w:pPr>
              <w:widowControl/>
              <w:snapToGrid w:val="0"/>
              <w:spacing w:line="360" w:lineRule="exact"/>
              <w:ind w:firstLine="210" w:firstLineChars="100"/>
              <w:rPr>
                <w:rFonts w:hint="eastAsia" w:ascii="宋体" w:hAnsi="宋体" w:cs="宋体"/>
                <w:szCs w:val="21"/>
                <w:highlight w:val="green"/>
              </w:rPr>
            </w:pPr>
            <w:r>
              <w:rPr>
                <w:rFonts w:hint="eastAsia" w:ascii="宋体" w:hAnsi="宋体" w:cs="宋体"/>
                <w:szCs w:val="21"/>
                <w:highlight w:val="green"/>
              </w:rPr>
              <w:t>试剂单价最高、完全符合项目需求的得1分；</w:t>
            </w:r>
          </w:p>
          <w:p w14:paraId="74C44E16">
            <w:pPr>
              <w:widowControl/>
              <w:snapToGrid w:val="0"/>
              <w:spacing w:line="360" w:lineRule="exact"/>
              <w:rPr>
                <w:rFonts w:hint="eastAsia" w:ascii="宋体" w:hAnsi="宋体" w:cs="宋体"/>
                <w:szCs w:val="21"/>
                <w:highlight w:val="green"/>
              </w:rPr>
            </w:pPr>
            <w:r>
              <w:rPr>
                <w:rFonts w:hint="eastAsia" w:ascii="宋体" w:hAnsi="宋体" w:cs="宋体"/>
                <w:szCs w:val="21"/>
                <w:highlight w:val="green"/>
              </w:rPr>
              <w:t>注：未进行试剂单价报价、试剂单价报价缺项、试剂不符合采购需求的不得分。</w:t>
            </w:r>
          </w:p>
        </w:tc>
      </w:tr>
      <w:tr w14:paraId="5AB6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26E2C23A">
            <w:pPr>
              <w:snapToGrid w:val="0"/>
              <w:spacing w:line="320" w:lineRule="exact"/>
              <w:jc w:val="center"/>
              <w:rPr>
                <w:rFonts w:hint="eastAsia" w:ascii="宋体" w:hAnsi="宋体" w:cs="宋体"/>
                <w:szCs w:val="21"/>
              </w:rPr>
            </w:pPr>
          </w:p>
        </w:tc>
        <w:tc>
          <w:tcPr>
            <w:tcW w:w="1473" w:type="dxa"/>
            <w:vMerge w:val="continue"/>
            <w:noWrap/>
            <w:vAlign w:val="center"/>
          </w:tcPr>
          <w:p w14:paraId="237E2C22">
            <w:pPr>
              <w:snapToGrid w:val="0"/>
              <w:spacing w:line="360" w:lineRule="exact"/>
              <w:jc w:val="center"/>
              <w:rPr>
                <w:rFonts w:hint="eastAsia" w:ascii="宋体" w:hAnsi="宋体" w:cs="宋体"/>
                <w:szCs w:val="21"/>
              </w:rPr>
            </w:pPr>
          </w:p>
        </w:tc>
        <w:tc>
          <w:tcPr>
            <w:tcW w:w="6770" w:type="dxa"/>
            <w:noWrap/>
            <w:vAlign w:val="center"/>
          </w:tcPr>
          <w:p w14:paraId="62D47862">
            <w:pPr>
              <w:widowControl/>
              <w:snapToGrid w:val="0"/>
              <w:spacing w:line="360" w:lineRule="exact"/>
              <w:rPr>
                <w:rFonts w:hint="eastAsia" w:ascii="宋体" w:hAnsi="宋体" w:cs="宋体"/>
                <w:szCs w:val="21"/>
                <w:highlight w:val="green"/>
              </w:rPr>
            </w:pPr>
            <w:r>
              <w:rPr>
                <w:rFonts w:hint="eastAsia" w:ascii="宋体" w:hAnsi="宋体" w:cs="宋体"/>
                <w:szCs w:val="21"/>
                <w:highlight w:val="green"/>
              </w:rPr>
              <w:t>根据供应商对</w:t>
            </w:r>
            <w:r>
              <w:rPr>
                <w:rFonts w:hint="eastAsia" w:ascii="宋体" w:hAnsi="宋体" w:cs="宋体"/>
                <w:szCs w:val="21"/>
                <w:highlight w:val="green"/>
                <w:lang w:val="en-US" w:eastAsia="zh-CN"/>
              </w:rPr>
              <w:t>耗材</w:t>
            </w:r>
            <w:r>
              <w:rPr>
                <w:rFonts w:hint="eastAsia" w:ascii="宋体" w:hAnsi="宋体" w:cs="宋体"/>
                <w:szCs w:val="21"/>
                <w:highlight w:val="green"/>
              </w:rPr>
              <w:t xml:space="preserve">的报价进行评分： </w:t>
            </w:r>
          </w:p>
          <w:p w14:paraId="4A1F0ADB">
            <w:pPr>
              <w:widowControl/>
              <w:snapToGrid w:val="0"/>
              <w:spacing w:line="360" w:lineRule="exact"/>
              <w:ind w:firstLine="210" w:firstLineChars="100"/>
              <w:rPr>
                <w:rFonts w:eastAsia="黑体"/>
                <w:highlight w:val="green"/>
              </w:rPr>
            </w:pPr>
            <w:r>
              <w:rPr>
                <w:rFonts w:hint="eastAsia" w:ascii="宋体" w:hAnsi="宋体" w:cs="宋体"/>
                <w:szCs w:val="21"/>
                <w:highlight w:val="green"/>
                <w:lang w:val="en-US" w:eastAsia="zh-CN"/>
              </w:rPr>
              <w:t>耗材</w:t>
            </w:r>
            <w:r>
              <w:rPr>
                <w:rFonts w:hint="eastAsia" w:ascii="宋体" w:hAnsi="宋体" w:cs="宋体"/>
                <w:szCs w:val="21"/>
                <w:highlight w:val="green"/>
              </w:rPr>
              <w:t>单价最低、完全符合项目需求的得</w:t>
            </w:r>
            <w:r>
              <w:rPr>
                <w:rFonts w:hint="eastAsia" w:ascii="宋体" w:hAnsi="宋体" w:cs="宋体"/>
                <w:szCs w:val="21"/>
                <w:highlight w:val="green"/>
                <w:lang w:val="en-US" w:eastAsia="zh-CN"/>
              </w:rPr>
              <w:t>3</w:t>
            </w:r>
            <w:r>
              <w:rPr>
                <w:rFonts w:hint="eastAsia" w:ascii="宋体" w:hAnsi="宋体" w:cs="宋体"/>
                <w:szCs w:val="21"/>
                <w:highlight w:val="green"/>
              </w:rPr>
              <w:t>分；</w:t>
            </w:r>
          </w:p>
          <w:p w14:paraId="527063D2">
            <w:pPr>
              <w:widowControl/>
              <w:snapToGrid w:val="0"/>
              <w:spacing w:line="360" w:lineRule="exact"/>
              <w:ind w:firstLine="210" w:firstLineChars="100"/>
              <w:rPr>
                <w:highlight w:val="green"/>
              </w:rPr>
            </w:pPr>
            <w:r>
              <w:rPr>
                <w:rFonts w:hint="eastAsia" w:ascii="宋体" w:hAnsi="宋体" w:cs="宋体"/>
                <w:szCs w:val="21"/>
                <w:highlight w:val="green"/>
                <w:lang w:val="en-US" w:eastAsia="zh-CN"/>
              </w:rPr>
              <w:t>耗材</w:t>
            </w:r>
            <w:r>
              <w:rPr>
                <w:rFonts w:hint="eastAsia" w:ascii="宋体" w:hAnsi="宋体" w:cs="宋体"/>
                <w:szCs w:val="21"/>
                <w:highlight w:val="green"/>
              </w:rPr>
              <w:t>报价</w:t>
            </w:r>
            <w:r>
              <w:rPr>
                <w:rFonts w:hint="eastAsia" w:ascii="宋体" w:hAnsi="宋体" w:cs="宋体"/>
                <w:szCs w:val="21"/>
                <w:highlight w:val="green"/>
                <w:lang w:val="en-US" w:eastAsia="zh-CN"/>
              </w:rPr>
              <w:t>在最低和最高之间、</w:t>
            </w:r>
            <w:r>
              <w:rPr>
                <w:rFonts w:hint="eastAsia" w:ascii="宋体" w:hAnsi="宋体" w:cs="宋体"/>
                <w:szCs w:val="21"/>
                <w:highlight w:val="green"/>
              </w:rPr>
              <w:t>完全符合项目需求的得</w:t>
            </w:r>
            <w:r>
              <w:rPr>
                <w:rFonts w:hint="eastAsia" w:ascii="宋体" w:hAnsi="宋体" w:cs="宋体"/>
                <w:szCs w:val="21"/>
                <w:highlight w:val="green"/>
                <w:lang w:val="en-US" w:eastAsia="zh-CN"/>
              </w:rPr>
              <w:t>2</w:t>
            </w:r>
            <w:r>
              <w:rPr>
                <w:rFonts w:hint="eastAsia" w:ascii="宋体" w:hAnsi="宋体" w:cs="宋体"/>
                <w:szCs w:val="21"/>
                <w:highlight w:val="green"/>
              </w:rPr>
              <w:t>分；</w:t>
            </w:r>
          </w:p>
          <w:p w14:paraId="17890C71">
            <w:pPr>
              <w:widowControl/>
              <w:snapToGrid w:val="0"/>
              <w:spacing w:line="360" w:lineRule="exact"/>
              <w:ind w:firstLine="210" w:firstLineChars="100"/>
              <w:rPr>
                <w:rFonts w:hint="eastAsia" w:ascii="宋体" w:hAnsi="宋体" w:cs="宋体"/>
                <w:szCs w:val="21"/>
                <w:highlight w:val="green"/>
              </w:rPr>
            </w:pPr>
            <w:r>
              <w:rPr>
                <w:rFonts w:hint="eastAsia" w:ascii="宋体" w:hAnsi="宋体" w:cs="宋体"/>
                <w:szCs w:val="21"/>
                <w:highlight w:val="green"/>
                <w:lang w:val="en-US" w:eastAsia="zh-CN"/>
              </w:rPr>
              <w:t>耗材</w:t>
            </w:r>
            <w:r>
              <w:rPr>
                <w:rFonts w:hint="eastAsia" w:ascii="宋体" w:hAnsi="宋体" w:cs="宋体"/>
                <w:szCs w:val="21"/>
                <w:highlight w:val="green"/>
              </w:rPr>
              <w:t>单价最高、完全符合项目需求的得1分；</w:t>
            </w:r>
          </w:p>
          <w:p w14:paraId="5F26F048">
            <w:pPr>
              <w:snapToGrid w:val="0"/>
              <w:spacing w:line="360" w:lineRule="exact"/>
              <w:rPr>
                <w:rFonts w:hint="eastAsia" w:ascii="宋体" w:hAnsi="宋体" w:cs="宋体"/>
                <w:szCs w:val="21"/>
                <w:highlight w:val="green"/>
              </w:rPr>
            </w:pPr>
            <w:r>
              <w:rPr>
                <w:rFonts w:hint="eastAsia" w:ascii="宋体" w:hAnsi="宋体" w:cs="宋体"/>
                <w:szCs w:val="21"/>
                <w:highlight w:val="green"/>
              </w:rPr>
              <w:t>注：未进行</w:t>
            </w:r>
            <w:r>
              <w:rPr>
                <w:rFonts w:hint="eastAsia" w:ascii="宋体" w:hAnsi="宋体" w:cs="宋体"/>
                <w:szCs w:val="21"/>
                <w:highlight w:val="green"/>
                <w:lang w:val="en-US" w:eastAsia="zh-CN"/>
              </w:rPr>
              <w:t>耗材</w:t>
            </w:r>
            <w:r>
              <w:rPr>
                <w:rFonts w:hint="eastAsia" w:ascii="宋体" w:hAnsi="宋体" w:cs="宋体"/>
                <w:szCs w:val="21"/>
                <w:highlight w:val="green"/>
              </w:rPr>
              <w:t>单价报价、</w:t>
            </w:r>
            <w:r>
              <w:rPr>
                <w:rFonts w:hint="eastAsia" w:ascii="宋体" w:hAnsi="宋体" w:cs="宋体"/>
                <w:szCs w:val="21"/>
                <w:highlight w:val="green"/>
                <w:lang w:val="en-US" w:eastAsia="zh-CN"/>
              </w:rPr>
              <w:t>耗材</w:t>
            </w:r>
            <w:r>
              <w:rPr>
                <w:rFonts w:hint="eastAsia" w:ascii="宋体" w:hAnsi="宋体" w:cs="宋体"/>
                <w:szCs w:val="21"/>
                <w:highlight w:val="green"/>
              </w:rPr>
              <w:t>单价报价缺项、</w:t>
            </w:r>
            <w:r>
              <w:rPr>
                <w:rFonts w:hint="eastAsia" w:ascii="宋体" w:hAnsi="宋体" w:cs="宋体"/>
                <w:szCs w:val="21"/>
                <w:highlight w:val="green"/>
                <w:lang w:val="en-US" w:eastAsia="zh-CN"/>
              </w:rPr>
              <w:t>耗材</w:t>
            </w:r>
            <w:r>
              <w:rPr>
                <w:rFonts w:hint="eastAsia" w:ascii="宋体" w:hAnsi="宋体" w:cs="宋体"/>
                <w:szCs w:val="21"/>
                <w:highlight w:val="green"/>
              </w:rPr>
              <w:t>不符合采购需求的不得分。</w:t>
            </w:r>
          </w:p>
        </w:tc>
      </w:tr>
      <w:tr w14:paraId="02BC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0EAD1E91">
            <w:pPr>
              <w:snapToGrid w:val="0"/>
              <w:spacing w:line="320" w:lineRule="exact"/>
              <w:jc w:val="center"/>
              <w:rPr>
                <w:rFonts w:hint="eastAsia" w:ascii="宋体" w:hAnsi="宋体" w:cs="宋体"/>
                <w:szCs w:val="21"/>
              </w:rPr>
            </w:pPr>
          </w:p>
        </w:tc>
        <w:tc>
          <w:tcPr>
            <w:tcW w:w="1473" w:type="dxa"/>
            <w:tcBorders>
              <w:top w:val="single" w:color="auto" w:sz="4" w:space="0"/>
            </w:tcBorders>
            <w:noWrap/>
            <w:vAlign w:val="center"/>
          </w:tcPr>
          <w:p w14:paraId="6441EC8E">
            <w:pPr>
              <w:snapToGrid w:val="0"/>
              <w:spacing w:line="360" w:lineRule="exact"/>
              <w:jc w:val="center"/>
              <w:rPr>
                <w:rFonts w:hint="eastAsia" w:ascii="宋体" w:hAnsi="宋体" w:cs="宋体"/>
                <w:szCs w:val="21"/>
              </w:rPr>
            </w:pPr>
            <w:r>
              <w:rPr>
                <w:rFonts w:hint="eastAsia" w:ascii="宋体" w:hAnsi="宋体" w:cs="宋体"/>
                <w:szCs w:val="21"/>
              </w:rPr>
              <w:t>2.类似业绩（4分）</w:t>
            </w:r>
          </w:p>
        </w:tc>
        <w:tc>
          <w:tcPr>
            <w:tcW w:w="6770" w:type="dxa"/>
            <w:noWrap/>
            <w:vAlign w:val="center"/>
          </w:tcPr>
          <w:p w14:paraId="501CFA59">
            <w:pPr>
              <w:snapToGrid w:val="0"/>
              <w:spacing w:line="360" w:lineRule="exact"/>
              <w:ind w:firstLine="105" w:firstLineChars="50"/>
              <w:rPr>
                <w:rFonts w:hint="eastAsia" w:ascii="宋体" w:hAnsi="宋体" w:cs="宋体"/>
                <w:szCs w:val="21"/>
              </w:rPr>
            </w:pPr>
            <w:r>
              <w:rPr>
                <w:rFonts w:hint="eastAsia" w:ascii="宋体" w:hAnsi="宋体" w:cs="宋体"/>
                <w:szCs w:val="21"/>
              </w:rPr>
              <w:t>自2022年01月01日以来具有的类似项目(以合同文件为准），每提供一份得2分，最多得4分。</w:t>
            </w:r>
          </w:p>
        </w:tc>
      </w:tr>
      <w:tr w14:paraId="2E2A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39" w:type="dxa"/>
            <w:vMerge w:val="continue"/>
            <w:noWrap/>
            <w:vAlign w:val="center"/>
          </w:tcPr>
          <w:p w14:paraId="27768A41">
            <w:pPr>
              <w:snapToGrid w:val="0"/>
              <w:spacing w:line="320" w:lineRule="exact"/>
              <w:jc w:val="center"/>
              <w:rPr>
                <w:rFonts w:hint="eastAsia" w:ascii="宋体" w:hAnsi="宋体" w:cs="宋体"/>
                <w:szCs w:val="21"/>
              </w:rPr>
            </w:pPr>
          </w:p>
        </w:tc>
        <w:tc>
          <w:tcPr>
            <w:tcW w:w="1473" w:type="dxa"/>
            <w:noWrap/>
            <w:vAlign w:val="center"/>
          </w:tcPr>
          <w:p w14:paraId="09A2A501">
            <w:pPr>
              <w:snapToGrid w:val="0"/>
              <w:spacing w:line="360" w:lineRule="exact"/>
              <w:jc w:val="center"/>
              <w:rPr>
                <w:rFonts w:hint="eastAsia" w:ascii="宋体" w:hAnsi="宋体" w:cs="宋体"/>
                <w:szCs w:val="21"/>
              </w:rPr>
            </w:pPr>
            <w:r>
              <w:rPr>
                <w:rFonts w:hint="eastAsia" w:ascii="宋体" w:hAnsi="宋体" w:cs="宋体"/>
                <w:szCs w:val="21"/>
              </w:rPr>
              <w:t>3.售后服务（</w:t>
            </w:r>
            <w:r>
              <w:rPr>
                <w:rFonts w:hint="eastAsia" w:ascii="宋体" w:hAnsi="宋体" w:cs="宋体"/>
                <w:szCs w:val="21"/>
                <w:lang w:val="en-US" w:eastAsia="zh-CN"/>
              </w:rPr>
              <w:t>6</w:t>
            </w:r>
            <w:r>
              <w:rPr>
                <w:rFonts w:hint="eastAsia" w:ascii="宋体" w:hAnsi="宋体" w:cs="宋体"/>
                <w:szCs w:val="21"/>
              </w:rPr>
              <w:t>分）</w:t>
            </w:r>
          </w:p>
        </w:tc>
        <w:tc>
          <w:tcPr>
            <w:tcW w:w="6770" w:type="dxa"/>
            <w:noWrap/>
            <w:vAlign w:val="center"/>
          </w:tcPr>
          <w:p w14:paraId="3FA0C31F">
            <w:pPr>
              <w:snapToGrid w:val="0"/>
              <w:spacing w:line="360" w:lineRule="exact"/>
              <w:rPr>
                <w:rFonts w:hint="eastAsia" w:ascii="宋体" w:hAnsi="宋体" w:cs="宋体"/>
                <w:szCs w:val="21"/>
              </w:rPr>
            </w:pPr>
            <w:r>
              <w:rPr>
                <w:rFonts w:hint="eastAsia" w:ascii="宋体" w:hAnsi="宋体" w:cs="宋体"/>
                <w:szCs w:val="21"/>
              </w:rPr>
              <w:t>根据供应商提供的售后服务人员配备及专业技术能力说明、故障响应时间、</w:t>
            </w:r>
            <w:r>
              <w:rPr>
                <w:rFonts w:hint="eastAsia" w:ascii="宋体" w:hAnsi="宋体" w:cs="宋体"/>
                <w:szCs w:val="21"/>
                <w:highlight w:val="none"/>
                <w:lang w:val="en-US" w:eastAsia="zh-CN"/>
              </w:rPr>
              <w:t>日常保养维护措施</w:t>
            </w:r>
            <w:r>
              <w:rPr>
                <w:rFonts w:hint="eastAsia" w:ascii="宋体" w:hAnsi="宋体" w:cs="宋体"/>
                <w:szCs w:val="21"/>
              </w:rPr>
              <w:t>、培训方案等进行打分。</w:t>
            </w:r>
          </w:p>
          <w:p w14:paraId="156A591A">
            <w:pPr>
              <w:snapToGrid w:val="0"/>
              <w:spacing w:line="360" w:lineRule="exact"/>
              <w:rPr>
                <w:rFonts w:hint="eastAsia" w:ascii="宋体" w:hAnsi="宋体" w:cs="宋体"/>
                <w:szCs w:val="21"/>
              </w:rPr>
            </w:pPr>
            <w:r>
              <w:rPr>
                <w:rFonts w:hint="eastAsia" w:ascii="宋体" w:hAnsi="宋体" w:cs="宋体"/>
                <w:szCs w:val="21"/>
              </w:rPr>
              <w:t>服务承诺符合本项目特点，措施详尽、故障响应时间极快、</w:t>
            </w:r>
            <w:r>
              <w:rPr>
                <w:rFonts w:hint="eastAsia" w:ascii="宋体" w:hAnsi="宋体" w:cs="宋体"/>
                <w:szCs w:val="21"/>
                <w:highlight w:val="none"/>
                <w:lang w:val="en-US" w:eastAsia="zh-CN"/>
              </w:rPr>
              <w:t>日常保养维护措施</w:t>
            </w:r>
            <w:r>
              <w:rPr>
                <w:rFonts w:hint="eastAsia" w:ascii="宋体" w:hAnsi="宋体" w:cs="宋体"/>
                <w:szCs w:val="21"/>
              </w:rPr>
              <w:t>合理且可行，有具体的培训方案，得</w:t>
            </w:r>
            <w:r>
              <w:rPr>
                <w:rFonts w:hint="eastAsia" w:ascii="宋体" w:hAnsi="宋体" w:cs="宋体"/>
                <w:szCs w:val="21"/>
                <w:lang w:val="en-US" w:eastAsia="zh-CN"/>
              </w:rPr>
              <w:t>6</w:t>
            </w:r>
            <w:r>
              <w:rPr>
                <w:rFonts w:hint="eastAsia" w:ascii="宋体" w:hAnsi="宋体" w:cs="宋体"/>
                <w:szCs w:val="21"/>
              </w:rPr>
              <w:t>分。</w:t>
            </w:r>
          </w:p>
          <w:p w14:paraId="2BE8EFF2">
            <w:pPr>
              <w:snapToGrid w:val="0"/>
              <w:spacing w:line="360" w:lineRule="exact"/>
              <w:rPr>
                <w:rFonts w:hint="eastAsia" w:ascii="宋体" w:hAnsi="宋体" w:cs="宋体"/>
                <w:szCs w:val="21"/>
              </w:rPr>
            </w:pPr>
            <w:r>
              <w:rPr>
                <w:rFonts w:hint="eastAsia" w:ascii="宋体" w:hAnsi="宋体" w:cs="宋体"/>
                <w:szCs w:val="21"/>
              </w:rPr>
              <w:t>服务承诺符合本项目特点，故障响应时间快、</w:t>
            </w:r>
            <w:r>
              <w:rPr>
                <w:rFonts w:hint="eastAsia" w:ascii="宋体" w:hAnsi="宋体" w:cs="宋体"/>
                <w:szCs w:val="21"/>
                <w:highlight w:val="none"/>
                <w:lang w:val="en-US" w:eastAsia="zh-CN"/>
              </w:rPr>
              <w:t>日常保养维护措施</w:t>
            </w:r>
            <w:r>
              <w:rPr>
                <w:rFonts w:hint="eastAsia" w:ascii="宋体" w:hAnsi="宋体" w:cs="宋体"/>
                <w:szCs w:val="21"/>
              </w:rPr>
              <w:t xml:space="preserve">较合理，有较具体的培训方案的得 </w:t>
            </w:r>
            <w:r>
              <w:rPr>
                <w:rFonts w:hint="eastAsia" w:ascii="宋体" w:hAnsi="宋体" w:cs="宋体"/>
                <w:szCs w:val="21"/>
                <w:lang w:val="en-US" w:eastAsia="zh-CN"/>
              </w:rPr>
              <w:t>4</w:t>
            </w:r>
            <w:r>
              <w:rPr>
                <w:rFonts w:hint="eastAsia" w:ascii="宋体" w:hAnsi="宋体" w:cs="宋体"/>
                <w:szCs w:val="21"/>
              </w:rPr>
              <w:t>分；</w:t>
            </w:r>
          </w:p>
          <w:p w14:paraId="2249E4EB">
            <w:pPr>
              <w:snapToGrid w:val="0"/>
              <w:spacing w:line="360" w:lineRule="exact"/>
              <w:rPr>
                <w:rFonts w:hint="eastAsia" w:ascii="宋体" w:hAnsi="宋体" w:cs="宋体"/>
                <w:szCs w:val="21"/>
              </w:rPr>
            </w:pPr>
            <w:r>
              <w:rPr>
                <w:rFonts w:hint="eastAsia" w:ascii="宋体" w:hAnsi="宋体" w:cs="宋体"/>
                <w:szCs w:val="21"/>
              </w:rPr>
              <w:t>服务承诺符合本项目特点，故障响应时间较长、</w:t>
            </w:r>
            <w:r>
              <w:rPr>
                <w:rFonts w:hint="eastAsia" w:ascii="宋体" w:hAnsi="宋体" w:cs="宋体"/>
                <w:szCs w:val="21"/>
                <w:highlight w:val="none"/>
                <w:lang w:val="en-US" w:eastAsia="zh-CN"/>
              </w:rPr>
              <w:t>日常保养维护措施</w:t>
            </w:r>
            <w:r>
              <w:rPr>
                <w:rFonts w:hint="eastAsia" w:ascii="宋体" w:hAnsi="宋体" w:cs="宋体"/>
                <w:szCs w:val="21"/>
              </w:rPr>
              <w:t xml:space="preserve">不完备，培训方案不完备的得 </w:t>
            </w:r>
            <w:r>
              <w:rPr>
                <w:rFonts w:hint="eastAsia" w:ascii="宋体" w:hAnsi="宋体" w:cs="宋体"/>
                <w:szCs w:val="21"/>
                <w:lang w:val="en-US" w:eastAsia="zh-CN"/>
              </w:rPr>
              <w:t>2</w:t>
            </w:r>
            <w:r>
              <w:rPr>
                <w:rFonts w:hint="eastAsia" w:ascii="宋体" w:hAnsi="宋体" w:cs="宋体"/>
                <w:szCs w:val="21"/>
              </w:rPr>
              <w:t xml:space="preserve"> 分；</w:t>
            </w:r>
          </w:p>
          <w:p w14:paraId="07DFC239">
            <w:pPr>
              <w:snapToGrid w:val="0"/>
              <w:spacing w:line="360" w:lineRule="exact"/>
              <w:rPr>
                <w:rFonts w:hint="eastAsia" w:ascii="宋体" w:hAnsi="宋体" w:cs="宋体"/>
                <w:szCs w:val="21"/>
              </w:rPr>
            </w:pPr>
            <w:r>
              <w:rPr>
                <w:rFonts w:hint="eastAsia" w:ascii="宋体" w:hAnsi="宋体" w:cs="宋体"/>
                <w:szCs w:val="21"/>
              </w:rPr>
              <w:t>缺项得0分。</w:t>
            </w:r>
          </w:p>
        </w:tc>
      </w:tr>
      <w:tr w14:paraId="021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37AF3755">
            <w:pPr>
              <w:snapToGrid w:val="0"/>
              <w:spacing w:line="320" w:lineRule="exact"/>
              <w:jc w:val="center"/>
              <w:rPr>
                <w:rFonts w:hint="eastAsia" w:ascii="宋体" w:hAnsi="宋体" w:cs="宋体"/>
                <w:szCs w:val="21"/>
              </w:rPr>
            </w:pPr>
            <w:r>
              <w:rPr>
                <w:rFonts w:hint="eastAsia" w:ascii="宋体" w:hAnsi="宋体" w:cs="宋体"/>
                <w:szCs w:val="21"/>
              </w:rPr>
              <w:t>得分的计算</w:t>
            </w:r>
          </w:p>
        </w:tc>
        <w:tc>
          <w:tcPr>
            <w:tcW w:w="8243" w:type="dxa"/>
            <w:gridSpan w:val="2"/>
            <w:noWrap/>
            <w:vAlign w:val="center"/>
          </w:tcPr>
          <w:p w14:paraId="57EA96F6">
            <w:pPr>
              <w:snapToGrid w:val="0"/>
              <w:spacing w:line="360" w:lineRule="exact"/>
              <w:ind w:firstLine="105" w:firstLineChars="50"/>
              <w:rPr>
                <w:rFonts w:hint="eastAsia" w:ascii="宋体" w:hAnsi="宋体" w:cs="宋体"/>
                <w:szCs w:val="21"/>
              </w:rPr>
            </w:pPr>
            <w:r>
              <w:rPr>
                <w:rFonts w:hint="eastAsia" w:ascii="宋体" w:hAnsi="宋体" w:cs="宋体"/>
                <w:szCs w:val="21"/>
              </w:rPr>
              <w:t>磋商小组成员评分=各项评分因素的汇总得分。</w:t>
            </w:r>
          </w:p>
          <w:p w14:paraId="5DAE4876">
            <w:pPr>
              <w:snapToGrid w:val="0"/>
              <w:spacing w:line="360" w:lineRule="exact"/>
              <w:rPr>
                <w:rFonts w:hint="eastAsia" w:ascii="宋体" w:hAnsi="宋体" w:cs="宋体"/>
                <w:szCs w:val="21"/>
              </w:rPr>
            </w:pPr>
            <w:r>
              <w:rPr>
                <w:rFonts w:hint="eastAsia" w:ascii="宋体" w:hAnsi="宋体" w:cs="宋体"/>
                <w:szCs w:val="21"/>
              </w:rPr>
              <w:t>评标总得分=磋商小组所有成员合计评分/磋商小组组成人员数。</w:t>
            </w:r>
          </w:p>
        </w:tc>
      </w:tr>
    </w:tbl>
    <w:p w14:paraId="274B3883">
      <w:pPr>
        <w:pStyle w:val="8"/>
        <w:jc w:val="center"/>
        <w:rPr>
          <w:rFonts w:hint="eastAsia" w:ascii="宋体" w:hAnsi="宋体" w:cs="宋体"/>
          <w:sz w:val="28"/>
          <w:szCs w:val="28"/>
        </w:rPr>
        <w:sectPr>
          <w:pgSz w:w="11906" w:h="16838"/>
          <w:pgMar w:top="1417" w:right="1474" w:bottom="1417" w:left="1474" w:header="851" w:footer="624" w:gutter="0"/>
          <w:cols w:space="720" w:num="1"/>
          <w:docGrid w:type="lines" w:linePitch="319" w:charSpace="0"/>
        </w:sectPr>
      </w:pPr>
    </w:p>
    <w:p w14:paraId="711FC263">
      <w:pPr>
        <w:pStyle w:val="8"/>
        <w:jc w:val="center"/>
        <w:rPr>
          <w:rFonts w:hint="eastAsia" w:asciiTheme="minorEastAsia" w:hAnsiTheme="minorEastAsia" w:eastAsiaTheme="minorEastAsia" w:cstheme="minorEastAsia"/>
        </w:rPr>
      </w:pPr>
      <w:r>
        <w:rPr>
          <w:rFonts w:hint="eastAsia" w:ascii="宋体" w:hAnsi="宋体" w:cs="宋体"/>
          <w:sz w:val="28"/>
          <w:szCs w:val="28"/>
        </w:rPr>
        <w:t>包2：细胞形态学图像分析系统</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38E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6A7131BF">
            <w:pPr>
              <w:tabs>
                <w:tab w:val="left" w:pos="3000"/>
              </w:tabs>
              <w:snapToGrid w:val="0"/>
              <w:jc w:val="center"/>
              <w:rPr>
                <w:rFonts w:hint="eastAsia" w:ascii="宋体" w:hAnsi="宋体" w:cs="宋体"/>
                <w:szCs w:val="21"/>
              </w:rPr>
            </w:pPr>
            <w:r>
              <w:rPr>
                <w:rFonts w:hint="eastAsia" w:ascii="宋体" w:hAnsi="宋体" w:cs="宋体"/>
                <w:szCs w:val="21"/>
              </w:rPr>
              <w:t>评审内容</w:t>
            </w:r>
          </w:p>
        </w:tc>
      </w:tr>
      <w:tr w14:paraId="147F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57D7C652">
            <w:pPr>
              <w:snapToGrid w:val="0"/>
              <w:spacing w:line="320" w:lineRule="exact"/>
              <w:jc w:val="left"/>
              <w:rPr>
                <w:rFonts w:hint="eastAsia" w:ascii="宋体" w:hAnsi="宋体" w:cs="宋体"/>
                <w:szCs w:val="21"/>
              </w:rPr>
            </w:pPr>
            <w:r>
              <w:rPr>
                <w:rFonts w:hint="eastAsia" w:ascii="宋体" w:hAnsi="宋体" w:cs="宋体"/>
                <w:szCs w:val="21"/>
              </w:rPr>
              <w:t>价格标部分 (30分)</w:t>
            </w:r>
          </w:p>
        </w:tc>
        <w:tc>
          <w:tcPr>
            <w:tcW w:w="8243" w:type="dxa"/>
            <w:gridSpan w:val="2"/>
            <w:noWrap/>
            <w:vAlign w:val="center"/>
          </w:tcPr>
          <w:p w14:paraId="0BE02E8E">
            <w:pPr>
              <w:pStyle w:val="4"/>
              <w:snapToGrid w:val="0"/>
              <w:spacing w:line="360" w:lineRule="exact"/>
              <w:jc w:val="both"/>
              <w:rPr>
                <w:rFonts w:hint="eastAsia" w:hAnsi="宋体"/>
                <w:color w:val="auto"/>
                <w:sz w:val="21"/>
                <w:szCs w:val="21"/>
              </w:rPr>
            </w:pPr>
            <w:r>
              <w:rPr>
                <w:rFonts w:hint="eastAsia" w:hAnsi="宋体"/>
                <w:color w:val="auto"/>
                <w:sz w:val="21"/>
                <w:szCs w:val="21"/>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3266AD3E">
            <w:pPr>
              <w:pStyle w:val="4"/>
              <w:snapToGrid w:val="0"/>
              <w:spacing w:line="360" w:lineRule="exact"/>
              <w:jc w:val="both"/>
              <w:rPr>
                <w:rFonts w:hint="eastAsia" w:hAnsi="宋体"/>
                <w:color w:val="auto"/>
                <w:sz w:val="21"/>
                <w:szCs w:val="21"/>
              </w:rPr>
            </w:pPr>
            <w:r>
              <w:rPr>
                <w:rFonts w:hint="eastAsia" w:hAnsi="宋体"/>
                <w:color w:val="auto"/>
                <w:sz w:val="21"/>
                <w:szCs w:val="21"/>
              </w:rPr>
              <w:t>有效磋商报价：磋商报价不高于采购预算价的为有效磋商报价。</w:t>
            </w:r>
          </w:p>
          <w:p w14:paraId="2810EB15">
            <w:pPr>
              <w:pStyle w:val="4"/>
              <w:snapToGrid w:val="0"/>
              <w:spacing w:line="360" w:lineRule="exact"/>
              <w:jc w:val="both"/>
              <w:rPr>
                <w:rFonts w:hint="eastAsia" w:hAnsi="宋体"/>
                <w:color w:val="auto"/>
                <w:sz w:val="21"/>
                <w:szCs w:val="21"/>
              </w:rPr>
            </w:pPr>
            <w:r>
              <w:rPr>
                <w:rFonts w:hint="eastAsia" w:hAnsi="宋体"/>
                <w:color w:val="auto"/>
                <w:sz w:val="21"/>
                <w:szCs w:val="21"/>
              </w:rPr>
              <w:t>评标基准值的确定：满足采购文件要求且磋商价格最低的有效磋商报价为评标基准价。</w:t>
            </w:r>
          </w:p>
          <w:p w14:paraId="2C174A04">
            <w:pPr>
              <w:snapToGrid w:val="0"/>
              <w:spacing w:line="360" w:lineRule="exact"/>
              <w:rPr>
                <w:rFonts w:hint="eastAsia" w:ascii="宋体" w:hAnsi="宋体" w:cs="宋体"/>
              </w:rPr>
            </w:pPr>
            <w:r>
              <w:rPr>
                <w:rFonts w:hint="eastAsia" w:ascii="宋体" w:hAnsi="宋体" w:cs="宋体"/>
                <w:szCs w:val="21"/>
              </w:rPr>
              <w:t>磋商报价得分=（评标基准价/有效磋商报价）×30分</w:t>
            </w:r>
          </w:p>
        </w:tc>
      </w:tr>
      <w:tr w14:paraId="4F06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6F5D64F0">
            <w:pPr>
              <w:snapToGrid w:val="0"/>
              <w:spacing w:line="320" w:lineRule="exact"/>
              <w:jc w:val="center"/>
              <w:rPr>
                <w:rFonts w:hint="eastAsia" w:ascii="宋体" w:hAnsi="宋体" w:cs="宋体"/>
                <w:szCs w:val="21"/>
              </w:rPr>
            </w:pPr>
            <w:r>
              <w:rPr>
                <w:rFonts w:hint="eastAsia" w:ascii="宋体" w:hAnsi="宋体" w:cs="宋体"/>
                <w:szCs w:val="21"/>
              </w:rPr>
              <w:t>技术部分（</w:t>
            </w:r>
            <w:r>
              <w:rPr>
                <w:rFonts w:hint="eastAsia" w:ascii="宋体" w:hAnsi="宋体" w:cs="宋体"/>
                <w:szCs w:val="21"/>
                <w:lang w:val="en-US" w:eastAsia="zh-CN"/>
              </w:rPr>
              <w:t>57</w:t>
            </w:r>
            <w:r>
              <w:rPr>
                <w:rFonts w:hint="eastAsia" w:ascii="宋体" w:hAnsi="宋体" w:cs="宋体"/>
                <w:szCs w:val="21"/>
              </w:rPr>
              <w:t>分）</w:t>
            </w:r>
          </w:p>
        </w:tc>
        <w:tc>
          <w:tcPr>
            <w:tcW w:w="1473" w:type="dxa"/>
            <w:noWrap/>
            <w:vAlign w:val="center"/>
          </w:tcPr>
          <w:p w14:paraId="6CF64C96">
            <w:pPr>
              <w:snapToGrid w:val="0"/>
              <w:spacing w:line="36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1.产品技术参数（4</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分）</w:t>
            </w:r>
          </w:p>
        </w:tc>
        <w:tc>
          <w:tcPr>
            <w:tcW w:w="6770" w:type="dxa"/>
            <w:noWrap/>
            <w:vAlign w:val="center"/>
          </w:tcPr>
          <w:p w14:paraId="6188EA63">
            <w:pPr>
              <w:widowControl/>
              <w:snapToGrid w:val="0"/>
              <w:spacing w:line="360" w:lineRule="exact"/>
              <w:rPr>
                <w:rFonts w:hint="eastAsia" w:ascii="宋体" w:hAnsi="宋体" w:cs="宋体"/>
                <w:szCs w:val="21"/>
                <w:highlight w:val="green"/>
              </w:rPr>
            </w:pPr>
            <w:r>
              <w:rPr>
                <w:rFonts w:hint="eastAsia" w:ascii="宋体" w:hAnsi="宋体" w:cs="宋体"/>
                <w:szCs w:val="21"/>
                <w:highlight w:val="green"/>
              </w:rPr>
              <w:t>供应商对“第二章 采购需求 三、技术要求”技术参数、性能及产品功能等的响应，所投产品全部满足磋商文件要求得4</w:t>
            </w:r>
            <w:r>
              <w:rPr>
                <w:rFonts w:hint="eastAsia" w:ascii="宋体" w:hAnsi="宋体" w:cs="宋体"/>
                <w:szCs w:val="21"/>
                <w:highlight w:val="green"/>
                <w:lang w:val="en-US" w:eastAsia="zh-CN"/>
              </w:rPr>
              <w:t>0</w:t>
            </w:r>
            <w:r>
              <w:rPr>
                <w:rFonts w:hint="eastAsia" w:ascii="宋体" w:hAnsi="宋体" w:cs="宋体"/>
                <w:szCs w:val="21"/>
                <w:highlight w:val="green"/>
              </w:rPr>
              <w:t>分，</w:t>
            </w:r>
            <w:r>
              <w:rPr>
                <w:rFonts w:hint="eastAsia" w:ascii="宋体" w:hAnsi="宋体" w:cs="宋体"/>
                <w:szCs w:val="21"/>
                <w:highlight w:val="green"/>
                <w:lang w:val="en-US" w:eastAsia="zh-CN"/>
              </w:rPr>
              <w:t>带</w:t>
            </w:r>
            <w:r>
              <w:rPr>
                <w:rFonts w:hint="eastAsia" w:ascii="宋体" w:hAnsi="宋体" w:cs="宋体"/>
                <w:szCs w:val="21"/>
                <w:highlight w:val="green"/>
              </w:rPr>
              <w:t>▲</w:t>
            </w:r>
            <w:r>
              <w:rPr>
                <w:rFonts w:hint="eastAsia" w:ascii="宋体" w:hAnsi="宋体" w:cs="宋体"/>
                <w:szCs w:val="21"/>
                <w:highlight w:val="green"/>
                <w:lang w:val="en-US" w:eastAsia="zh-CN"/>
              </w:rPr>
              <w:t>为重要技术参数，</w:t>
            </w:r>
            <w:r>
              <w:rPr>
                <w:rFonts w:hint="eastAsia" w:ascii="宋体" w:hAnsi="宋体" w:cs="宋体"/>
                <w:szCs w:val="21"/>
                <w:highlight w:val="green"/>
              </w:rPr>
              <w:t>每有一项不满足的扣</w:t>
            </w:r>
            <w:r>
              <w:rPr>
                <w:rFonts w:hint="eastAsia" w:ascii="宋体" w:hAnsi="宋体" w:cs="宋体"/>
                <w:szCs w:val="21"/>
                <w:highlight w:val="green"/>
                <w:lang w:val="en-US" w:eastAsia="zh-CN"/>
              </w:rPr>
              <w:t>4</w:t>
            </w:r>
            <w:r>
              <w:rPr>
                <w:rFonts w:hint="eastAsia" w:ascii="宋体" w:hAnsi="宋体" w:cs="宋体"/>
                <w:szCs w:val="21"/>
                <w:highlight w:val="green"/>
              </w:rPr>
              <w:t>分；不带“▲”</w:t>
            </w:r>
            <w:r>
              <w:rPr>
                <w:rFonts w:hint="eastAsia" w:ascii="宋体" w:hAnsi="宋体" w:cs="宋体"/>
                <w:szCs w:val="21"/>
                <w:highlight w:val="green"/>
                <w:lang w:val="en-US" w:eastAsia="zh-CN"/>
              </w:rPr>
              <w:t>为一般性技术参数，</w:t>
            </w:r>
            <w:r>
              <w:rPr>
                <w:rFonts w:hint="eastAsia" w:ascii="宋体" w:hAnsi="宋体" w:cs="宋体"/>
                <w:szCs w:val="21"/>
                <w:highlight w:val="green"/>
              </w:rPr>
              <w:t>每有一项</w:t>
            </w:r>
            <w:r>
              <w:rPr>
                <w:rFonts w:hint="eastAsia" w:ascii="宋体" w:hAnsi="宋体" w:cs="宋体"/>
                <w:szCs w:val="21"/>
                <w:highlight w:val="green"/>
                <w:lang w:val="en-US" w:eastAsia="zh-CN"/>
              </w:rPr>
              <w:t>不满足</w:t>
            </w:r>
            <w:r>
              <w:rPr>
                <w:rFonts w:hint="eastAsia" w:ascii="宋体" w:hAnsi="宋体" w:cs="宋体"/>
                <w:szCs w:val="21"/>
                <w:highlight w:val="green"/>
              </w:rPr>
              <w:t xml:space="preserve">扣2分，扣完为止；如得分为0，则磋商无效。 </w:t>
            </w:r>
          </w:p>
          <w:p w14:paraId="50E41096">
            <w:pPr>
              <w:widowControl/>
              <w:snapToGrid w:val="0"/>
              <w:spacing w:line="360" w:lineRule="exact"/>
              <w:ind w:firstLine="210" w:firstLineChars="1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1）供应商需如实填写技术偏离表，并标注偏离情况。</w:t>
            </w:r>
          </w:p>
          <w:p w14:paraId="585D218F">
            <w:pPr>
              <w:widowControl/>
              <w:snapToGrid w:val="0"/>
              <w:spacing w:line="360" w:lineRule="exact"/>
              <w:ind w:firstLine="211" w:firstLineChars="100"/>
              <w:rPr>
                <w:rFonts w:hint="eastAsia" w:ascii="宋体" w:hAnsi="宋体" w:cs="宋体"/>
                <w:b/>
                <w:bCs/>
                <w:szCs w:val="21"/>
              </w:rPr>
            </w:pPr>
            <w:r>
              <w:rPr>
                <w:rFonts w:hint="eastAsia" w:ascii="宋体" w:hAnsi="宋体" w:cs="宋体"/>
                <w:b/>
                <w:bCs/>
                <w:szCs w:val="21"/>
              </w:rPr>
              <w:t>2）</w:t>
            </w:r>
            <w:r>
              <w:rPr>
                <w:rFonts w:hint="eastAsia" w:ascii="宋体" w:hAnsi="宋体" w:cs="宋体"/>
                <w:b/>
                <w:bCs/>
                <w:szCs w:val="21"/>
                <w:highlight w:val="green"/>
              </w:rPr>
              <w:t>供应商所投</w:t>
            </w:r>
            <w:r>
              <w:rPr>
                <w:rFonts w:hint="eastAsia" w:ascii="宋体" w:hAnsi="宋体" w:cs="宋体"/>
                <w:b/>
                <w:bCs/>
                <w:szCs w:val="21"/>
                <w:highlight w:val="green"/>
                <w:lang w:val="en-US" w:eastAsia="zh-CN"/>
              </w:rPr>
              <w:t>产品</w:t>
            </w:r>
            <w:r>
              <w:rPr>
                <w:rFonts w:hint="eastAsia" w:ascii="宋体" w:hAnsi="宋体" w:cs="宋体"/>
                <w:b/>
                <w:bCs/>
                <w:szCs w:val="21"/>
                <w:highlight w:val="green"/>
              </w:rPr>
              <w:t>需</w:t>
            </w:r>
            <w:r>
              <w:rPr>
                <w:rFonts w:hint="eastAsia" w:ascii="宋体" w:hAnsi="宋体" w:cs="宋体"/>
                <w:b/>
                <w:bCs/>
                <w:szCs w:val="21"/>
              </w:rPr>
              <w:t>提供医疗器械注册证【含附件：产品技术要求（如有）】，如未按要求提供，则投标无效。</w:t>
            </w:r>
          </w:p>
          <w:p w14:paraId="07DD4757">
            <w:pPr>
              <w:widowControl/>
              <w:snapToGrid w:val="0"/>
              <w:spacing w:line="360" w:lineRule="exact"/>
              <w:ind w:firstLine="210" w:firstLineChars="100"/>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3）</w:t>
            </w:r>
            <w:r>
              <w:rPr>
                <w:rFonts w:hint="eastAsia" w:ascii="宋体" w:hAnsi="宋体" w:cs="宋体"/>
                <w:color w:val="000000" w:themeColor="text1"/>
                <w:szCs w:val="21"/>
                <w14:textFill>
                  <w14:solidFill>
                    <w14:schemeClr w14:val="tx1"/>
                  </w14:solidFill>
                </w14:textFill>
              </w:rPr>
              <w:t>提供产品注册检验报告、响应技术参数条款的技术白皮书和彩页等相关文件，并对响应技术参数部分做出明显标注。未提供对应证明材料的，视为不满足该项参数要求，做扣分处理。</w:t>
            </w:r>
          </w:p>
        </w:tc>
      </w:tr>
      <w:tr w14:paraId="4609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4868C1C2">
            <w:pPr>
              <w:snapToGrid w:val="0"/>
              <w:spacing w:line="320" w:lineRule="exact"/>
              <w:jc w:val="center"/>
              <w:rPr>
                <w:rFonts w:hint="eastAsia" w:ascii="宋体" w:hAnsi="宋体" w:cs="宋体"/>
                <w:szCs w:val="21"/>
              </w:rPr>
            </w:pPr>
          </w:p>
        </w:tc>
        <w:tc>
          <w:tcPr>
            <w:tcW w:w="1473" w:type="dxa"/>
            <w:vMerge w:val="restart"/>
            <w:noWrap/>
            <w:vAlign w:val="center"/>
          </w:tcPr>
          <w:p w14:paraId="75DE0A70">
            <w:pPr>
              <w:widowControl/>
              <w:snapToGrid w:val="0"/>
              <w:spacing w:line="360" w:lineRule="exact"/>
              <w:rPr>
                <w:rFonts w:hint="eastAsia" w:ascii="宋体" w:hAnsi="宋体" w:cs="宋体"/>
                <w:szCs w:val="21"/>
                <w:highlight w:val="none"/>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6770" w:type="dxa"/>
            <w:noWrap/>
            <w:vAlign w:val="center"/>
          </w:tcPr>
          <w:p w14:paraId="556C5DA8">
            <w:pPr>
              <w:widowControl/>
              <w:snapToGrid w:val="0"/>
              <w:spacing w:line="360" w:lineRule="exact"/>
              <w:ind w:firstLine="210" w:firstLineChars="100"/>
              <w:rPr>
                <w:rFonts w:hint="eastAsia" w:ascii="宋体" w:hAnsi="宋体" w:cs="宋体"/>
                <w:szCs w:val="21"/>
                <w:highlight w:val="none"/>
              </w:rPr>
            </w:pPr>
            <w:r>
              <w:rPr>
                <w:rFonts w:hint="eastAsia" w:ascii="宋体" w:hAnsi="宋体" w:cs="宋体"/>
                <w:szCs w:val="21"/>
                <w:highlight w:val="none"/>
              </w:rPr>
              <w:t>根据供应商投标产品的制造工艺、稳定性</w:t>
            </w:r>
            <w:r>
              <w:rPr>
                <w:rFonts w:hint="eastAsia" w:ascii="宋体" w:hAnsi="宋体" w:cs="宋体"/>
                <w:szCs w:val="21"/>
                <w:highlight w:val="none"/>
                <w:lang w:eastAsia="zh-CN"/>
              </w:rPr>
              <w:t>、</w:t>
            </w:r>
            <w:r>
              <w:rPr>
                <w:rFonts w:hint="eastAsia" w:ascii="宋体" w:hAnsi="宋体" w:cs="宋体"/>
                <w:szCs w:val="21"/>
                <w:highlight w:val="none"/>
                <w:lang w:val="en-US" w:eastAsia="zh-CN"/>
              </w:rPr>
              <w:t>安全性</w:t>
            </w:r>
            <w:r>
              <w:rPr>
                <w:rFonts w:hint="eastAsia" w:ascii="宋体" w:hAnsi="宋体" w:cs="宋体"/>
                <w:szCs w:val="21"/>
                <w:highlight w:val="none"/>
              </w:rPr>
              <w:t>进行打分：</w:t>
            </w:r>
          </w:p>
          <w:p w14:paraId="5390AF4F">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投标产品制造工艺、稳定性好、安全性高的得</w:t>
            </w:r>
            <w:r>
              <w:rPr>
                <w:rFonts w:hint="eastAsia" w:ascii="宋体" w:hAnsi="宋体" w:cs="宋体"/>
                <w:szCs w:val="21"/>
                <w:highlight w:val="none"/>
                <w:lang w:val="en-US" w:eastAsia="zh-CN"/>
              </w:rPr>
              <w:t>4</w:t>
            </w:r>
            <w:r>
              <w:rPr>
                <w:rFonts w:hint="eastAsia" w:ascii="宋体" w:hAnsi="宋体" w:cs="宋体"/>
                <w:szCs w:val="21"/>
                <w:highlight w:val="none"/>
              </w:rPr>
              <w:t>分；</w:t>
            </w:r>
            <w:r>
              <w:rPr>
                <w:rFonts w:hint="eastAsia" w:ascii="宋体" w:hAnsi="宋体" w:cs="宋体"/>
                <w:color w:val="000000"/>
                <w:szCs w:val="21"/>
                <w:highlight w:val="none"/>
              </w:rPr>
              <w:t xml:space="preserve">投标产品制造工艺、稳定性较好、安全性较高的得 </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 xml:space="preserve"> 分；投标产品制造工艺、稳定性、安全性一般的得 1 分。</w:t>
            </w:r>
          </w:p>
        </w:tc>
      </w:tr>
      <w:tr w14:paraId="37C7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1239" w:type="dxa"/>
            <w:vMerge w:val="continue"/>
            <w:noWrap/>
            <w:vAlign w:val="center"/>
          </w:tcPr>
          <w:p w14:paraId="6CAC8940">
            <w:pPr>
              <w:snapToGrid w:val="0"/>
              <w:spacing w:line="320" w:lineRule="exact"/>
              <w:jc w:val="center"/>
              <w:rPr>
                <w:rFonts w:hint="eastAsia" w:ascii="宋体" w:hAnsi="宋体" w:cs="宋体"/>
                <w:szCs w:val="21"/>
              </w:rPr>
            </w:pPr>
          </w:p>
        </w:tc>
        <w:tc>
          <w:tcPr>
            <w:tcW w:w="1473" w:type="dxa"/>
            <w:vMerge w:val="continue"/>
            <w:noWrap/>
            <w:vAlign w:val="center"/>
          </w:tcPr>
          <w:p w14:paraId="321A4CCB">
            <w:pPr>
              <w:widowControl/>
              <w:snapToGrid w:val="0"/>
              <w:spacing w:line="360" w:lineRule="exact"/>
              <w:jc w:val="center"/>
              <w:rPr>
                <w:rFonts w:hint="eastAsia" w:ascii="宋体" w:hAnsi="宋体" w:cs="宋体"/>
                <w:kern w:val="0"/>
                <w:szCs w:val="21"/>
                <w:highlight w:val="none"/>
              </w:rPr>
            </w:pPr>
          </w:p>
        </w:tc>
        <w:tc>
          <w:tcPr>
            <w:tcW w:w="6770" w:type="dxa"/>
            <w:noWrap/>
            <w:vAlign w:val="center"/>
          </w:tcPr>
          <w:p w14:paraId="100348B1">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根据供应商各投标产品操控性、性能及技术先 进性等进行打分：</w:t>
            </w:r>
          </w:p>
          <w:p w14:paraId="7349DE50">
            <w:pPr>
              <w:widowControl/>
              <w:snapToGrid w:val="0"/>
              <w:spacing w:line="360" w:lineRule="exact"/>
              <w:rPr>
                <w:rFonts w:hint="eastAsia" w:ascii="宋体" w:hAnsi="宋体" w:cs="宋体"/>
                <w:szCs w:val="21"/>
                <w:highlight w:val="none"/>
              </w:rPr>
            </w:pPr>
            <w:r>
              <w:rPr>
                <w:rFonts w:hint="eastAsia" w:ascii="宋体" w:hAnsi="宋体" w:cs="宋体"/>
                <w:szCs w:val="21"/>
                <w:highlight w:val="none"/>
              </w:rPr>
              <w:t xml:space="preserve">所投产品优秀，操控性强、性能好、技术先进的得 </w:t>
            </w:r>
            <w:r>
              <w:rPr>
                <w:rFonts w:hint="eastAsia" w:ascii="宋体" w:hAnsi="宋体" w:cs="宋体"/>
                <w:szCs w:val="21"/>
                <w:highlight w:val="none"/>
                <w:lang w:val="en-US" w:eastAsia="zh-CN"/>
              </w:rPr>
              <w:t>4</w:t>
            </w:r>
            <w:r>
              <w:rPr>
                <w:rFonts w:hint="eastAsia" w:ascii="宋体" w:hAnsi="宋体" w:cs="宋体"/>
                <w:szCs w:val="21"/>
                <w:highlight w:val="none"/>
              </w:rPr>
              <w:t xml:space="preserve"> 分；所投产品较好，操控性较强、性能较好、技术较先进的得</w:t>
            </w:r>
            <w:r>
              <w:rPr>
                <w:rFonts w:hint="eastAsia" w:ascii="宋体" w:hAnsi="宋体" w:cs="宋体"/>
                <w:szCs w:val="21"/>
                <w:highlight w:val="none"/>
                <w:lang w:val="en-US" w:eastAsia="zh-CN"/>
              </w:rPr>
              <w:t>2</w:t>
            </w:r>
            <w:r>
              <w:rPr>
                <w:rFonts w:hint="eastAsia" w:ascii="宋体" w:hAnsi="宋体" w:cs="宋体"/>
                <w:szCs w:val="21"/>
                <w:highlight w:val="none"/>
              </w:rPr>
              <w:t xml:space="preserve"> 分；所投产品一般，操控性一般、性能一般、技术保守的得 1 分。</w:t>
            </w:r>
          </w:p>
        </w:tc>
      </w:tr>
      <w:tr w14:paraId="113C8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68D541AF">
            <w:pPr>
              <w:snapToGrid w:val="0"/>
              <w:spacing w:line="320" w:lineRule="exact"/>
              <w:jc w:val="center"/>
              <w:rPr>
                <w:rFonts w:hint="eastAsia" w:ascii="宋体" w:hAnsi="宋体" w:cs="宋体"/>
                <w:szCs w:val="21"/>
              </w:rPr>
            </w:pPr>
          </w:p>
        </w:tc>
        <w:tc>
          <w:tcPr>
            <w:tcW w:w="1473" w:type="dxa"/>
            <w:vMerge w:val="restart"/>
            <w:noWrap/>
            <w:vAlign w:val="center"/>
          </w:tcPr>
          <w:p w14:paraId="5845CBB0">
            <w:pPr>
              <w:widowControl/>
              <w:snapToGrid w:val="0"/>
              <w:spacing w:line="360" w:lineRule="exact"/>
              <w:jc w:val="center"/>
              <w:rPr>
                <w:rFonts w:hint="eastAsia" w:ascii="宋体" w:hAnsi="宋体" w:cs="宋体"/>
                <w:szCs w:val="21"/>
              </w:rPr>
            </w:pPr>
            <w:r>
              <w:rPr>
                <w:rFonts w:hint="eastAsia" w:ascii="宋体" w:hAnsi="宋体" w:cs="宋体"/>
                <w:kern w:val="0"/>
                <w:szCs w:val="21"/>
              </w:rPr>
              <w:t>3.实施方案（9分）</w:t>
            </w:r>
          </w:p>
        </w:tc>
        <w:tc>
          <w:tcPr>
            <w:tcW w:w="6770" w:type="dxa"/>
            <w:noWrap/>
            <w:vAlign w:val="center"/>
          </w:tcPr>
          <w:p w14:paraId="08A3F51C">
            <w:pPr>
              <w:widowControl/>
              <w:snapToGrid w:val="0"/>
              <w:spacing w:line="360" w:lineRule="exact"/>
              <w:rPr>
                <w:rFonts w:hint="eastAsia" w:ascii="宋体" w:hAnsi="宋体" w:cs="宋体"/>
                <w:szCs w:val="21"/>
              </w:rPr>
            </w:pPr>
            <w:r>
              <w:rPr>
                <w:rFonts w:hint="eastAsia" w:ascii="宋体" w:hAnsi="宋体" w:cs="宋体"/>
                <w:szCs w:val="21"/>
              </w:rPr>
              <w:t>根据供应商提供的供货保障措施，包括货源保障措施、质量管控措施、交货期保证措施等进行打分。</w:t>
            </w:r>
          </w:p>
          <w:p w14:paraId="14FEE24E">
            <w:pPr>
              <w:widowControl/>
              <w:snapToGrid w:val="0"/>
              <w:spacing w:line="360" w:lineRule="exact"/>
              <w:rPr>
                <w:rFonts w:hint="eastAsia" w:ascii="宋体" w:hAnsi="宋体" w:cs="宋体"/>
                <w:szCs w:val="21"/>
              </w:rPr>
            </w:pPr>
            <w:r>
              <w:rPr>
                <w:rFonts w:hint="eastAsia" w:ascii="宋体" w:hAnsi="宋体" w:cs="宋体"/>
                <w:szCs w:val="21"/>
              </w:rPr>
              <w:t>供货保障措施具体详实，完全满足采购需求的得3分；有较具体的供货保障措施，基本满足采购需求的得2分；供货保障措施不完备，不能满足采购需求的得1分；缺项得0分。</w:t>
            </w:r>
          </w:p>
        </w:tc>
      </w:tr>
      <w:tr w14:paraId="0DA8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5A26358D">
            <w:pPr>
              <w:snapToGrid w:val="0"/>
              <w:spacing w:line="320" w:lineRule="exact"/>
              <w:jc w:val="center"/>
              <w:rPr>
                <w:rFonts w:hint="eastAsia" w:ascii="宋体" w:hAnsi="宋体" w:cs="宋体"/>
                <w:szCs w:val="21"/>
              </w:rPr>
            </w:pPr>
          </w:p>
        </w:tc>
        <w:tc>
          <w:tcPr>
            <w:tcW w:w="1473" w:type="dxa"/>
            <w:vMerge w:val="continue"/>
            <w:noWrap/>
            <w:vAlign w:val="center"/>
          </w:tcPr>
          <w:p w14:paraId="06E14116">
            <w:pPr>
              <w:widowControl/>
              <w:snapToGrid w:val="0"/>
              <w:spacing w:line="360" w:lineRule="exact"/>
              <w:rPr>
                <w:rFonts w:hint="eastAsia" w:ascii="宋体" w:hAnsi="宋体" w:cs="宋体"/>
                <w:kern w:val="0"/>
                <w:szCs w:val="21"/>
              </w:rPr>
            </w:pPr>
          </w:p>
        </w:tc>
        <w:tc>
          <w:tcPr>
            <w:tcW w:w="6770" w:type="dxa"/>
            <w:noWrap/>
            <w:vAlign w:val="center"/>
          </w:tcPr>
          <w:p w14:paraId="0A8A9AD3">
            <w:pPr>
              <w:widowControl/>
              <w:snapToGrid w:val="0"/>
              <w:spacing w:line="360" w:lineRule="exact"/>
              <w:rPr>
                <w:rFonts w:hint="eastAsia" w:ascii="宋体" w:hAnsi="宋体" w:cs="宋体"/>
                <w:szCs w:val="21"/>
              </w:rPr>
            </w:pPr>
            <w:r>
              <w:rPr>
                <w:rFonts w:hint="eastAsia" w:ascii="宋体" w:hAnsi="宋体" w:cs="宋体"/>
                <w:szCs w:val="21"/>
              </w:rPr>
              <w:t>根据供应商提供的供货方案，包括供货、安装调试的方案（人员及工具配备、实施进度与保障措施）等进行打分。</w:t>
            </w:r>
          </w:p>
          <w:p w14:paraId="02623C1D">
            <w:pPr>
              <w:widowControl/>
              <w:snapToGrid w:val="0"/>
              <w:spacing w:line="360" w:lineRule="exact"/>
              <w:rPr>
                <w:rFonts w:hint="eastAsia" w:ascii="宋体" w:hAnsi="宋体" w:cs="宋体"/>
                <w:szCs w:val="21"/>
              </w:rPr>
            </w:pPr>
            <w:r>
              <w:rPr>
                <w:rFonts w:hint="eastAsia" w:ascii="宋体" w:hAnsi="宋体" w:cs="宋体"/>
                <w:szCs w:val="21"/>
              </w:rPr>
              <w:t>方案具体详实、人员及工具配备合理、保障措施可操作性强的得3分；有较具体的安装调试方案，内容较详实，基本满足项目需求的得2分；安装调试方案不完备，不能满足需求的得1分，缺项得0分。</w:t>
            </w:r>
          </w:p>
        </w:tc>
      </w:tr>
      <w:tr w14:paraId="72C6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379257D">
            <w:pPr>
              <w:snapToGrid w:val="0"/>
              <w:spacing w:line="320" w:lineRule="exact"/>
              <w:jc w:val="center"/>
              <w:rPr>
                <w:rFonts w:hint="eastAsia" w:ascii="宋体" w:hAnsi="宋体" w:cs="宋体"/>
                <w:szCs w:val="21"/>
              </w:rPr>
            </w:pPr>
          </w:p>
        </w:tc>
        <w:tc>
          <w:tcPr>
            <w:tcW w:w="1473" w:type="dxa"/>
            <w:vMerge w:val="continue"/>
            <w:noWrap/>
            <w:vAlign w:val="center"/>
          </w:tcPr>
          <w:p w14:paraId="799FE98C">
            <w:pPr>
              <w:widowControl/>
              <w:snapToGrid w:val="0"/>
              <w:spacing w:line="360" w:lineRule="exact"/>
              <w:rPr>
                <w:rFonts w:hint="eastAsia" w:ascii="宋体" w:hAnsi="宋体" w:cs="宋体"/>
                <w:kern w:val="0"/>
                <w:szCs w:val="21"/>
              </w:rPr>
            </w:pPr>
          </w:p>
        </w:tc>
        <w:tc>
          <w:tcPr>
            <w:tcW w:w="6770" w:type="dxa"/>
            <w:noWrap/>
            <w:vAlign w:val="center"/>
          </w:tcPr>
          <w:p w14:paraId="06CFA875">
            <w:pPr>
              <w:widowControl/>
              <w:snapToGrid w:val="0"/>
              <w:spacing w:line="360" w:lineRule="exact"/>
              <w:rPr>
                <w:rFonts w:hint="eastAsia"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677E4913">
            <w:pPr>
              <w:widowControl/>
              <w:snapToGrid w:val="0"/>
              <w:spacing w:line="360" w:lineRule="exact"/>
              <w:rPr>
                <w:rFonts w:hint="eastAsia" w:ascii="宋体" w:hAnsi="宋体" w:cs="宋体"/>
                <w:szCs w:val="21"/>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75AA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ign w:val="center"/>
          </w:tcPr>
          <w:p w14:paraId="35CACFD0">
            <w:pPr>
              <w:snapToGrid w:val="0"/>
              <w:spacing w:line="320" w:lineRule="exact"/>
              <w:jc w:val="center"/>
              <w:rPr>
                <w:rFonts w:hint="eastAsia" w:ascii="宋体" w:hAnsi="宋体" w:cs="宋体"/>
                <w:szCs w:val="21"/>
              </w:rPr>
            </w:pPr>
            <w:r>
              <w:rPr>
                <w:rFonts w:hint="eastAsia" w:ascii="宋体" w:hAnsi="宋体" w:cs="宋体"/>
                <w:szCs w:val="21"/>
              </w:rPr>
              <w:t>商务评价</w:t>
            </w:r>
          </w:p>
          <w:p w14:paraId="120C15CE">
            <w:pPr>
              <w:snapToGrid w:val="0"/>
              <w:spacing w:line="320" w:lineRule="exact"/>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13</w:t>
            </w:r>
            <w:r>
              <w:rPr>
                <w:rFonts w:hint="eastAsia" w:ascii="宋体" w:hAnsi="宋体" w:cs="宋体"/>
                <w:szCs w:val="21"/>
              </w:rPr>
              <w:t>分)</w:t>
            </w:r>
          </w:p>
        </w:tc>
        <w:tc>
          <w:tcPr>
            <w:tcW w:w="1473" w:type="dxa"/>
            <w:noWrap/>
            <w:vAlign w:val="center"/>
          </w:tcPr>
          <w:p w14:paraId="2C4A79D3">
            <w:pPr>
              <w:snapToGrid w:val="0"/>
              <w:spacing w:line="360" w:lineRule="exact"/>
              <w:jc w:val="center"/>
              <w:rPr>
                <w:rFonts w:hint="default" w:ascii="宋体" w:hAnsi="宋体" w:eastAsia="宋体" w:cs="宋体"/>
                <w:kern w:val="0"/>
                <w:szCs w:val="21"/>
                <w:lang w:val="en-US" w:eastAsia="zh-CN"/>
              </w:rPr>
            </w:pPr>
            <w:r>
              <w:rPr>
                <w:rFonts w:hint="eastAsia" w:ascii="宋体" w:hAnsi="宋体" w:cs="宋体"/>
                <w:szCs w:val="21"/>
                <w:lang w:val="en-US" w:eastAsia="zh-CN"/>
              </w:rPr>
              <w:t>1</w:t>
            </w:r>
            <w:r>
              <w:rPr>
                <w:rFonts w:hint="eastAsia" w:ascii="宋体" w:hAnsi="宋体" w:cs="宋体"/>
                <w:szCs w:val="21"/>
              </w:rPr>
              <w:t>.类似业绩（4分）</w:t>
            </w:r>
          </w:p>
        </w:tc>
        <w:tc>
          <w:tcPr>
            <w:tcW w:w="6770" w:type="dxa"/>
            <w:noWrap/>
            <w:vAlign w:val="center"/>
          </w:tcPr>
          <w:p w14:paraId="51022975">
            <w:pPr>
              <w:snapToGrid w:val="0"/>
              <w:spacing w:line="360" w:lineRule="exact"/>
              <w:ind w:firstLine="105" w:firstLineChars="50"/>
              <w:rPr>
                <w:rFonts w:hint="eastAsia" w:ascii="宋体" w:hAnsi="宋体" w:cs="宋体"/>
                <w:szCs w:val="21"/>
              </w:rPr>
            </w:pPr>
            <w:r>
              <w:rPr>
                <w:rFonts w:hint="eastAsia" w:ascii="宋体" w:hAnsi="宋体" w:cs="宋体"/>
                <w:szCs w:val="21"/>
              </w:rPr>
              <w:t>自2022年01月01日以来具有的类似项目(以合同文件为准），每提供一份得2分，最多得4分。</w:t>
            </w:r>
          </w:p>
        </w:tc>
      </w:tr>
      <w:tr w14:paraId="4AD7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239" w:type="dxa"/>
            <w:vMerge w:val="continue"/>
            <w:noWrap/>
            <w:vAlign w:val="center"/>
          </w:tcPr>
          <w:p w14:paraId="36CDECDD">
            <w:pPr>
              <w:snapToGrid w:val="0"/>
              <w:spacing w:line="320" w:lineRule="exact"/>
              <w:jc w:val="center"/>
              <w:rPr>
                <w:rFonts w:hint="eastAsia" w:ascii="宋体" w:hAnsi="宋体" w:cs="宋体"/>
                <w:szCs w:val="21"/>
              </w:rPr>
            </w:pPr>
          </w:p>
        </w:tc>
        <w:tc>
          <w:tcPr>
            <w:tcW w:w="1473" w:type="dxa"/>
            <w:tcBorders>
              <w:top w:val="single" w:color="auto" w:sz="4" w:space="0"/>
            </w:tcBorders>
            <w:noWrap/>
            <w:vAlign w:val="center"/>
          </w:tcPr>
          <w:p w14:paraId="2A1D6C2B">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green"/>
                <w:lang w:val="en-US" w:eastAsia="zh-CN"/>
              </w:rPr>
            </w:pPr>
            <w:r>
              <w:rPr>
                <w:rFonts w:hint="eastAsia" w:ascii="宋体" w:hAnsi="宋体" w:eastAsia="宋体" w:cs="宋体"/>
                <w:b w:val="0"/>
                <w:bCs w:val="0"/>
                <w:color w:val="auto"/>
                <w:sz w:val="21"/>
                <w:szCs w:val="21"/>
                <w:highlight w:val="green"/>
                <w:lang w:val="en-US" w:eastAsia="zh-CN"/>
              </w:rPr>
              <w:t>2</w:t>
            </w:r>
            <w:r>
              <w:rPr>
                <w:rFonts w:hint="eastAsia" w:ascii="宋体" w:hAnsi="宋体" w:cs="宋体"/>
                <w:b w:val="0"/>
                <w:bCs w:val="0"/>
                <w:color w:val="auto"/>
                <w:sz w:val="21"/>
                <w:szCs w:val="21"/>
                <w:highlight w:val="green"/>
                <w:lang w:val="en-US" w:eastAsia="zh-CN"/>
              </w:rPr>
              <w:t>.</w:t>
            </w:r>
            <w:r>
              <w:rPr>
                <w:rFonts w:hint="eastAsia" w:ascii="宋体" w:hAnsi="宋体" w:eastAsia="宋体" w:cs="宋体"/>
                <w:b w:val="0"/>
                <w:bCs w:val="0"/>
                <w:color w:val="auto"/>
                <w:sz w:val="21"/>
                <w:szCs w:val="21"/>
                <w:highlight w:val="green"/>
                <w:lang w:val="en-US" w:eastAsia="zh-CN"/>
              </w:rPr>
              <w:t>质保期</w:t>
            </w:r>
          </w:p>
          <w:p w14:paraId="39F0668E">
            <w:pPr>
              <w:keepNext w:val="0"/>
              <w:keepLines w:val="0"/>
              <w:pageBreakBefore w:val="0"/>
              <w:kinsoku/>
              <w:wordWrap/>
              <w:overflowPunct/>
              <w:topLinePunct w:val="0"/>
              <w:bidi w:val="0"/>
              <w:snapToGrid w:val="0"/>
              <w:spacing w:line="360" w:lineRule="exact"/>
              <w:jc w:val="center"/>
              <w:textAlignment w:val="auto"/>
              <w:rPr>
                <w:rFonts w:hint="default" w:ascii="宋体" w:hAnsi="宋体" w:cs="宋体"/>
                <w:szCs w:val="21"/>
                <w:highlight w:val="green"/>
                <w:lang w:val="en-US" w:eastAsia="zh-CN"/>
              </w:rPr>
            </w:pPr>
            <w:r>
              <w:rPr>
                <w:rFonts w:hint="eastAsia" w:ascii="宋体" w:hAnsi="宋体" w:eastAsia="宋体" w:cs="宋体"/>
                <w:b w:val="0"/>
                <w:bCs w:val="0"/>
                <w:color w:val="auto"/>
                <w:sz w:val="21"/>
                <w:szCs w:val="21"/>
                <w:highlight w:val="green"/>
                <w:lang w:val="en-US" w:eastAsia="zh-CN"/>
              </w:rPr>
              <w:t>（4分）</w:t>
            </w:r>
          </w:p>
        </w:tc>
        <w:tc>
          <w:tcPr>
            <w:tcW w:w="6770" w:type="dxa"/>
            <w:noWrap/>
            <w:vAlign w:val="top"/>
          </w:tcPr>
          <w:p w14:paraId="1C9857A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szCs w:val="21"/>
                <w:highlight w:val="green"/>
              </w:rPr>
            </w:pPr>
            <w:r>
              <w:rPr>
                <w:rFonts w:hint="eastAsia" w:ascii="宋体" w:hAnsi="宋体" w:eastAsia="宋体" w:cs="宋体"/>
                <w:color w:val="auto"/>
                <w:sz w:val="21"/>
                <w:szCs w:val="21"/>
                <w:highlight w:val="green"/>
                <w:lang w:val="en-US" w:eastAsia="zh-CN"/>
              </w:rPr>
              <w:t>质保期在满足采购文件的基础上，每增加</w:t>
            </w:r>
            <w:r>
              <w:rPr>
                <w:rFonts w:hint="eastAsia" w:ascii="宋体" w:hAnsi="宋体" w:cs="宋体"/>
                <w:color w:val="auto"/>
                <w:sz w:val="21"/>
                <w:szCs w:val="21"/>
                <w:highlight w:val="green"/>
                <w:lang w:val="en-US" w:eastAsia="zh-CN"/>
              </w:rPr>
              <w:t>一年</w:t>
            </w:r>
            <w:r>
              <w:rPr>
                <w:rFonts w:hint="eastAsia" w:ascii="宋体" w:hAnsi="宋体" w:eastAsia="宋体" w:cs="宋体"/>
                <w:color w:val="auto"/>
                <w:sz w:val="21"/>
                <w:szCs w:val="21"/>
                <w:highlight w:val="green"/>
                <w:lang w:val="en-US" w:eastAsia="zh-CN"/>
              </w:rPr>
              <w:t>加2分,最多加4分（出具相关服务承诺书）。</w:t>
            </w:r>
          </w:p>
        </w:tc>
      </w:tr>
      <w:tr w14:paraId="06A7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323CE6EB">
            <w:pPr>
              <w:snapToGrid w:val="0"/>
              <w:spacing w:line="320" w:lineRule="exact"/>
              <w:jc w:val="center"/>
              <w:rPr>
                <w:rFonts w:hint="eastAsia" w:ascii="宋体" w:hAnsi="宋体" w:cs="宋体"/>
                <w:szCs w:val="21"/>
              </w:rPr>
            </w:pPr>
          </w:p>
        </w:tc>
        <w:tc>
          <w:tcPr>
            <w:tcW w:w="1473" w:type="dxa"/>
            <w:tcBorders>
              <w:top w:val="single" w:color="auto" w:sz="4" w:space="0"/>
            </w:tcBorders>
            <w:noWrap/>
            <w:vAlign w:val="center"/>
          </w:tcPr>
          <w:p w14:paraId="1504B134">
            <w:pPr>
              <w:snapToGrid w:val="0"/>
              <w:spacing w:line="360" w:lineRule="exact"/>
              <w:jc w:val="center"/>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.售后服务（5分）</w:t>
            </w:r>
          </w:p>
        </w:tc>
        <w:tc>
          <w:tcPr>
            <w:tcW w:w="6770" w:type="dxa"/>
            <w:noWrap/>
            <w:vAlign w:val="center"/>
          </w:tcPr>
          <w:p w14:paraId="0F59CE55">
            <w:pPr>
              <w:snapToGrid w:val="0"/>
              <w:spacing w:line="360" w:lineRule="exact"/>
              <w:rPr>
                <w:rFonts w:hint="eastAsia" w:ascii="宋体" w:hAnsi="宋体" w:cs="宋体"/>
                <w:szCs w:val="21"/>
                <w:highlight w:val="none"/>
              </w:rPr>
            </w:pPr>
            <w:r>
              <w:rPr>
                <w:rFonts w:hint="eastAsia" w:ascii="宋体" w:hAnsi="宋体" w:cs="宋体"/>
                <w:szCs w:val="21"/>
              </w:rPr>
              <w:t>根</w:t>
            </w:r>
            <w:r>
              <w:rPr>
                <w:rFonts w:hint="eastAsia" w:ascii="宋体" w:hAnsi="宋体" w:cs="宋体"/>
                <w:szCs w:val="21"/>
                <w:highlight w:val="none"/>
              </w:rPr>
              <w:t>据供应商提供的售后服务人员配备及专业技术能力说明、故障响应时间、</w:t>
            </w:r>
            <w:r>
              <w:rPr>
                <w:rFonts w:hint="eastAsia" w:ascii="宋体" w:hAnsi="宋体" w:cs="宋体"/>
                <w:szCs w:val="21"/>
                <w:highlight w:val="none"/>
                <w:lang w:val="en-US" w:eastAsia="zh-CN"/>
              </w:rPr>
              <w:t>日常保养维护措施</w:t>
            </w:r>
            <w:r>
              <w:rPr>
                <w:rFonts w:hint="eastAsia" w:ascii="宋体" w:hAnsi="宋体" w:cs="宋体"/>
                <w:szCs w:val="21"/>
                <w:highlight w:val="none"/>
              </w:rPr>
              <w:t>、培训方案等进行打分。</w:t>
            </w:r>
          </w:p>
          <w:p w14:paraId="5B72807F">
            <w:pPr>
              <w:snapToGrid w:val="0"/>
              <w:spacing w:line="360" w:lineRule="exact"/>
              <w:rPr>
                <w:rFonts w:hint="eastAsia" w:ascii="宋体" w:hAnsi="宋体" w:cs="宋体"/>
                <w:szCs w:val="21"/>
                <w:highlight w:val="none"/>
              </w:rPr>
            </w:pPr>
            <w:r>
              <w:rPr>
                <w:rFonts w:hint="eastAsia" w:ascii="宋体" w:hAnsi="宋体" w:cs="宋体"/>
                <w:szCs w:val="21"/>
                <w:highlight w:val="none"/>
              </w:rPr>
              <w:t>服务承诺符合本项目特点，措施详尽、故障响应时间极快、</w:t>
            </w:r>
            <w:r>
              <w:rPr>
                <w:rFonts w:hint="eastAsia" w:ascii="宋体" w:hAnsi="宋体" w:cs="宋体"/>
                <w:szCs w:val="21"/>
                <w:highlight w:val="none"/>
                <w:lang w:val="en-US" w:eastAsia="zh-CN"/>
              </w:rPr>
              <w:t>日常保养维护措施</w:t>
            </w:r>
            <w:r>
              <w:rPr>
                <w:rFonts w:hint="eastAsia" w:ascii="宋体" w:hAnsi="宋体" w:cs="宋体"/>
                <w:szCs w:val="21"/>
                <w:highlight w:val="none"/>
              </w:rPr>
              <w:t>合理且可行，有具体的培训方案，得5分。</w:t>
            </w:r>
          </w:p>
          <w:p w14:paraId="377F1559">
            <w:pPr>
              <w:snapToGrid w:val="0"/>
              <w:spacing w:line="360" w:lineRule="exact"/>
              <w:rPr>
                <w:rFonts w:hint="eastAsia" w:ascii="宋体" w:hAnsi="宋体" w:cs="宋体"/>
                <w:szCs w:val="21"/>
                <w:highlight w:val="none"/>
              </w:rPr>
            </w:pPr>
            <w:r>
              <w:rPr>
                <w:rFonts w:hint="eastAsia" w:ascii="宋体" w:hAnsi="宋体" w:cs="宋体"/>
                <w:szCs w:val="21"/>
                <w:highlight w:val="none"/>
              </w:rPr>
              <w:t>服务承诺符合本项目特点，故障响应时间快、</w:t>
            </w:r>
            <w:r>
              <w:rPr>
                <w:rFonts w:hint="eastAsia" w:ascii="宋体" w:hAnsi="宋体" w:cs="宋体"/>
                <w:szCs w:val="21"/>
                <w:highlight w:val="none"/>
                <w:lang w:val="en-US" w:eastAsia="zh-CN"/>
              </w:rPr>
              <w:t>日常保养维护措施</w:t>
            </w:r>
            <w:r>
              <w:rPr>
                <w:rFonts w:hint="eastAsia" w:ascii="宋体" w:hAnsi="宋体" w:cs="宋体"/>
                <w:szCs w:val="21"/>
                <w:highlight w:val="none"/>
              </w:rPr>
              <w:t>较合理，有较具体的培训方案的得 3 分；</w:t>
            </w:r>
          </w:p>
          <w:p w14:paraId="0DED2B5E">
            <w:pPr>
              <w:snapToGrid w:val="0"/>
              <w:spacing w:line="360" w:lineRule="exact"/>
              <w:rPr>
                <w:rFonts w:hint="eastAsia" w:ascii="宋体" w:hAnsi="宋体" w:cs="宋体"/>
                <w:szCs w:val="21"/>
                <w:highlight w:val="none"/>
              </w:rPr>
            </w:pPr>
            <w:r>
              <w:rPr>
                <w:rFonts w:hint="eastAsia" w:ascii="宋体" w:hAnsi="宋体" w:cs="宋体"/>
                <w:szCs w:val="21"/>
                <w:highlight w:val="none"/>
              </w:rPr>
              <w:t>服务承诺符合本项目特点，故障响应时间较长、</w:t>
            </w:r>
            <w:r>
              <w:rPr>
                <w:rFonts w:hint="eastAsia" w:ascii="宋体" w:hAnsi="宋体" w:cs="宋体"/>
                <w:szCs w:val="21"/>
                <w:highlight w:val="none"/>
                <w:lang w:val="en-US" w:eastAsia="zh-CN"/>
              </w:rPr>
              <w:t>日常保养维护措施</w:t>
            </w:r>
            <w:r>
              <w:rPr>
                <w:rFonts w:hint="eastAsia" w:ascii="宋体" w:hAnsi="宋体" w:cs="宋体"/>
                <w:szCs w:val="21"/>
                <w:highlight w:val="none"/>
              </w:rPr>
              <w:t>不完备，培训方案不完备的得 1 分；</w:t>
            </w:r>
          </w:p>
          <w:p w14:paraId="1B663344">
            <w:pPr>
              <w:snapToGrid w:val="0"/>
              <w:spacing w:line="360" w:lineRule="exact"/>
              <w:rPr>
                <w:rFonts w:hint="eastAsia" w:ascii="宋体" w:hAnsi="宋体" w:cs="宋体"/>
                <w:szCs w:val="21"/>
              </w:rPr>
            </w:pPr>
            <w:r>
              <w:rPr>
                <w:rFonts w:hint="eastAsia" w:ascii="宋体" w:hAnsi="宋体" w:cs="宋体"/>
                <w:szCs w:val="21"/>
              </w:rPr>
              <w:t>缺项得0分。</w:t>
            </w:r>
          </w:p>
        </w:tc>
      </w:tr>
      <w:tr w14:paraId="08E0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2080C412">
            <w:pPr>
              <w:snapToGrid w:val="0"/>
              <w:spacing w:line="320" w:lineRule="exact"/>
              <w:jc w:val="center"/>
              <w:rPr>
                <w:rFonts w:hint="eastAsia" w:ascii="宋体" w:hAnsi="宋体" w:cs="宋体"/>
                <w:szCs w:val="21"/>
              </w:rPr>
            </w:pPr>
            <w:r>
              <w:rPr>
                <w:rFonts w:hint="eastAsia" w:ascii="宋体" w:hAnsi="宋体" w:cs="宋体"/>
                <w:szCs w:val="21"/>
              </w:rPr>
              <w:t>得分的计算</w:t>
            </w:r>
          </w:p>
        </w:tc>
        <w:tc>
          <w:tcPr>
            <w:tcW w:w="8243" w:type="dxa"/>
            <w:gridSpan w:val="2"/>
            <w:noWrap/>
            <w:vAlign w:val="center"/>
          </w:tcPr>
          <w:p w14:paraId="06EEAF00">
            <w:pPr>
              <w:snapToGrid w:val="0"/>
              <w:spacing w:line="360" w:lineRule="exact"/>
              <w:rPr>
                <w:rFonts w:hint="eastAsia" w:ascii="宋体" w:hAnsi="宋体" w:cs="宋体"/>
                <w:szCs w:val="21"/>
              </w:rPr>
            </w:pPr>
            <w:r>
              <w:rPr>
                <w:rFonts w:hint="eastAsia" w:ascii="宋体" w:hAnsi="宋体" w:cs="宋体"/>
                <w:szCs w:val="21"/>
              </w:rPr>
              <w:t>磋商小组成员评分=各项评分因素的汇总得分。</w:t>
            </w:r>
          </w:p>
          <w:p w14:paraId="0DBC38EB">
            <w:pPr>
              <w:snapToGrid w:val="0"/>
              <w:spacing w:line="360" w:lineRule="exact"/>
              <w:rPr>
                <w:rFonts w:hint="eastAsia" w:ascii="宋体" w:hAnsi="宋体" w:cs="宋体"/>
                <w:szCs w:val="21"/>
              </w:rPr>
            </w:pPr>
            <w:r>
              <w:rPr>
                <w:rFonts w:hint="eastAsia" w:ascii="宋体" w:hAnsi="宋体" w:cs="宋体"/>
                <w:szCs w:val="21"/>
              </w:rPr>
              <w:t>评标总得分=磋商小组所有成员合计评分/磋商小组组成人员数。</w:t>
            </w:r>
          </w:p>
        </w:tc>
      </w:tr>
    </w:tbl>
    <w:p w14:paraId="1DED1675">
      <w:pPr>
        <w:rPr>
          <w:rFonts w:hint="eastAsia" w:ascii="宋体" w:hAnsi="宋体" w:cs="宋体"/>
          <w:sz w:val="28"/>
          <w:szCs w:val="28"/>
        </w:rPr>
      </w:pPr>
      <w:r>
        <w:rPr>
          <w:rFonts w:hint="eastAsia" w:ascii="宋体" w:hAnsi="宋体" w:cs="宋体"/>
          <w:sz w:val="28"/>
          <w:szCs w:val="28"/>
        </w:rPr>
        <w:br w:type="page"/>
      </w:r>
    </w:p>
    <w:p w14:paraId="2B833749">
      <w:pPr>
        <w:pStyle w:val="2"/>
        <w:snapToGrid w:val="0"/>
        <w:spacing w:before="159" w:after="0" w:line="480" w:lineRule="auto"/>
        <w:jc w:val="center"/>
        <w:rPr>
          <w:rFonts w:hint="eastAsia" w:ascii="宋体" w:hAnsi="宋体" w:cs="宋体"/>
          <w:sz w:val="28"/>
          <w:szCs w:val="28"/>
        </w:rPr>
      </w:pPr>
      <w:r>
        <w:rPr>
          <w:rFonts w:hint="eastAsia" w:ascii="宋体" w:hAnsi="宋体" w:cs="宋体"/>
          <w:sz w:val="28"/>
          <w:szCs w:val="28"/>
        </w:rPr>
        <w:t>第五章  采购合同</w:t>
      </w:r>
      <w:bookmarkEnd w:id="53"/>
    </w:p>
    <w:p w14:paraId="63ECA882">
      <w:pPr>
        <w:snapToGrid w:val="0"/>
        <w:spacing w:line="360" w:lineRule="auto"/>
        <w:jc w:val="center"/>
        <w:rPr>
          <w:rFonts w:hint="eastAsia" w:ascii="宋体" w:hAnsi="宋体" w:cs="宋体"/>
          <w:szCs w:val="21"/>
        </w:rPr>
      </w:pPr>
      <w:r>
        <w:rPr>
          <w:rFonts w:hint="eastAsia" w:ascii="宋体" w:hAnsi="宋体" w:cs="宋体"/>
          <w:szCs w:val="21"/>
        </w:rPr>
        <w:t>（以实际合同为准）</w:t>
      </w:r>
    </w:p>
    <w:p w14:paraId="09097DE3">
      <w:pPr>
        <w:rPr>
          <w:rFonts w:hint="eastAsia" w:ascii="宋体" w:hAnsi="宋体" w:cs="宋体"/>
          <w:sz w:val="32"/>
          <w:szCs w:val="32"/>
        </w:rPr>
      </w:pPr>
    </w:p>
    <w:p w14:paraId="4C2F2E34">
      <w:pPr>
        <w:rPr>
          <w:rFonts w:hint="eastAsia" w:ascii="宋体" w:hAnsi="宋体" w:cs="宋体"/>
        </w:rPr>
      </w:pPr>
      <w:r>
        <w:rPr>
          <w:rFonts w:hint="eastAsia" w:ascii="宋体" w:hAnsi="宋体" w:cs="宋体"/>
        </w:rPr>
        <w:br w:type="page"/>
      </w:r>
    </w:p>
    <w:p w14:paraId="490C5855">
      <w:pPr>
        <w:pStyle w:val="2"/>
        <w:spacing w:before="159"/>
        <w:jc w:val="center"/>
        <w:rPr>
          <w:rFonts w:hint="eastAsia" w:ascii="宋体" w:hAnsi="宋体" w:cs="宋体"/>
          <w:kern w:val="0"/>
        </w:rPr>
      </w:pPr>
      <w:bookmarkStart w:id="58" w:name="_Toc18702"/>
      <w:r>
        <w:rPr>
          <w:rFonts w:hint="eastAsia" w:ascii="宋体" w:hAnsi="宋体" w:cs="宋体"/>
          <w:sz w:val="32"/>
          <w:szCs w:val="32"/>
        </w:rPr>
        <w:t>第六章  响应文件格式</w:t>
      </w:r>
      <w:bookmarkEnd w:id="54"/>
      <w:bookmarkEnd w:id="55"/>
      <w:bookmarkEnd w:id="58"/>
    </w:p>
    <w:p w14:paraId="79A58DBE">
      <w:pPr>
        <w:spacing w:line="440" w:lineRule="exact"/>
        <w:rPr>
          <w:rFonts w:hint="eastAsia" w:ascii="宋体" w:hAnsi="宋体" w:cs="宋体"/>
          <w:sz w:val="24"/>
        </w:rPr>
      </w:pPr>
    </w:p>
    <w:p w14:paraId="5F3B9C32">
      <w:pPr>
        <w:jc w:val="center"/>
        <w:rPr>
          <w:rFonts w:hint="eastAsia" w:ascii="宋体" w:hAnsi="宋体" w:cs="宋体"/>
          <w:b/>
          <w:bCs/>
          <w:sz w:val="32"/>
          <w:szCs w:val="32"/>
        </w:rPr>
      </w:pPr>
      <w:bookmarkStart w:id="59" w:name="_Toc13604"/>
      <w:r>
        <w:rPr>
          <w:rFonts w:hint="eastAsia" w:ascii="宋体" w:hAnsi="宋体" w:cs="宋体"/>
          <w:b/>
          <w:bCs/>
          <w:sz w:val="32"/>
          <w:szCs w:val="32"/>
        </w:rPr>
        <w:t>目    录</w:t>
      </w:r>
      <w:bookmarkEnd w:id="59"/>
    </w:p>
    <w:p w14:paraId="0CE412D8">
      <w:pPr>
        <w:widowControl/>
        <w:wordWrap w:val="0"/>
        <w:spacing w:line="460" w:lineRule="exact"/>
        <w:ind w:firstLine="480" w:firstLineChars="200"/>
        <w:jc w:val="left"/>
        <w:rPr>
          <w:rFonts w:hint="eastAsia" w:ascii="宋体" w:hAnsi="宋体" w:cs="宋体"/>
          <w:kern w:val="0"/>
          <w:sz w:val="24"/>
        </w:rPr>
      </w:pPr>
    </w:p>
    <w:p w14:paraId="24B3926E">
      <w:pPr>
        <w:snapToGrid w:val="0"/>
        <w:spacing w:line="360" w:lineRule="auto"/>
        <w:ind w:firstLine="480" w:firstLineChars="200"/>
        <w:rPr>
          <w:rFonts w:hint="eastAsia" w:ascii="宋体" w:hAnsi="宋体" w:cs="宋体"/>
          <w:sz w:val="24"/>
        </w:rPr>
      </w:pPr>
      <w:bookmarkStart w:id="60" w:name="_Toc11308"/>
      <w:r>
        <w:rPr>
          <w:rFonts w:hint="eastAsia" w:ascii="宋体" w:hAnsi="宋体" w:cs="宋体"/>
          <w:sz w:val="24"/>
        </w:rPr>
        <w:t>附件1 响应文件封面（格式）</w:t>
      </w:r>
      <w:bookmarkEnd w:id="60"/>
    </w:p>
    <w:p w14:paraId="18055503">
      <w:pPr>
        <w:snapToGrid w:val="0"/>
        <w:spacing w:line="360" w:lineRule="auto"/>
        <w:ind w:firstLine="480" w:firstLineChars="200"/>
        <w:rPr>
          <w:rFonts w:hint="eastAsia" w:ascii="宋体" w:hAnsi="宋体" w:cs="宋体"/>
          <w:sz w:val="24"/>
        </w:rPr>
      </w:pPr>
      <w:bookmarkStart w:id="61" w:name="_Toc25345"/>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61"/>
    </w:p>
    <w:p w14:paraId="1F9B1FC5">
      <w:pPr>
        <w:snapToGrid w:val="0"/>
        <w:spacing w:line="360" w:lineRule="auto"/>
        <w:ind w:firstLine="480" w:firstLineChars="200"/>
        <w:rPr>
          <w:rFonts w:hint="eastAsia" w:ascii="宋体" w:hAnsi="宋体" w:cs="宋体"/>
          <w:sz w:val="24"/>
        </w:rPr>
      </w:pPr>
      <w:bookmarkStart w:id="62"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62"/>
    </w:p>
    <w:p w14:paraId="1D1E8D94">
      <w:pPr>
        <w:snapToGrid w:val="0"/>
        <w:spacing w:line="360" w:lineRule="auto"/>
        <w:ind w:firstLine="480" w:firstLineChars="200"/>
        <w:rPr>
          <w:rFonts w:hint="eastAsia" w:ascii="宋体" w:hAnsi="宋体" w:cs="宋体"/>
          <w:sz w:val="24"/>
        </w:rPr>
      </w:pPr>
      <w:bookmarkStart w:id="63" w:name="_Toc9579"/>
      <w:r>
        <w:rPr>
          <w:rFonts w:hint="eastAsia" w:ascii="宋体" w:hAnsi="宋体" w:cs="宋体"/>
          <w:sz w:val="24"/>
        </w:rPr>
        <w:t xml:space="preserve">附件4 </w:t>
      </w:r>
      <w:bookmarkEnd w:id="63"/>
      <w:r>
        <w:rPr>
          <w:rFonts w:hint="eastAsia" w:ascii="宋体" w:hAnsi="宋体" w:cs="宋体"/>
          <w:sz w:val="24"/>
        </w:rPr>
        <w:t>报价明细表（格式）</w:t>
      </w:r>
    </w:p>
    <w:p w14:paraId="382A2568">
      <w:pPr>
        <w:snapToGrid w:val="0"/>
        <w:spacing w:line="360" w:lineRule="auto"/>
        <w:ind w:firstLine="480" w:firstLineChars="200"/>
        <w:rPr>
          <w:rFonts w:hint="eastAsia" w:ascii="宋体" w:hAnsi="宋体" w:cs="宋体"/>
          <w:sz w:val="24"/>
        </w:rPr>
      </w:pPr>
      <w:bookmarkStart w:id="64" w:name="_Toc28392"/>
      <w:r>
        <w:rPr>
          <w:rFonts w:hint="eastAsia" w:ascii="宋体" w:hAnsi="宋体" w:cs="宋体"/>
          <w:sz w:val="24"/>
        </w:rPr>
        <w:t>附件5 技术响应</w:t>
      </w:r>
      <w:bookmarkEnd w:id="64"/>
      <w:r>
        <w:rPr>
          <w:rFonts w:hint="eastAsia" w:ascii="宋体" w:hAnsi="宋体" w:cs="宋体"/>
          <w:sz w:val="24"/>
        </w:rPr>
        <w:t>表（格式）</w:t>
      </w:r>
    </w:p>
    <w:p w14:paraId="43E9DAED">
      <w:pPr>
        <w:snapToGrid w:val="0"/>
        <w:spacing w:line="360" w:lineRule="auto"/>
        <w:ind w:firstLine="480" w:firstLineChars="200"/>
        <w:rPr>
          <w:rFonts w:hint="eastAsia" w:ascii="宋体" w:hAnsi="宋体" w:cs="宋体"/>
          <w:sz w:val="24"/>
        </w:rPr>
      </w:pPr>
      <w:bookmarkStart w:id="65" w:name="_Toc6234"/>
      <w:r>
        <w:rPr>
          <w:rFonts w:hint="eastAsia" w:ascii="宋体" w:hAnsi="宋体" w:cs="宋体"/>
          <w:sz w:val="24"/>
        </w:rPr>
        <w:t>附件6 商务</w:t>
      </w:r>
      <w:bookmarkEnd w:id="65"/>
      <w:r>
        <w:rPr>
          <w:rFonts w:hint="eastAsia" w:ascii="宋体" w:hAnsi="宋体" w:cs="宋体"/>
          <w:sz w:val="24"/>
        </w:rPr>
        <w:t>响应表（格式）</w:t>
      </w:r>
    </w:p>
    <w:p w14:paraId="7D808F42">
      <w:pPr>
        <w:snapToGrid w:val="0"/>
        <w:spacing w:line="360" w:lineRule="auto"/>
        <w:ind w:firstLine="480" w:firstLineChars="200"/>
        <w:rPr>
          <w:rFonts w:hint="eastAsia" w:ascii="宋体" w:hAnsi="宋体" w:cs="宋体"/>
          <w:sz w:val="24"/>
        </w:rPr>
      </w:pPr>
      <w:bookmarkStart w:id="66" w:name="_Toc26231"/>
      <w:r>
        <w:rPr>
          <w:rFonts w:hint="eastAsia" w:ascii="宋体" w:hAnsi="宋体" w:cs="宋体"/>
          <w:sz w:val="24"/>
        </w:rPr>
        <w:t>附件7 法定代表人身份证明（格式）</w:t>
      </w:r>
      <w:bookmarkEnd w:id="66"/>
    </w:p>
    <w:p w14:paraId="4804DD06">
      <w:pPr>
        <w:snapToGrid w:val="0"/>
        <w:spacing w:line="360" w:lineRule="auto"/>
        <w:ind w:firstLine="480" w:firstLineChars="200"/>
        <w:rPr>
          <w:rFonts w:hint="eastAsia" w:ascii="宋体" w:hAnsi="宋体" w:cs="宋体"/>
          <w:sz w:val="24"/>
        </w:rPr>
      </w:pPr>
      <w:bookmarkStart w:id="67" w:name="_Toc18484"/>
      <w:r>
        <w:rPr>
          <w:rFonts w:hint="eastAsia" w:ascii="宋体" w:hAnsi="宋体" w:cs="宋体"/>
          <w:sz w:val="24"/>
        </w:rPr>
        <w:t>附件8 法定代表人授权书（格式）</w:t>
      </w:r>
      <w:bookmarkEnd w:id="67"/>
    </w:p>
    <w:p w14:paraId="7DA0075E">
      <w:pPr>
        <w:snapToGrid w:val="0"/>
        <w:spacing w:line="360" w:lineRule="auto"/>
        <w:ind w:firstLine="480" w:firstLineChars="200"/>
        <w:rPr>
          <w:rFonts w:hint="eastAsia" w:ascii="宋体" w:hAnsi="宋体" w:cs="宋体"/>
          <w:sz w:val="24"/>
        </w:rPr>
      </w:pPr>
      <w:bookmarkStart w:id="68" w:name="_Toc31857"/>
      <w:r>
        <w:rPr>
          <w:rFonts w:hint="eastAsia" w:ascii="宋体" w:hAnsi="宋体" w:cs="宋体"/>
          <w:sz w:val="24"/>
        </w:rPr>
        <w:t>附件9 证明文件</w:t>
      </w:r>
      <w:bookmarkEnd w:id="68"/>
    </w:p>
    <w:p w14:paraId="7F479954">
      <w:pPr>
        <w:snapToGrid w:val="0"/>
        <w:spacing w:line="360" w:lineRule="auto"/>
        <w:ind w:firstLine="480" w:firstLineChars="200"/>
        <w:rPr>
          <w:rFonts w:hint="eastAsia" w:ascii="宋体" w:hAnsi="宋体" w:cs="宋体"/>
          <w:sz w:val="24"/>
        </w:rPr>
      </w:pPr>
      <w:bookmarkStart w:id="69" w:name="_Toc23116"/>
      <w:r>
        <w:rPr>
          <w:rFonts w:hint="eastAsia" w:ascii="宋体" w:hAnsi="宋体" w:cs="宋体"/>
          <w:sz w:val="24"/>
        </w:rPr>
        <w:t>附件10 供应商承诺书（格式）</w:t>
      </w:r>
      <w:bookmarkEnd w:id="69"/>
    </w:p>
    <w:p w14:paraId="78D23934">
      <w:pPr>
        <w:snapToGrid w:val="0"/>
        <w:spacing w:line="360" w:lineRule="auto"/>
        <w:ind w:firstLine="480" w:firstLineChars="200"/>
        <w:rPr>
          <w:rFonts w:hint="eastAsia" w:ascii="宋体" w:hAnsi="宋体" w:cs="宋体"/>
          <w:sz w:val="24"/>
        </w:rPr>
      </w:pPr>
      <w:r>
        <w:rPr>
          <w:rFonts w:hint="eastAsia" w:ascii="宋体" w:hAnsi="宋体" w:cs="宋体"/>
          <w:sz w:val="24"/>
        </w:rPr>
        <w:t>附件11 供应商信用承诺函（格式）</w:t>
      </w:r>
    </w:p>
    <w:p w14:paraId="33E96C50">
      <w:pPr>
        <w:snapToGrid w:val="0"/>
        <w:spacing w:line="360" w:lineRule="auto"/>
        <w:ind w:firstLine="480" w:firstLineChars="200"/>
        <w:rPr>
          <w:rFonts w:hint="eastAsia" w:ascii="宋体" w:hAnsi="宋体" w:cs="宋体"/>
          <w:sz w:val="24"/>
        </w:rPr>
      </w:pPr>
    </w:p>
    <w:p w14:paraId="1CED0C9C">
      <w:pPr>
        <w:pStyle w:val="33"/>
        <w:ind w:firstLine="210"/>
        <w:rPr>
          <w:rFonts w:hint="eastAsia" w:ascii="宋体" w:hAnsi="宋体" w:cs="宋体"/>
        </w:rPr>
      </w:pPr>
    </w:p>
    <w:p w14:paraId="4D098474">
      <w:pPr>
        <w:widowControl/>
        <w:wordWrap w:val="0"/>
        <w:snapToGrid w:val="0"/>
        <w:spacing w:line="460" w:lineRule="exact"/>
        <w:ind w:firstLine="482" w:firstLineChars="200"/>
        <w:jc w:val="center"/>
        <w:rPr>
          <w:rFonts w:hint="eastAsia" w:ascii="宋体" w:hAnsi="宋体" w:cs="宋体"/>
          <w:b/>
          <w:bCs/>
          <w:kern w:val="0"/>
          <w:sz w:val="24"/>
        </w:rPr>
      </w:pPr>
    </w:p>
    <w:p w14:paraId="012B306F">
      <w:pPr>
        <w:widowControl/>
        <w:wordWrap w:val="0"/>
        <w:snapToGrid w:val="0"/>
        <w:spacing w:line="460" w:lineRule="exact"/>
        <w:ind w:firstLine="482" w:firstLineChars="200"/>
        <w:jc w:val="center"/>
        <w:rPr>
          <w:rFonts w:hint="eastAsia" w:ascii="宋体" w:hAnsi="宋体" w:cs="宋体"/>
          <w:b/>
          <w:bCs/>
          <w:kern w:val="0"/>
          <w:sz w:val="24"/>
        </w:rPr>
      </w:pPr>
    </w:p>
    <w:p w14:paraId="70EDC114">
      <w:pPr>
        <w:widowControl/>
        <w:wordWrap w:val="0"/>
        <w:snapToGrid w:val="0"/>
        <w:spacing w:line="460" w:lineRule="exact"/>
        <w:ind w:firstLine="482" w:firstLineChars="200"/>
        <w:jc w:val="center"/>
        <w:rPr>
          <w:rFonts w:hint="eastAsia" w:ascii="宋体" w:hAnsi="宋体" w:cs="宋体"/>
          <w:b/>
          <w:bCs/>
          <w:kern w:val="0"/>
          <w:sz w:val="24"/>
        </w:rPr>
      </w:pPr>
    </w:p>
    <w:p w14:paraId="6C15034A">
      <w:pPr>
        <w:pStyle w:val="3"/>
        <w:rPr>
          <w:rFonts w:hint="eastAsia" w:ascii="宋体" w:hAnsi="宋体" w:cs="宋体"/>
          <w:b/>
          <w:bCs/>
          <w:kern w:val="0"/>
          <w:sz w:val="24"/>
        </w:rPr>
      </w:pPr>
    </w:p>
    <w:p w14:paraId="7D2C3054">
      <w:pPr>
        <w:pStyle w:val="4"/>
        <w:rPr>
          <w:rFonts w:hint="eastAsia" w:hAnsi="宋体"/>
          <w:b/>
          <w:bCs/>
          <w:color w:val="auto"/>
        </w:rPr>
      </w:pPr>
    </w:p>
    <w:p w14:paraId="23470FDC">
      <w:pPr>
        <w:pStyle w:val="4"/>
        <w:rPr>
          <w:rFonts w:hint="eastAsia" w:hAnsi="宋体"/>
          <w:b/>
          <w:bCs/>
          <w:color w:val="auto"/>
        </w:rPr>
      </w:pPr>
    </w:p>
    <w:p w14:paraId="783842CF">
      <w:pPr>
        <w:rPr>
          <w:rFonts w:hint="eastAsia" w:ascii="宋体" w:hAnsi="宋体" w:cs="宋体"/>
        </w:rPr>
      </w:pPr>
      <w:r>
        <w:rPr>
          <w:rFonts w:hint="eastAsia" w:ascii="宋体" w:hAnsi="宋体" w:cs="宋体"/>
        </w:rPr>
        <w:br w:type="page"/>
      </w:r>
    </w:p>
    <w:p w14:paraId="216801E0">
      <w:pPr>
        <w:pStyle w:val="28"/>
        <w:rPr>
          <w:rFonts w:hint="eastAsia" w:ascii="宋体" w:hAnsi="宋体" w:cs="宋体"/>
        </w:rPr>
      </w:pPr>
    </w:p>
    <w:p w14:paraId="2E1CBFD3">
      <w:pPr>
        <w:pStyle w:val="8"/>
        <w:snapToGrid w:val="0"/>
        <w:spacing w:before="159" w:after="20" w:line="360" w:lineRule="auto"/>
        <w:rPr>
          <w:rFonts w:hint="eastAsia" w:ascii="宋体" w:hAnsi="宋体" w:eastAsia="宋体" w:cs="宋体"/>
          <w:sz w:val="28"/>
          <w:szCs w:val="28"/>
        </w:rPr>
      </w:pPr>
      <w:bookmarkStart w:id="70" w:name="_Toc31798"/>
      <w:bookmarkStart w:id="71" w:name="_Toc24743"/>
      <w:r>
        <w:rPr>
          <w:rFonts w:hint="eastAsia" w:ascii="宋体" w:hAnsi="宋体" w:eastAsia="宋体" w:cs="宋体"/>
          <w:sz w:val="28"/>
          <w:szCs w:val="28"/>
        </w:rPr>
        <w:t>附件1               响应文件封面（格式）</w:t>
      </w:r>
      <w:bookmarkEnd w:id="70"/>
      <w:bookmarkEnd w:id="71"/>
    </w:p>
    <w:p w14:paraId="1FF7C624">
      <w:pPr>
        <w:widowControl/>
        <w:wordWrap w:val="0"/>
        <w:spacing w:line="460" w:lineRule="exact"/>
        <w:ind w:firstLine="482" w:firstLineChars="200"/>
        <w:jc w:val="center"/>
        <w:rPr>
          <w:rFonts w:hint="eastAsia" w:ascii="宋体" w:hAnsi="宋体" w:cs="宋体"/>
          <w:b/>
          <w:kern w:val="0"/>
          <w:sz w:val="24"/>
        </w:rPr>
      </w:pPr>
    </w:p>
    <w:p w14:paraId="7F79074D">
      <w:pPr>
        <w:snapToGrid w:val="0"/>
        <w:spacing w:line="360" w:lineRule="auto"/>
        <w:jc w:val="center"/>
        <w:rPr>
          <w:rFonts w:hint="eastAsia"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rPr>
        <w:t xml:space="preserve">      </w:t>
      </w:r>
      <w:r>
        <w:rPr>
          <w:rFonts w:hint="eastAsia" w:ascii="宋体" w:hAnsi="宋体" w:cs="宋体"/>
          <w:b/>
          <w:snapToGrid w:val="0"/>
          <w:kern w:val="0"/>
          <w:sz w:val="44"/>
          <w:szCs w:val="44"/>
        </w:rPr>
        <w:t>项目</w:t>
      </w:r>
    </w:p>
    <w:p w14:paraId="611A05F6">
      <w:pPr>
        <w:snapToGrid w:val="0"/>
        <w:spacing w:line="360" w:lineRule="auto"/>
        <w:jc w:val="center"/>
        <w:rPr>
          <w:rFonts w:hint="eastAsia" w:ascii="宋体" w:hAnsi="宋体" w:cs="宋体"/>
          <w:b/>
          <w:spacing w:val="90"/>
          <w:sz w:val="52"/>
          <w:szCs w:val="52"/>
        </w:rPr>
      </w:pPr>
      <w:r>
        <w:rPr>
          <w:rFonts w:hint="eastAsia" w:ascii="宋体" w:hAnsi="宋体" w:cs="宋体"/>
          <w:b/>
          <w:spacing w:val="90"/>
          <w:sz w:val="52"/>
          <w:szCs w:val="52"/>
        </w:rPr>
        <w:t>响应文件</w:t>
      </w:r>
    </w:p>
    <w:p w14:paraId="3E63AB46">
      <w:pPr>
        <w:spacing w:line="360" w:lineRule="auto"/>
        <w:rPr>
          <w:rFonts w:hint="eastAsia" w:ascii="宋体" w:hAnsi="宋体" w:cs="宋体"/>
          <w:sz w:val="28"/>
        </w:rPr>
      </w:pPr>
    </w:p>
    <w:p w14:paraId="10AE6E68">
      <w:pPr>
        <w:pStyle w:val="4"/>
        <w:spacing w:line="360" w:lineRule="auto"/>
        <w:rPr>
          <w:rFonts w:hint="eastAsia" w:hAnsi="宋体"/>
          <w:color w:val="auto"/>
        </w:rPr>
      </w:pPr>
    </w:p>
    <w:p w14:paraId="0ECE3452">
      <w:pPr>
        <w:pStyle w:val="4"/>
        <w:spacing w:line="360" w:lineRule="auto"/>
        <w:rPr>
          <w:rFonts w:hint="eastAsia" w:hAnsi="宋体"/>
          <w:color w:val="auto"/>
        </w:rPr>
      </w:pPr>
    </w:p>
    <w:p w14:paraId="17B9EB88">
      <w:pPr>
        <w:snapToGrid w:val="0"/>
        <w:spacing w:line="360" w:lineRule="auto"/>
        <w:ind w:firstLine="2506" w:firstLineChars="500"/>
        <w:rPr>
          <w:rFonts w:hint="eastAsia" w:ascii="宋体" w:hAnsi="宋体" w:cs="宋体"/>
          <w:b/>
          <w:spacing w:val="90"/>
          <w:sz w:val="32"/>
          <w:szCs w:val="32"/>
          <w:u w:val="single"/>
        </w:rPr>
      </w:pPr>
      <w:r>
        <w:rPr>
          <w:rFonts w:hint="eastAsia" w:ascii="宋体" w:hAnsi="宋体" w:cs="宋体"/>
          <w:b/>
          <w:spacing w:val="90"/>
          <w:sz w:val="32"/>
          <w:szCs w:val="32"/>
        </w:rPr>
        <w:t>包号：</w:t>
      </w:r>
      <w:r>
        <w:rPr>
          <w:rFonts w:hint="eastAsia" w:ascii="宋体" w:hAnsi="宋体" w:cs="宋体"/>
          <w:b/>
          <w:spacing w:val="90"/>
          <w:sz w:val="32"/>
          <w:szCs w:val="32"/>
          <w:u w:val="single"/>
        </w:rPr>
        <w:t xml:space="preserve">       </w:t>
      </w:r>
    </w:p>
    <w:p w14:paraId="528D8DA8">
      <w:pPr>
        <w:spacing w:line="360" w:lineRule="auto"/>
        <w:rPr>
          <w:rFonts w:hint="eastAsia" w:ascii="宋体" w:hAnsi="宋体" w:cs="宋体"/>
          <w:sz w:val="28"/>
        </w:rPr>
      </w:pPr>
    </w:p>
    <w:p w14:paraId="1B804A4A">
      <w:pPr>
        <w:spacing w:line="360" w:lineRule="auto"/>
        <w:rPr>
          <w:rFonts w:hint="eastAsia" w:ascii="宋体" w:hAnsi="宋体" w:cs="宋体"/>
          <w:sz w:val="28"/>
        </w:rPr>
      </w:pPr>
    </w:p>
    <w:p w14:paraId="23AEADB6">
      <w:pPr>
        <w:spacing w:line="360" w:lineRule="auto"/>
        <w:rPr>
          <w:rFonts w:hint="eastAsia" w:ascii="宋体" w:hAnsi="宋体" w:cs="宋体"/>
          <w:sz w:val="28"/>
        </w:rPr>
      </w:pPr>
    </w:p>
    <w:p w14:paraId="7F4AD4C3">
      <w:pPr>
        <w:spacing w:line="360" w:lineRule="auto"/>
        <w:rPr>
          <w:rFonts w:hint="eastAsia" w:ascii="宋体" w:hAnsi="宋体" w:cs="宋体"/>
          <w:sz w:val="28"/>
        </w:rPr>
      </w:pPr>
    </w:p>
    <w:p w14:paraId="74D13F23">
      <w:pPr>
        <w:spacing w:line="360" w:lineRule="auto"/>
        <w:rPr>
          <w:rFonts w:hint="eastAsia" w:ascii="宋体" w:hAnsi="宋体" w:cs="宋体"/>
          <w:sz w:val="28"/>
        </w:rPr>
      </w:pPr>
    </w:p>
    <w:p w14:paraId="1A701D20">
      <w:pPr>
        <w:spacing w:line="360" w:lineRule="auto"/>
        <w:rPr>
          <w:rFonts w:hint="eastAsia" w:ascii="宋体" w:hAnsi="宋体" w:cs="宋体"/>
          <w:sz w:val="28"/>
        </w:rPr>
      </w:pPr>
    </w:p>
    <w:p w14:paraId="5A1A0E65">
      <w:pPr>
        <w:spacing w:line="360" w:lineRule="auto"/>
        <w:jc w:val="center"/>
        <w:rPr>
          <w:rFonts w:hint="eastAsia" w:ascii="宋体" w:hAnsi="宋体" w:cs="宋体"/>
          <w:sz w:val="28"/>
          <w:szCs w:val="28"/>
        </w:rPr>
      </w:pPr>
      <w:r>
        <w:rPr>
          <w:rFonts w:hint="eastAsia" w:ascii="宋体" w:hAnsi="宋体" w:cs="宋体"/>
          <w:sz w:val="28"/>
          <w:szCs w:val="28"/>
        </w:rPr>
        <w:t>供应商（全称并加盖公章）：</w:t>
      </w:r>
    </w:p>
    <w:p w14:paraId="34A71441">
      <w:pPr>
        <w:widowControl/>
        <w:wordWrap w:val="0"/>
        <w:spacing w:line="460" w:lineRule="exact"/>
        <w:jc w:val="center"/>
        <w:rPr>
          <w:rFonts w:hint="eastAsia" w:ascii="宋体" w:hAnsi="宋体" w:cs="宋体"/>
          <w:sz w:val="28"/>
          <w:szCs w:val="28"/>
        </w:rPr>
      </w:pPr>
      <w:r>
        <w:rPr>
          <w:rFonts w:hint="eastAsia" w:ascii="宋体" w:hAnsi="宋体" w:cs="宋体"/>
          <w:sz w:val="28"/>
          <w:szCs w:val="28"/>
        </w:rPr>
        <w:t>法定代表人或委托代理人（签字或盖章）：</w:t>
      </w:r>
    </w:p>
    <w:p w14:paraId="08C0DA1B">
      <w:pPr>
        <w:widowControl/>
        <w:wordWrap w:val="0"/>
        <w:spacing w:line="460" w:lineRule="exact"/>
        <w:jc w:val="center"/>
        <w:rPr>
          <w:rFonts w:hint="eastAsia" w:ascii="宋体" w:hAnsi="宋体" w:cs="宋体"/>
          <w:b/>
          <w:kern w:val="0"/>
          <w:sz w:val="24"/>
        </w:rPr>
      </w:pPr>
      <w:r>
        <w:rPr>
          <w:rFonts w:hint="eastAsia" w:ascii="宋体" w:hAnsi="宋体" w:cs="宋体"/>
          <w:sz w:val="28"/>
          <w:szCs w:val="28"/>
        </w:rPr>
        <w:t>年   月   日</w:t>
      </w:r>
    </w:p>
    <w:p w14:paraId="697C0523">
      <w:pPr>
        <w:widowControl/>
        <w:wordWrap w:val="0"/>
        <w:spacing w:line="460" w:lineRule="exact"/>
        <w:ind w:firstLine="482" w:firstLineChars="200"/>
        <w:jc w:val="left"/>
        <w:rPr>
          <w:rFonts w:hint="eastAsia" w:ascii="宋体" w:hAnsi="宋体" w:cs="宋体"/>
          <w:b/>
          <w:kern w:val="0"/>
          <w:sz w:val="24"/>
        </w:rPr>
      </w:pPr>
    </w:p>
    <w:p w14:paraId="55DE0CEB">
      <w:pPr>
        <w:pStyle w:val="3"/>
        <w:rPr>
          <w:rFonts w:hint="eastAsia" w:ascii="宋体" w:hAnsi="宋体" w:cs="宋体"/>
          <w:b/>
          <w:kern w:val="0"/>
          <w:sz w:val="24"/>
        </w:rPr>
      </w:pPr>
    </w:p>
    <w:p w14:paraId="42A28137">
      <w:pPr>
        <w:rPr>
          <w:rFonts w:hint="eastAsia" w:ascii="宋体" w:hAnsi="宋体" w:cs="宋体"/>
          <w:b/>
          <w:kern w:val="0"/>
          <w:sz w:val="24"/>
        </w:rPr>
      </w:pPr>
      <w:r>
        <w:rPr>
          <w:rFonts w:hint="eastAsia" w:ascii="宋体" w:hAnsi="宋体" w:cs="宋体"/>
          <w:b/>
          <w:kern w:val="0"/>
          <w:sz w:val="24"/>
        </w:rPr>
        <w:br w:type="page"/>
      </w:r>
    </w:p>
    <w:p w14:paraId="6F43FFC2">
      <w:pPr>
        <w:pStyle w:val="8"/>
        <w:keepNext w:val="0"/>
        <w:snapToGrid w:val="0"/>
        <w:spacing w:before="159" w:after="20" w:line="360" w:lineRule="auto"/>
        <w:jc w:val="center"/>
        <w:rPr>
          <w:rFonts w:hint="eastAsia" w:ascii="宋体" w:hAnsi="宋体" w:eastAsia="宋体" w:cs="宋体"/>
          <w:sz w:val="28"/>
          <w:szCs w:val="28"/>
        </w:rPr>
      </w:pPr>
      <w:bookmarkStart w:id="72" w:name="_Toc8818"/>
      <w:bookmarkStart w:id="73" w:name="_Toc14560"/>
      <w:r>
        <w:rPr>
          <w:rFonts w:hint="eastAsia" w:ascii="宋体" w:hAnsi="宋体" w:eastAsia="宋体" w:cs="宋体"/>
          <w:sz w:val="28"/>
          <w:szCs w:val="28"/>
        </w:rPr>
        <w:t>附件2      竞争性磋商响应书（格式）</w:t>
      </w:r>
      <w:bookmarkEnd w:id="72"/>
      <w:bookmarkEnd w:id="73"/>
    </w:p>
    <w:p w14:paraId="1EB79B15">
      <w:pPr>
        <w:wordWrap w:val="0"/>
        <w:snapToGrid w:val="0"/>
        <w:spacing w:line="460" w:lineRule="exact"/>
        <w:jc w:val="left"/>
        <w:rPr>
          <w:rFonts w:hint="eastAsia"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04C533CC">
      <w:pPr>
        <w:wordWrap w:val="0"/>
        <w:spacing w:line="460" w:lineRule="exact"/>
        <w:ind w:firstLine="525" w:firstLineChars="250"/>
        <w:jc w:val="left"/>
        <w:rPr>
          <w:rFonts w:hint="eastAsia" w:ascii="宋体" w:hAnsi="宋体" w:cs="宋体"/>
          <w:kern w:val="0"/>
          <w:szCs w:val="21"/>
        </w:rPr>
      </w:pPr>
      <w:r>
        <w:rPr>
          <w:rFonts w:hint="eastAsia" w:ascii="宋体" w:hAnsi="宋体" w:cs="宋体"/>
          <w:kern w:val="0"/>
          <w:szCs w:val="21"/>
          <w:u w:val="single"/>
        </w:rPr>
        <w:t xml:space="preserve">        （供应商名称）</w:t>
      </w:r>
      <w:r>
        <w:rPr>
          <w:rFonts w:hint="eastAsia" w:ascii="宋体" w:hAnsi="宋体" w:cs="宋体"/>
          <w:kern w:val="0"/>
          <w:szCs w:val="21"/>
        </w:rPr>
        <w:t xml:space="preserve">现委托 </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项目的磋商。现正式提交下述文件1份：</w:t>
      </w:r>
    </w:p>
    <w:p w14:paraId="1C60D14F">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1、初次报价一览表。</w:t>
      </w:r>
    </w:p>
    <w:p w14:paraId="494A8004">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2、报价明细表。</w:t>
      </w:r>
    </w:p>
    <w:p w14:paraId="4A1DFBC2">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3、技术响应表。</w:t>
      </w:r>
    </w:p>
    <w:p w14:paraId="7B50274D">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4、商务响应表。</w:t>
      </w:r>
    </w:p>
    <w:p w14:paraId="4D00AF68">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5、证明文件。</w:t>
      </w:r>
    </w:p>
    <w:p w14:paraId="2E55FB21">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为便于贵方公正、择优地确定成交供应商，我方就本次投标有关事项郑重声明并宣布同意如下：</w:t>
      </w:r>
    </w:p>
    <w:p w14:paraId="338FEC5E">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336BA1A6">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2、我方承诺在磋商活动中提供的各种材料真实有效。</w:t>
      </w:r>
    </w:p>
    <w:p w14:paraId="43252C6E">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04264A9C">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4C09038F">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10DA6A55">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262DE924">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4A55CEA3">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58E524C5">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69C0866F">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19F24D9B">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7F9801C1">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12、如果被确定为成交供应商，我方同意按采购文件的规定领取成交通知书并缴纳服务费。否则，视为我方成交后自动放弃成交资格，承担由此引起的一切后果。</w:t>
      </w:r>
    </w:p>
    <w:p w14:paraId="05885023">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59770E7A">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b/>
          <w:bCs/>
          <w:kern w:val="0"/>
          <w:szCs w:val="21"/>
        </w:rPr>
        <w:t>（若无，则填无；若有，逐一列明）</w:t>
      </w:r>
    </w:p>
    <w:p w14:paraId="47734E43">
      <w:pPr>
        <w:tabs>
          <w:tab w:val="left" w:pos="939"/>
        </w:tabs>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15、以上事项如有虚假或隐瞒，我方愿意承担一切后果和责任。</w:t>
      </w:r>
    </w:p>
    <w:p w14:paraId="2D8E486B">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467CEFD0">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地址：                   邮编：</w:t>
      </w:r>
    </w:p>
    <w:p w14:paraId="4208C838">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电话：                   传真： </w:t>
      </w:r>
    </w:p>
    <w:p w14:paraId="65F5D506">
      <w:pPr>
        <w:wordWrap w:val="0"/>
        <w:spacing w:line="460" w:lineRule="exact"/>
        <w:ind w:firstLine="420" w:firstLineChars="200"/>
        <w:jc w:val="left"/>
        <w:rPr>
          <w:rFonts w:hint="eastAsia" w:ascii="宋体" w:hAnsi="宋体" w:cs="宋体"/>
          <w:kern w:val="0"/>
          <w:szCs w:val="21"/>
        </w:rPr>
      </w:pPr>
    </w:p>
    <w:p w14:paraId="22FA285D">
      <w:pPr>
        <w:wordWrap w:val="0"/>
        <w:spacing w:line="460" w:lineRule="exact"/>
        <w:ind w:firstLine="735" w:firstLineChars="350"/>
        <w:jc w:val="left"/>
        <w:rPr>
          <w:rFonts w:hint="eastAsia"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71EB41D0">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 xml:space="preserve">   供应商：</w:t>
      </w:r>
      <w:r>
        <w:rPr>
          <w:rFonts w:hint="eastAsia" w:ascii="宋体" w:hAnsi="宋体" w:cs="宋体"/>
          <w:kern w:val="0"/>
          <w:szCs w:val="21"/>
          <w:u w:val="single"/>
        </w:rPr>
        <w:t xml:space="preserve">                 </w:t>
      </w:r>
      <w:r>
        <w:rPr>
          <w:rFonts w:hint="eastAsia" w:ascii="宋体" w:hAnsi="宋体" w:cs="宋体"/>
          <w:kern w:val="0"/>
          <w:szCs w:val="21"/>
        </w:rPr>
        <w:t xml:space="preserve">（全称并加盖公章）  </w:t>
      </w:r>
    </w:p>
    <w:p w14:paraId="6948B415">
      <w:pPr>
        <w:snapToGrid w:val="0"/>
        <w:spacing w:line="460" w:lineRule="exact"/>
        <w:ind w:firstLine="1260" w:firstLineChars="600"/>
        <w:rPr>
          <w:rFonts w:hint="eastAsia" w:ascii="宋体" w:hAnsi="宋体" w:cs="宋体"/>
          <w:kern w:val="0"/>
          <w:sz w:val="24"/>
        </w:rPr>
      </w:pPr>
      <w:r>
        <w:rPr>
          <w:rFonts w:hint="eastAsia" w:ascii="宋体" w:hAnsi="宋体" w:cs="宋体"/>
          <w:kern w:val="0"/>
          <w:szCs w:val="21"/>
        </w:rPr>
        <w:t xml:space="preserve">年    月   日 </w:t>
      </w:r>
    </w:p>
    <w:p w14:paraId="25317CA5">
      <w:pPr>
        <w:widowControl/>
        <w:wordWrap w:val="0"/>
        <w:snapToGrid w:val="0"/>
        <w:spacing w:before="159" w:after="50" w:line="480" w:lineRule="auto"/>
        <w:jc w:val="left"/>
        <w:rPr>
          <w:rFonts w:hint="eastAsia" w:ascii="宋体" w:hAnsi="宋体" w:cs="宋体"/>
          <w:b/>
          <w:kern w:val="0"/>
          <w:sz w:val="24"/>
        </w:rPr>
      </w:pPr>
    </w:p>
    <w:p w14:paraId="768798CF">
      <w:pPr>
        <w:spacing w:line="500" w:lineRule="exact"/>
        <w:jc w:val="center"/>
        <w:rPr>
          <w:rFonts w:hint="eastAsia" w:ascii="宋体" w:hAnsi="宋体" w:cs="宋体"/>
          <w:b/>
          <w:bCs/>
          <w:sz w:val="24"/>
        </w:rPr>
      </w:pPr>
    </w:p>
    <w:p w14:paraId="4AFE395B">
      <w:pPr>
        <w:rPr>
          <w:rFonts w:hint="eastAsia" w:ascii="宋体" w:hAnsi="宋体" w:cs="宋体"/>
          <w:sz w:val="28"/>
          <w:szCs w:val="28"/>
        </w:rPr>
      </w:pPr>
      <w:r>
        <w:rPr>
          <w:rFonts w:hint="eastAsia" w:ascii="宋体" w:hAnsi="宋体" w:cs="宋体"/>
          <w:sz w:val="28"/>
          <w:szCs w:val="28"/>
        </w:rPr>
        <w:br w:type="page"/>
      </w:r>
    </w:p>
    <w:p w14:paraId="15EB3127">
      <w:pPr>
        <w:rPr>
          <w:rFonts w:hint="eastAsia" w:ascii="宋体" w:hAnsi="宋体" w:cs="宋体"/>
        </w:rPr>
      </w:pPr>
    </w:p>
    <w:p w14:paraId="7AC95784">
      <w:pPr>
        <w:pStyle w:val="8"/>
        <w:snapToGrid w:val="0"/>
        <w:spacing w:before="159" w:after="20" w:line="360" w:lineRule="auto"/>
        <w:jc w:val="center"/>
        <w:rPr>
          <w:rFonts w:hint="eastAsia" w:ascii="宋体" w:hAnsi="宋体" w:eastAsia="宋体" w:cs="宋体"/>
          <w:sz w:val="28"/>
          <w:szCs w:val="28"/>
        </w:rPr>
      </w:pPr>
      <w:bookmarkStart w:id="74" w:name="_Toc7838"/>
      <w:r>
        <w:rPr>
          <w:rFonts w:hint="eastAsia" w:ascii="宋体" w:hAnsi="宋体" w:eastAsia="宋体" w:cs="宋体"/>
          <w:sz w:val="28"/>
          <w:szCs w:val="28"/>
        </w:rPr>
        <w:t>附件3            初次报价一览表</w:t>
      </w:r>
      <w:bookmarkEnd w:id="74"/>
      <w:r>
        <w:rPr>
          <w:rFonts w:hint="eastAsia" w:ascii="宋体" w:hAnsi="宋体" w:eastAsia="宋体" w:cs="宋体"/>
          <w:sz w:val="28"/>
          <w:szCs w:val="28"/>
        </w:rPr>
        <w:t>（格式）</w:t>
      </w:r>
    </w:p>
    <w:p w14:paraId="192F658E">
      <w:pPr>
        <w:spacing w:line="239" w:lineRule="auto"/>
        <w:jc w:val="right"/>
        <w:rPr>
          <w:rFonts w:hint="eastAsia" w:ascii="宋体" w:hAnsi="宋体" w:cs="宋体"/>
          <w:sz w:val="24"/>
        </w:rPr>
      </w:pPr>
      <w:r>
        <w:rPr>
          <w:rFonts w:hint="eastAsia" w:ascii="宋体" w:hAnsi="宋体" w:cs="宋体"/>
          <w:sz w:val="24"/>
        </w:rPr>
        <w:t>单位：人民币元</w:t>
      </w:r>
    </w:p>
    <w:p w14:paraId="4A57C324">
      <w:pPr>
        <w:rPr>
          <w:rFonts w:hint="eastAsia" w:ascii="宋体" w:hAnsi="宋体" w:cs="宋体"/>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150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E60BA7">
            <w:pPr>
              <w:widowControl/>
              <w:snapToGrid w:val="0"/>
              <w:spacing w:before="159" w:after="50"/>
              <w:jc w:val="center"/>
              <w:rPr>
                <w:rFonts w:hint="eastAsia" w:ascii="宋体" w:hAnsi="宋体" w:cs="宋体"/>
                <w:szCs w:val="21"/>
              </w:rPr>
            </w:pPr>
            <w:r>
              <w:rPr>
                <w:rFonts w:hint="eastAsia" w:ascii="宋体" w:hAnsi="宋体" w:cs="宋体"/>
                <w:kern w:val="0"/>
                <w:szCs w:val="21"/>
              </w:rPr>
              <w:t>项目名称</w:t>
            </w:r>
          </w:p>
        </w:tc>
        <w:tc>
          <w:tcPr>
            <w:tcW w:w="7708" w:type="dxa"/>
            <w:noWrap/>
            <w:vAlign w:val="center"/>
          </w:tcPr>
          <w:p w14:paraId="4B59DBC3">
            <w:pPr>
              <w:rPr>
                <w:rFonts w:hint="eastAsia" w:ascii="宋体" w:hAnsi="宋体" w:cs="宋体"/>
                <w:bCs/>
                <w:szCs w:val="21"/>
              </w:rPr>
            </w:pPr>
          </w:p>
        </w:tc>
      </w:tr>
      <w:tr w14:paraId="6377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A5556A">
            <w:pPr>
              <w:widowControl/>
              <w:snapToGrid w:val="0"/>
              <w:spacing w:before="159" w:after="50"/>
              <w:jc w:val="center"/>
              <w:rPr>
                <w:rFonts w:hint="eastAsia" w:ascii="宋体" w:hAnsi="宋体" w:cs="宋体"/>
                <w:szCs w:val="21"/>
              </w:rPr>
            </w:pPr>
            <w:r>
              <w:rPr>
                <w:rFonts w:hint="eastAsia" w:ascii="宋体" w:hAnsi="宋体" w:cs="宋体"/>
                <w:kern w:val="0"/>
                <w:szCs w:val="21"/>
              </w:rPr>
              <w:t>供应商名称</w:t>
            </w:r>
          </w:p>
        </w:tc>
        <w:tc>
          <w:tcPr>
            <w:tcW w:w="7708" w:type="dxa"/>
            <w:noWrap/>
            <w:vAlign w:val="center"/>
          </w:tcPr>
          <w:p w14:paraId="30CA7F01">
            <w:pPr>
              <w:rPr>
                <w:rFonts w:hint="eastAsia" w:ascii="宋体" w:hAnsi="宋体" w:cs="宋体"/>
                <w:szCs w:val="21"/>
              </w:rPr>
            </w:pPr>
          </w:p>
        </w:tc>
      </w:tr>
      <w:tr w14:paraId="5633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68164708">
            <w:pPr>
              <w:jc w:val="center"/>
              <w:rPr>
                <w:rFonts w:hint="eastAsia" w:ascii="宋体" w:hAnsi="宋体" w:cs="宋体"/>
                <w:spacing w:val="-20"/>
                <w:szCs w:val="21"/>
              </w:rPr>
            </w:pPr>
            <w:r>
              <w:rPr>
                <w:rFonts w:hint="eastAsia" w:ascii="宋体" w:hAnsi="宋体" w:cs="宋体"/>
                <w:szCs w:val="21"/>
              </w:rPr>
              <w:t>磋商报价</w:t>
            </w:r>
          </w:p>
        </w:tc>
        <w:tc>
          <w:tcPr>
            <w:tcW w:w="7708" w:type="dxa"/>
            <w:noWrap/>
            <w:vAlign w:val="center"/>
          </w:tcPr>
          <w:p w14:paraId="39AFF438">
            <w:pPr>
              <w:rPr>
                <w:rFonts w:hint="eastAsia" w:ascii="宋体" w:hAnsi="宋体" w:cs="宋体"/>
                <w:szCs w:val="21"/>
              </w:rPr>
            </w:pPr>
            <w:r>
              <w:rPr>
                <w:rFonts w:hint="eastAsia" w:ascii="宋体" w:hAnsi="宋体" w:cs="宋体"/>
                <w:szCs w:val="21"/>
              </w:rPr>
              <w:t>大写：</w:t>
            </w:r>
            <w:r>
              <w:rPr>
                <w:rFonts w:hint="eastAsia"/>
                <w:u w:val="single"/>
              </w:rPr>
              <w:t xml:space="preserve">          </w:t>
            </w:r>
            <w:r>
              <w:rPr>
                <w:rFonts w:hint="eastAsia" w:ascii="宋体" w:hAnsi="宋体" w:cs="宋体"/>
                <w:szCs w:val="21"/>
              </w:rPr>
              <w:t xml:space="preserve">        </w:t>
            </w:r>
          </w:p>
          <w:p w14:paraId="2E38DAEB">
            <w:pPr>
              <w:rPr>
                <w:rFonts w:hint="eastAsia" w:ascii="宋体" w:hAnsi="宋体" w:cs="宋体"/>
                <w:szCs w:val="21"/>
              </w:rPr>
            </w:pPr>
            <w:r>
              <w:rPr>
                <w:rFonts w:hint="eastAsia" w:ascii="宋体" w:hAnsi="宋体" w:cs="宋体"/>
                <w:szCs w:val="21"/>
              </w:rPr>
              <w:t>小写：</w:t>
            </w:r>
            <w:r>
              <w:rPr>
                <w:rFonts w:hint="eastAsia"/>
                <w:u w:val="single"/>
              </w:rPr>
              <w:t xml:space="preserve">       </w:t>
            </w:r>
            <w:r>
              <w:rPr>
                <w:rFonts w:hint="eastAsia" w:ascii="宋体" w:hAnsi="宋体" w:cs="宋体"/>
                <w:szCs w:val="21"/>
              </w:rPr>
              <w:t>元（详见报价明细表）</w:t>
            </w:r>
          </w:p>
        </w:tc>
      </w:tr>
      <w:tr w14:paraId="0234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2DDB763">
            <w:pPr>
              <w:jc w:val="center"/>
              <w:rPr>
                <w:rFonts w:hint="eastAsia" w:ascii="宋体" w:hAnsi="宋体" w:cs="宋体"/>
                <w:szCs w:val="21"/>
              </w:rPr>
            </w:pPr>
            <w:r>
              <w:rPr>
                <w:rFonts w:hint="eastAsia" w:ascii="宋体" w:hAnsi="宋体" w:cs="宋体"/>
                <w:kern w:val="0"/>
                <w:szCs w:val="21"/>
              </w:rPr>
              <w:t>响应文件有效期</w:t>
            </w:r>
          </w:p>
        </w:tc>
        <w:tc>
          <w:tcPr>
            <w:tcW w:w="7708" w:type="dxa"/>
            <w:noWrap/>
            <w:vAlign w:val="center"/>
          </w:tcPr>
          <w:p w14:paraId="0ED0FADA">
            <w:pPr>
              <w:pStyle w:val="21"/>
              <w:ind w:left="0" w:leftChars="0"/>
              <w:rPr>
                <w:rFonts w:hint="eastAsia" w:cs="宋体"/>
                <w:szCs w:val="21"/>
                <w:u w:val="single"/>
              </w:rPr>
            </w:pPr>
            <w:r>
              <w:rPr>
                <w:rFonts w:hint="eastAsia" w:cs="宋体"/>
                <w:kern w:val="0"/>
                <w:sz w:val="21"/>
                <w:szCs w:val="21"/>
              </w:rPr>
              <w:t>响应文件递交截止期结束后60日。</w:t>
            </w:r>
          </w:p>
        </w:tc>
      </w:tr>
      <w:tr w14:paraId="1E6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529B99">
            <w:pPr>
              <w:jc w:val="center"/>
              <w:rPr>
                <w:rFonts w:hint="eastAsia" w:ascii="宋体" w:hAnsi="宋体" w:cs="宋体"/>
                <w:szCs w:val="21"/>
              </w:rPr>
            </w:pPr>
            <w:r>
              <w:rPr>
                <w:rFonts w:hint="eastAsia" w:ascii="宋体" w:hAnsi="宋体" w:cs="宋体"/>
                <w:szCs w:val="21"/>
              </w:rPr>
              <w:t>质保期</w:t>
            </w:r>
          </w:p>
        </w:tc>
        <w:tc>
          <w:tcPr>
            <w:tcW w:w="7708" w:type="dxa"/>
            <w:noWrap/>
            <w:vAlign w:val="center"/>
          </w:tcPr>
          <w:p w14:paraId="3E27F827">
            <w:pPr>
              <w:pStyle w:val="21"/>
              <w:ind w:left="0" w:leftChars="0"/>
              <w:rPr>
                <w:rFonts w:hint="eastAsia" w:cs="宋体"/>
                <w:sz w:val="21"/>
                <w:szCs w:val="21"/>
              </w:rPr>
            </w:pPr>
          </w:p>
        </w:tc>
      </w:tr>
      <w:tr w14:paraId="2244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EC34025">
            <w:pPr>
              <w:jc w:val="center"/>
              <w:rPr>
                <w:rFonts w:hint="eastAsia" w:ascii="宋体" w:hAnsi="宋体" w:cs="宋体"/>
                <w:szCs w:val="21"/>
              </w:rPr>
            </w:pPr>
            <w:r>
              <w:rPr>
                <w:rFonts w:hint="eastAsia" w:ascii="宋体" w:hAnsi="宋体" w:cs="宋体"/>
                <w:szCs w:val="21"/>
              </w:rPr>
              <w:t>备  注</w:t>
            </w:r>
          </w:p>
        </w:tc>
        <w:tc>
          <w:tcPr>
            <w:tcW w:w="7708" w:type="dxa"/>
            <w:noWrap/>
            <w:vAlign w:val="center"/>
          </w:tcPr>
          <w:p w14:paraId="73807639">
            <w:pPr>
              <w:pStyle w:val="21"/>
              <w:ind w:left="0" w:leftChars="0"/>
              <w:rPr>
                <w:rFonts w:hint="eastAsia" w:cs="宋体"/>
                <w:sz w:val="21"/>
                <w:szCs w:val="21"/>
              </w:rPr>
            </w:pPr>
          </w:p>
        </w:tc>
      </w:tr>
    </w:tbl>
    <w:p w14:paraId="33D8B738">
      <w:pPr>
        <w:spacing w:line="360" w:lineRule="auto"/>
        <w:ind w:firstLine="420" w:firstLineChars="200"/>
        <w:rPr>
          <w:rFonts w:hint="eastAsia" w:ascii="宋体" w:hAnsi="宋体" w:cs="宋体"/>
          <w:kern w:val="0"/>
          <w:szCs w:val="21"/>
        </w:rPr>
      </w:pPr>
      <w:r>
        <w:rPr>
          <w:rFonts w:hint="eastAsia" w:ascii="宋体" w:hAnsi="宋体" w:cs="宋体"/>
          <w:kern w:val="0"/>
          <w:szCs w:val="21"/>
        </w:rPr>
        <w:t>注: 1、报价一经涂改，应在涂改处加盖单位公章或供应商代表签字或盖章，否则其投标作无效标处理。</w:t>
      </w:r>
    </w:p>
    <w:p w14:paraId="1BF9B66A">
      <w:pPr>
        <w:spacing w:line="360" w:lineRule="auto"/>
        <w:ind w:firstLine="420" w:firstLineChars="200"/>
        <w:rPr>
          <w:rFonts w:hint="eastAsia" w:ascii="宋体" w:hAnsi="宋体" w:cs="宋体"/>
        </w:rPr>
      </w:pPr>
      <w:r>
        <w:rPr>
          <w:rFonts w:hint="eastAsia" w:ascii="宋体" w:hAnsi="宋体" w:cs="宋体"/>
          <w:kern w:val="0"/>
          <w:szCs w:val="21"/>
        </w:rPr>
        <w:t>2、供应商按格式填列，不得自行更改。否则引起的不利后果由供应商承担。</w:t>
      </w:r>
    </w:p>
    <w:p w14:paraId="55D7B688">
      <w:pPr>
        <w:spacing w:line="360" w:lineRule="auto"/>
        <w:ind w:firstLine="420" w:firstLineChars="200"/>
        <w:jc w:val="center"/>
        <w:rPr>
          <w:rFonts w:hint="eastAsia" w:ascii="宋体" w:hAnsi="宋体" w:cs="宋体"/>
          <w:szCs w:val="21"/>
        </w:rPr>
      </w:pPr>
      <w:bookmarkStart w:id="75" w:name="_Toc20877"/>
      <w:bookmarkStart w:id="76" w:name="_Toc11620"/>
    </w:p>
    <w:p w14:paraId="4F8257D2">
      <w:pPr>
        <w:spacing w:line="360" w:lineRule="auto"/>
        <w:ind w:firstLine="420" w:firstLineChars="200"/>
        <w:jc w:val="center"/>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bookmarkEnd w:id="75"/>
      <w:bookmarkEnd w:id="76"/>
    </w:p>
    <w:p w14:paraId="566FFA04">
      <w:pPr>
        <w:spacing w:line="360" w:lineRule="auto"/>
        <w:ind w:firstLine="420" w:firstLineChars="200"/>
        <w:jc w:val="center"/>
        <w:rPr>
          <w:rFonts w:hint="eastAsia" w:ascii="宋体" w:hAnsi="宋体" w:cs="宋体"/>
          <w:szCs w:val="21"/>
          <w:u w:val="single"/>
        </w:rPr>
      </w:pPr>
      <w:bookmarkStart w:id="77" w:name="_Toc12222"/>
      <w:bookmarkStart w:id="78" w:name="_Toc625"/>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77"/>
      <w:bookmarkEnd w:id="78"/>
    </w:p>
    <w:p w14:paraId="20D7466B">
      <w:pPr>
        <w:jc w:val="center"/>
        <w:rPr>
          <w:rFonts w:hint="eastAsia" w:ascii="宋体" w:hAnsi="宋体" w:cs="宋体"/>
          <w:szCs w:val="21"/>
        </w:rPr>
      </w:pPr>
    </w:p>
    <w:p w14:paraId="7DB53DF9">
      <w:pPr>
        <w:spacing w:line="360" w:lineRule="auto"/>
        <w:ind w:firstLine="420" w:firstLineChars="200"/>
        <w:jc w:val="center"/>
        <w:rPr>
          <w:rFonts w:hint="eastAsia" w:ascii="宋体" w:hAnsi="宋体" w:cs="宋体"/>
        </w:rPr>
      </w:pPr>
      <w:bookmarkStart w:id="79" w:name="_Toc1330"/>
      <w:bookmarkStart w:id="80" w:name="_Toc9950"/>
      <w:r>
        <w:rPr>
          <w:rFonts w:hint="eastAsia" w:ascii="宋体" w:hAnsi="宋体" w:cs="宋体"/>
          <w:szCs w:val="21"/>
        </w:rPr>
        <w:t>年  月  日</w:t>
      </w:r>
      <w:bookmarkEnd w:id="79"/>
      <w:bookmarkEnd w:id="80"/>
    </w:p>
    <w:p w14:paraId="2D17881F">
      <w:pPr>
        <w:rPr>
          <w:rFonts w:hint="eastAsia" w:ascii="宋体" w:hAnsi="宋体" w:cs="宋体"/>
        </w:rPr>
      </w:pPr>
    </w:p>
    <w:bookmarkEnd w:id="56"/>
    <w:bookmarkEnd w:id="57"/>
    <w:p w14:paraId="7ACDE11A">
      <w:pPr>
        <w:spacing w:before="159" w:after="20"/>
        <w:rPr>
          <w:rFonts w:hint="eastAsia" w:ascii="宋体" w:hAnsi="宋体" w:cs="宋体"/>
        </w:rPr>
      </w:pPr>
      <w:bookmarkStart w:id="81" w:name="_Toc22004"/>
      <w:bookmarkStart w:id="82" w:name="_Toc24984"/>
    </w:p>
    <w:p w14:paraId="4741AC77">
      <w:pPr>
        <w:rPr>
          <w:rFonts w:hint="eastAsia" w:ascii="宋体" w:hAnsi="宋体" w:cs="宋体"/>
        </w:rPr>
      </w:pPr>
    </w:p>
    <w:p w14:paraId="3D821B2F">
      <w:pPr>
        <w:rPr>
          <w:rFonts w:hint="eastAsia" w:ascii="宋体" w:hAnsi="宋体" w:cs="宋体"/>
        </w:rPr>
      </w:pPr>
      <w:r>
        <w:rPr>
          <w:rFonts w:hint="eastAsia" w:ascii="宋体" w:hAnsi="宋体" w:cs="宋体"/>
        </w:rPr>
        <w:br w:type="page"/>
      </w:r>
    </w:p>
    <w:p w14:paraId="4359BEA1">
      <w:pPr>
        <w:pStyle w:val="8"/>
        <w:snapToGrid w:val="0"/>
        <w:spacing w:before="159" w:after="20" w:line="360" w:lineRule="auto"/>
        <w:jc w:val="center"/>
        <w:rPr>
          <w:rFonts w:hint="eastAsia" w:ascii="宋体" w:hAnsi="宋体" w:eastAsia="宋体" w:cs="宋体"/>
          <w:sz w:val="28"/>
          <w:szCs w:val="28"/>
        </w:rPr>
      </w:pPr>
      <w:r>
        <w:rPr>
          <w:rFonts w:hint="eastAsia" w:ascii="宋体" w:hAnsi="宋体" w:eastAsia="宋体" w:cs="宋体"/>
          <w:sz w:val="28"/>
          <w:szCs w:val="28"/>
        </w:rPr>
        <w:t xml:space="preserve">附件4            </w:t>
      </w:r>
      <w:bookmarkEnd w:id="81"/>
      <w:bookmarkEnd w:id="82"/>
      <w:r>
        <w:rPr>
          <w:rFonts w:hint="eastAsia" w:ascii="宋体" w:hAnsi="宋体" w:eastAsia="宋体" w:cs="宋体"/>
          <w:sz w:val="28"/>
          <w:szCs w:val="28"/>
        </w:rPr>
        <w:t>报价明细表（格式）</w:t>
      </w:r>
    </w:p>
    <w:p w14:paraId="64F2F72F">
      <w:pPr>
        <w:jc w:val="right"/>
      </w:pPr>
      <w:r>
        <w:rPr>
          <w:rFonts w:hint="eastAsia" w:ascii="宋体" w:hAnsi="宋体" w:cs="宋体"/>
          <w:kern w:val="0"/>
          <w:sz w:val="24"/>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20D9A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801B7F7">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kern w:val="0"/>
                <w:sz w:val="24"/>
              </w:rPr>
              <w:t>序号</w:t>
            </w:r>
          </w:p>
        </w:tc>
        <w:tc>
          <w:tcPr>
            <w:tcW w:w="2097" w:type="dxa"/>
            <w:tcBorders>
              <w:top w:val="single" w:color="auto" w:sz="4" w:space="0"/>
              <w:left w:val="single" w:color="auto" w:sz="4" w:space="0"/>
              <w:bottom w:val="nil"/>
              <w:right w:val="single" w:color="auto" w:sz="4" w:space="0"/>
            </w:tcBorders>
            <w:vAlign w:val="center"/>
          </w:tcPr>
          <w:p w14:paraId="54FB5C2A">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货物名称</w:t>
            </w:r>
          </w:p>
        </w:tc>
        <w:tc>
          <w:tcPr>
            <w:tcW w:w="1424" w:type="dxa"/>
            <w:tcBorders>
              <w:top w:val="single" w:color="auto" w:sz="4" w:space="0"/>
              <w:left w:val="single" w:color="auto" w:sz="4" w:space="0"/>
              <w:bottom w:val="nil"/>
              <w:right w:val="single" w:color="auto" w:sz="4" w:space="0"/>
            </w:tcBorders>
            <w:vAlign w:val="center"/>
          </w:tcPr>
          <w:p w14:paraId="4A0BA481">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品牌</w:t>
            </w:r>
          </w:p>
        </w:tc>
        <w:tc>
          <w:tcPr>
            <w:tcW w:w="1424" w:type="dxa"/>
            <w:tcBorders>
              <w:top w:val="single" w:color="auto" w:sz="4" w:space="0"/>
              <w:left w:val="single" w:color="auto" w:sz="4" w:space="0"/>
              <w:bottom w:val="nil"/>
              <w:right w:val="single" w:color="auto" w:sz="4" w:space="0"/>
            </w:tcBorders>
            <w:vAlign w:val="center"/>
          </w:tcPr>
          <w:p w14:paraId="3BB2BC42">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规格型号</w:t>
            </w:r>
          </w:p>
        </w:tc>
        <w:tc>
          <w:tcPr>
            <w:tcW w:w="1447" w:type="dxa"/>
            <w:tcBorders>
              <w:top w:val="single" w:color="auto" w:sz="4" w:space="0"/>
              <w:left w:val="single" w:color="auto" w:sz="4" w:space="0"/>
              <w:bottom w:val="nil"/>
              <w:right w:val="single" w:color="auto" w:sz="4" w:space="0"/>
            </w:tcBorders>
            <w:vAlign w:val="center"/>
          </w:tcPr>
          <w:p w14:paraId="52ED102F">
            <w:pPr>
              <w:widowControl/>
              <w:tabs>
                <w:tab w:val="left" w:pos="1418"/>
              </w:tabs>
              <w:snapToGrid w:val="0"/>
              <w:spacing w:before="159" w:after="50" w:line="400" w:lineRule="exact"/>
              <w:jc w:val="center"/>
              <w:rPr>
                <w:rFonts w:hint="eastAsia" w:ascii="宋体" w:hAnsi="宋体" w:cs="宋体"/>
                <w:kern w:val="0"/>
                <w:sz w:val="24"/>
              </w:rPr>
            </w:pPr>
            <w:r>
              <w:rPr>
                <w:rFonts w:hint="eastAsia" w:ascii="宋体" w:hAnsi="宋体" w:cs="宋体"/>
                <w:kern w:val="0"/>
                <w:sz w:val="24"/>
              </w:rPr>
              <w:t>产地</w:t>
            </w:r>
          </w:p>
        </w:tc>
        <w:tc>
          <w:tcPr>
            <w:tcW w:w="822" w:type="dxa"/>
            <w:tcBorders>
              <w:top w:val="single" w:color="auto" w:sz="4" w:space="0"/>
              <w:left w:val="single" w:color="auto" w:sz="4" w:space="0"/>
              <w:bottom w:val="nil"/>
              <w:right w:val="single" w:color="auto" w:sz="4" w:space="0"/>
            </w:tcBorders>
            <w:vAlign w:val="center"/>
          </w:tcPr>
          <w:p w14:paraId="6B92BD9A">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kern w:val="0"/>
                <w:sz w:val="24"/>
              </w:rPr>
              <w:t>数量</w:t>
            </w:r>
          </w:p>
        </w:tc>
        <w:tc>
          <w:tcPr>
            <w:tcW w:w="883" w:type="dxa"/>
            <w:tcBorders>
              <w:top w:val="single" w:color="auto" w:sz="4" w:space="0"/>
              <w:left w:val="single" w:color="auto" w:sz="4" w:space="0"/>
              <w:bottom w:val="nil"/>
              <w:right w:val="single" w:color="auto" w:sz="4" w:space="0"/>
            </w:tcBorders>
            <w:vAlign w:val="center"/>
          </w:tcPr>
          <w:p w14:paraId="7780B7AD">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kern w:val="0"/>
                <w:sz w:val="24"/>
              </w:rPr>
              <w:t>单价</w:t>
            </w:r>
          </w:p>
        </w:tc>
        <w:tc>
          <w:tcPr>
            <w:tcW w:w="1140" w:type="dxa"/>
            <w:tcBorders>
              <w:top w:val="single" w:color="auto" w:sz="4" w:space="0"/>
              <w:left w:val="single" w:color="auto" w:sz="4" w:space="0"/>
              <w:bottom w:val="nil"/>
              <w:right w:val="single" w:color="auto" w:sz="4" w:space="0"/>
            </w:tcBorders>
            <w:vAlign w:val="center"/>
          </w:tcPr>
          <w:p w14:paraId="20135612">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总价</w:t>
            </w:r>
          </w:p>
        </w:tc>
      </w:tr>
      <w:tr w14:paraId="6D664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9957231">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1</w:t>
            </w:r>
          </w:p>
        </w:tc>
        <w:tc>
          <w:tcPr>
            <w:tcW w:w="2097" w:type="dxa"/>
            <w:tcBorders>
              <w:top w:val="single" w:color="auto" w:sz="4" w:space="0"/>
              <w:left w:val="single" w:color="auto" w:sz="4" w:space="0"/>
              <w:bottom w:val="single" w:color="auto" w:sz="4" w:space="0"/>
              <w:right w:val="single" w:color="auto" w:sz="4" w:space="0"/>
            </w:tcBorders>
          </w:tcPr>
          <w:p w14:paraId="554AA514">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BABE3F5">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7C54F2DC">
            <w:pPr>
              <w:widowControl/>
              <w:tabs>
                <w:tab w:val="left" w:pos="1418"/>
              </w:tabs>
              <w:snapToGrid w:val="0"/>
              <w:spacing w:before="159" w:after="50" w:line="400" w:lineRule="exact"/>
              <w:jc w:val="center"/>
              <w:rPr>
                <w:rFonts w:hint="eastAsia"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61F5DF5A">
            <w:pPr>
              <w:widowControl/>
              <w:tabs>
                <w:tab w:val="left" w:pos="1418"/>
              </w:tabs>
              <w:snapToGrid w:val="0"/>
              <w:spacing w:before="159" w:after="50" w:line="400" w:lineRule="exact"/>
              <w:jc w:val="center"/>
              <w:rPr>
                <w:rFonts w:hint="eastAsia"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0865C3C">
            <w:pPr>
              <w:widowControl/>
              <w:tabs>
                <w:tab w:val="left" w:pos="1418"/>
              </w:tabs>
              <w:snapToGrid w:val="0"/>
              <w:spacing w:before="159" w:after="50" w:line="400" w:lineRule="exact"/>
              <w:jc w:val="center"/>
              <w:rPr>
                <w:rFonts w:hint="eastAsia"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2D8D29C9">
            <w:pPr>
              <w:widowControl/>
              <w:tabs>
                <w:tab w:val="left" w:pos="1418"/>
              </w:tabs>
              <w:snapToGrid w:val="0"/>
              <w:spacing w:before="159" w:after="50" w:line="400" w:lineRule="exact"/>
              <w:jc w:val="center"/>
              <w:rPr>
                <w:rFonts w:hint="eastAsia"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1B88E282">
            <w:pPr>
              <w:widowControl/>
              <w:tabs>
                <w:tab w:val="left" w:pos="1418"/>
              </w:tabs>
              <w:snapToGrid w:val="0"/>
              <w:spacing w:before="159" w:after="50" w:line="400" w:lineRule="exact"/>
              <w:jc w:val="center"/>
              <w:rPr>
                <w:rFonts w:hint="eastAsia" w:ascii="宋体" w:hAnsi="宋体" w:cs="宋体"/>
                <w:spacing w:val="20"/>
                <w:kern w:val="0"/>
                <w:sz w:val="24"/>
              </w:rPr>
            </w:pPr>
          </w:p>
        </w:tc>
      </w:tr>
      <w:tr w14:paraId="48C3C3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847CFD5">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2</w:t>
            </w:r>
          </w:p>
        </w:tc>
        <w:tc>
          <w:tcPr>
            <w:tcW w:w="2097" w:type="dxa"/>
            <w:tcBorders>
              <w:top w:val="single" w:color="auto" w:sz="4" w:space="0"/>
              <w:left w:val="single" w:color="auto" w:sz="4" w:space="0"/>
              <w:bottom w:val="single" w:color="auto" w:sz="4" w:space="0"/>
              <w:right w:val="single" w:color="auto" w:sz="4" w:space="0"/>
            </w:tcBorders>
          </w:tcPr>
          <w:p w14:paraId="45FCDD8B">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10CBFC0F">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7C9187C3">
            <w:pPr>
              <w:widowControl/>
              <w:tabs>
                <w:tab w:val="left" w:pos="1418"/>
              </w:tabs>
              <w:snapToGrid w:val="0"/>
              <w:spacing w:before="159" w:after="50" w:line="400" w:lineRule="exact"/>
              <w:jc w:val="center"/>
              <w:rPr>
                <w:rFonts w:hint="eastAsia"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76124C82">
            <w:pPr>
              <w:widowControl/>
              <w:tabs>
                <w:tab w:val="left" w:pos="1418"/>
              </w:tabs>
              <w:snapToGrid w:val="0"/>
              <w:spacing w:before="159" w:after="50" w:line="400" w:lineRule="exact"/>
              <w:jc w:val="center"/>
              <w:rPr>
                <w:rFonts w:hint="eastAsia"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370DFD0E">
            <w:pPr>
              <w:widowControl/>
              <w:tabs>
                <w:tab w:val="left" w:pos="1418"/>
              </w:tabs>
              <w:snapToGrid w:val="0"/>
              <w:spacing w:before="159" w:after="50" w:line="400" w:lineRule="exact"/>
              <w:jc w:val="center"/>
              <w:rPr>
                <w:rFonts w:hint="eastAsia"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2EB1D63B">
            <w:pPr>
              <w:widowControl/>
              <w:tabs>
                <w:tab w:val="left" w:pos="1418"/>
              </w:tabs>
              <w:snapToGrid w:val="0"/>
              <w:spacing w:before="159" w:after="50" w:line="400" w:lineRule="exact"/>
              <w:jc w:val="center"/>
              <w:rPr>
                <w:rFonts w:hint="eastAsia"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77746E98">
            <w:pPr>
              <w:widowControl/>
              <w:tabs>
                <w:tab w:val="left" w:pos="1418"/>
              </w:tabs>
              <w:snapToGrid w:val="0"/>
              <w:spacing w:before="159" w:after="50" w:line="400" w:lineRule="exact"/>
              <w:jc w:val="center"/>
              <w:rPr>
                <w:rFonts w:hint="eastAsia" w:ascii="宋体" w:hAnsi="宋体" w:cs="宋体"/>
                <w:spacing w:val="20"/>
                <w:kern w:val="0"/>
                <w:sz w:val="24"/>
              </w:rPr>
            </w:pPr>
          </w:p>
        </w:tc>
      </w:tr>
      <w:tr w14:paraId="34232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926DFE5">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3</w:t>
            </w:r>
          </w:p>
        </w:tc>
        <w:tc>
          <w:tcPr>
            <w:tcW w:w="2097" w:type="dxa"/>
            <w:tcBorders>
              <w:top w:val="single" w:color="auto" w:sz="4" w:space="0"/>
              <w:left w:val="single" w:color="auto" w:sz="4" w:space="0"/>
              <w:bottom w:val="single" w:color="auto" w:sz="4" w:space="0"/>
              <w:right w:val="single" w:color="auto" w:sz="4" w:space="0"/>
            </w:tcBorders>
          </w:tcPr>
          <w:p w14:paraId="03682604">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4D87286A">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552656DA">
            <w:pPr>
              <w:widowControl/>
              <w:tabs>
                <w:tab w:val="left" w:pos="1418"/>
              </w:tabs>
              <w:snapToGrid w:val="0"/>
              <w:spacing w:before="159" w:after="50" w:line="400" w:lineRule="exact"/>
              <w:jc w:val="center"/>
              <w:rPr>
                <w:rFonts w:hint="eastAsia"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3ADEDC10">
            <w:pPr>
              <w:widowControl/>
              <w:tabs>
                <w:tab w:val="left" w:pos="1418"/>
              </w:tabs>
              <w:snapToGrid w:val="0"/>
              <w:spacing w:before="159" w:after="50" w:line="400" w:lineRule="exact"/>
              <w:jc w:val="center"/>
              <w:rPr>
                <w:rFonts w:hint="eastAsia"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12AD16C0">
            <w:pPr>
              <w:widowControl/>
              <w:tabs>
                <w:tab w:val="left" w:pos="1418"/>
              </w:tabs>
              <w:snapToGrid w:val="0"/>
              <w:spacing w:before="159" w:after="50" w:line="400" w:lineRule="exact"/>
              <w:jc w:val="center"/>
              <w:rPr>
                <w:rFonts w:hint="eastAsia"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154E7B6D">
            <w:pPr>
              <w:widowControl/>
              <w:tabs>
                <w:tab w:val="left" w:pos="1418"/>
              </w:tabs>
              <w:snapToGrid w:val="0"/>
              <w:spacing w:before="159" w:after="50" w:line="400" w:lineRule="exact"/>
              <w:jc w:val="center"/>
              <w:rPr>
                <w:rFonts w:hint="eastAsia"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7EE1B67F">
            <w:pPr>
              <w:widowControl/>
              <w:tabs>
                <w:tab w:val="left" w:pos="1418"/>
              </w:tabs>
              <w:snapToGrid w:val="0"/>
              <w:spacing w:before="159" w:after="50" w:line="400" w:lineRule="exact"/>
              <w:jc w:val="center"/>
              <w:rPr>
                <w:rFonts w:hint="eastAsia" w:ascii="宋体" w:hAnsi="宋体" w:cs="宋体"/>
                <w:spacing w:val="20"/>
                <w:kern w:val="0"/>
                <w:sz w:val="24"/>
              </w:rPr>
            </w:pPr>
          </w:p>
        </w:tc>
      </w:tr>
      <w:tr w14:paraId="32C6A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35A6B2A">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4</w:t>
            </w:r>
          </w:p>
        </w:tc>
        <w:tc>
          <w:tcPr>
            <w:tcW w:w="2097" w:type="dxa"/>
            <w:tcBorders>
              <w:top w:val="single" w:color="auto" w:sz="4" w:space="0"/>
              <w:left w:val="single" w:color="auto" w:sz="4" w:space="0"/>
              <w:bottom w:val="single" w:color="auto" w:sz="4" w:space="0"/>
              <w:right w:val="single" w:color="auto" w:sz="4" w:space="0"/>
            </w:tcBorders>
          </w:tcPr>
          <w:p w14:paraId="7ECDF795">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E9FFA5A">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1A5425D7">
            <w:pPr>
              <w:widowControl/>
              <w:tabs>
                <w:tab w:val="left" w:pos="1418"/>
              </w:tabs>
              <w:snapToGrid w:val="0"/>
              <w:spacing w:before="159" w:after="50" w:line="400" w:lineRule="exact"/>
              <w:jc w:val="center"/>
              <w:rPr>
                <w:rFonts w:hint="eastAsia"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293C6619">
            <w:pPr>
              <w:widowControl/>
              <w:tabs>
                <w:tab w:val="left" w:pos="1418"/>
              </w:tabs>
              <w:snapToGrid w:val="0"/>
              <w:spacing w:before="159" w:after="50" w:line="400" w:lineRule="exact"/>
              <w:jc w:val="center"/>
              <w:rPr>
                <w:rFonts w:hint="eastAsia"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0D25A161">
            <w:pPr>
              <w:widowControl/>
              <w:tabs>
                <w:tab w:val="left" w:pos="1418"/>
              </w:tabs>
              <w:snapToGrid w:val="0"/>
              <w:spacing w:before="159" w:after="50" w:line="400" w:lineRule="exact"/>
              <w:jc w:val="center"/>
              <w:rPr>
                <w:rFonts w:hint="eastAsia"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77ACC6F9">
            <w:pPr>
              <w:widowControl/>
              <w:tabs>
                <w:tab w:val="left" w:pos="1418"/>
              </w:tabs>
              <w:snapToGrid w:val="0"/>
              <w:spacing w:before="159" w:after="50" w:line="400" w:lineRule="exact"/>
              <w:jc w:val="center"/>
              <w:rPr>
                <w:rFonts w:hint="eastAsia"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3A5A3C43">
            <w:pPr>
              <w:widowControl/>
              <w:tabs>
                <w:tab w:val="left" w:pos="1418"/>
              </w:tabs>
              <w:snapToGrid w:val="0"/>
              <w:spacing w:before="159" w:after="50" w:line="400" w:lineRule="exact"/>
              <w:jc w:val="center"/>
              <w:rPr>
                <w:rFonts w:hint="eastAsia" w:ascii="宋体" w:hAnsi="宋体" w:cs="宋体"/>
                <w:spacing w:val="20"/>
                <w:kern w:val="0"/>
                <w:sz w:val="24"/>
              </w:rPr>
            </w:pPr>
          </w:p>
        </w:tc>
      </w:tr>
      <w:tr w14:paraId="35EA1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B3F27F0">
            <w:pPr>
              <w:widowControl/>
              <w:tabs>
                <w:tab w:val="left" w:pos="1418"/>
              </w:tabs>
              <w:snapToGrid w:val="0"/>
              <w:spacing w:before="159" w:after="50" w:line="400" w:lineRule="exact"/>
              <w:jc w:val="center"/>
              <w:rPr>
                <w:rFonts w:hint="eastAsia" w:ascii="宋体" w:hAnsi="宋体" w:cs="宋体"/>
                <w:spacing w:val="20"/>
                <w:kern w:val="0"/>
                <w:sz w:val="24"/>
              </w:rPr>
            </w:pPr>
          </w:p>
        </w:tc>
        <w:tc>
          <w:tcPr>
            <w:tcW w:w="2097" w:type="dxa"/>
            <w:tcBorders>
              <w:top w:val="single" w:color="auto" w:sz="4" w:space="0"/>
              <w:left w:val="single" w:color="auto" w:sz="4" w:space="0"/>
              <w:bottom w:val="single" w:color="auto" w:sz="4" w:space="0"/>
              <w:right w:val="single" w:color="auto" w:sz="4" w:space="0"/>
            </w:tcBorders>
          </w:tcPr>
          <w:p w14:paraId="10EBE04E">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4408DA11">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2A28DD4">
            <w:pPr>
              <w:widowControl/>
              <w:tabs>
                <w:tab w:val="left" w:pos="1418"/>
              </w:tabs>
              <w:snapToGrid w:val="0"/>
              <w:spacing w:before="159" w:after="50" w:line="400" w:lineRule="exact"/>
              <w:jc w:val="center"/>
              <w:rPr>
                <w:rFonts w:hint="eastAsia"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5127B4B6">
            <w:pPr>
              <w:widowControl/>
              <w:tabs>
                <w:tab w:val="left" w:pos="1418"/>
              </w:tabs>
              <w:snapToGrid w:val="0"/>
              <w:spacing w:before="159" w:after="50" w:line="400" w:lineRule="exact"/>
              <w:jc w:val="center"/>
              <w:rPr>
                <w:rFonts w:hint="eastAsia"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7B4C9AE2">
            <w:pPr>
              <w:widowControl/>
              <w:tabs>
                <w:tab w:val="left" w:pos="1418"/>
              </w:tabs>
              <w:snapToGrid w:val="0"/>
              <w:spacing w:before="159" w:after="50" w:line="400" w:lineRule="exact"/>
              <w:jc w:val="center"/>
              <w:rPr>
                <w:rFonts w:hint="eastAsia"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44DEB81A">
            <w:pPr>
              <w:widowControl/>
              <w:tabs>
                <w:tab w:val="left" w:pos="1418"/>
              </w:tabs>
              <w:snapToGrid w:val="0"/>
              <w:spacing w:before="159" w:after="50" w:line="400" w:lineRule="exact"/>
              <w:jc w:val="center"/>
              <w:rPr>
                <w:rFonts w:hint="eastAsia"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2F499BC8">
            <w:pPr>
              <w:widowControl/>
              <w:tabs>
                <w:tab w:val="left" w:pos="1418"/>
              </w:tabs>
              <w:snapToGrid w:val="0"/>
              <w:spacing w:before="159" w:after="50" w:line="400" w:lineRule="exact"/>
              <w:jc w:val="center"/>
              <w:rPr>
                <w:rFonts w:hint="eastAsia" w:ascii="宋体" w:hAnsi="宋体" w:cs="宋体"/>
                <w:spacing w:val="20"/>
                <w:kern w:val="0"/>
                <w:sz w:val="24"/>
              </w:rPr>
            </w:pPr>
          </w:p>
        </w:tc>
      </w:tr>
      <w:tr w14:paraId="4ECD7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0450BA1">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w:t>
            </w:r>
          </w:p>
        </w:tc>
        <w:tc>
          <w:tcPr>
            <w:tcW w:w="2097" w:type="dxa"/>
            <w:tcBorders>
              <w:top w:val="single" w:color="auto" w:sz="4" w:space="0"/>
              <w:left w:val="single" w:color="auto" w:sz="4" w:space="0"/>
              <w:bottom w:val="single" w:color="auto" w:sz="4" w:space="0"/>
              <w:right w:val="single" w:color="auto" w:sz="4" w:space="0"/>
            </w:tcBorders>
          </w:tcPr>
          <w:p w14:paraId="23DC0432">
            <w:pPr>
              <w:widowControl/>
              <w:tabs>
                <w:tab w:val="left" w:pos="1418"/>
              </w:tabs>
              <w:snapToGrid w:val="0"/>
              <w:spacing w:before="159" w:after="50" w:line="400" w:lineRule="exact"/>
              <w:jc w:val="center"/>
              <w:rPr>
                <w:rFonts w:hint="eastAsia" w:ascii="宋体" w:hAnsi="宋体" w:cs="宋体"/>
                <w:spacing w:val="20"/>
                <w:kern w:val="0"/>
                <w:sz w:val="24"/>
              </w:rPr>
            </w:pPr>
            <w:r>
              <w:rPr>
                <w:rFonts w:hint="eastAsia" w:ascii="宋体" w:hAnsi="宋体" w:cs="宋体"/>
                <w:spacing w:val="20"/>
                <w:kern w:val="0"/>
                <w:sz w:val="24"/>
              </w:rPr>
              <w:t>总计</w:t>
            </w:r>
          </w:p>
        </w:tc>
        <w:tc>
          <w:tcPr>
            <w:tcW w:w="1424" w:type="dxa"/>
            <w:tcBorders>
              <w:top w:val="single" w:color="auto" w:sz="4" w:space="0"/>
              <w:left w:val="single" w:color="auto" w:sz="4" w:space="0"/>
              <w:bottom w:val="single" w:color="auto" w:sz="4" w:space="0"/>
              <w:right w:val="single" w:color="auto" w:sz="4" w:space="0"/>
            </w:tcBorders>
          </w:tcPr>
          <w:p w14:paraId="4A99AA6F">
            <w:pPr>
              <w:widowControl/>
              <w:tabs>
                <w:tab w:val="left" w:pos="1418"/>
              </w:tabs>
              <w:snapToGrid w:val="0"/>
              <w:spacing w:before="159" w:after="50" w:line="400" w:lineRule="exact"/>
              <w:jc w:val="center"/>
              <w:rPr>
                <w:rFonts w:hint="eastAsia" w:ascii="宋体" w:hAnsi="宋体" w:cs="宋体"/>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42C4DFA">
            <w:pPr>
              <w:widowControl/>
              <w:tabs>
                <w:tab w:val="left" w:pos="1418"/>
              </w:tabs>
              <w:snapToGrid w:val="0"/>
              <w:spacing w:before="159" w:after="50" w:line="400" w:lineRule="exact"/>
              <w:jc w:val="center"/>
              <w:rPr>
                <w:rFonts w:hint="eastAsia" w:ascii="宋体" w:hAnsi="宋体" w:cs="宋体"/>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32B827A5">
            <w:pPr>
              <w:widowControl/>
              <w:tabs>
                <w:tab w:val="left" w:pos="1418"/>
              </w:tabs>
              <w:snapToGrid w:val="0"/>
              <w:spacing w:before="159" w:after="50" w:line="400" w:lineRule="exact"/>
              <w:jc w:val="center"/>
              <w:rPr>
                <w:rFonts w:hint="eastAsia" w:ascii="宋体" w:hAnsi="宋体" w:cs="宋体"/>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5DD5A4C7">
            <w:pPr>
              <w:widowControl/>
              <w:tabs>
                <w:tab w:val="left" w:pos="1418"/>
              </w:tabs>
              <w:snapToGrid w:val="0"/>
              <w:spacing w:before="159" w:after="50" w:line="400" w:lineRule="exact"/>
              <w:jc w:val="center"/>
              <w:rPr>
                <w:rFonts w:hint="eastAsia" w:ascii="宋体" w:hAnsi="宋体" w:cs="宋体"/>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681F5D34">
            <w:pPr>
              <w:widowControl/>
              <w:tabs>
                <w:tab w:val="left" w:pos="1418"/>
              </w:tabs>
              <w:snapToGrid w:val="0"/>
              <w:spacing w:before="159" w:after="50" w:line="400" w:lineRule="exact"/>
              <w:jc w:val="center"/>
              <w:rPr>
                <w:rFonts w:hint="eastAsia" w:ascii="宋体" w:hAnsi="宋体" w:cs="宋体"/>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164777D9">
            <w:pPr>
              <w:widowControl/>
              <w:tabs>
                <w:tab w:val="left" w:pos="1418"/>
              </w:tabs>
              <w:snapToGrid w:val="0"/>
              <w:spacing w:before="159" w:after="50" w:line="400" w:lineRule="exact"/>
              <w:jc w:val="center"/>
              <w:rPr>
                <w:rFonts w:hint="eastAsia" w:ascii="宋体" w:hAnsi="宋体" w:cs="宋体"/>
                <w:spacing w:val="20"/>
                <w:kern w:val="0"/>
                <w:sz w:val="24"/>
              </w:rPr>
            </w:pPr>
          </w:p>
        </w:tc>
      </w:tr>
      <w:tr w14:paraId="297CB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tcPr>
          <w:p w14:paraId="3C939AF0">
            <w:pPr>
              <w:widowControl/>
              <w:tabs>
                <w:tab w:val="left" w:pos="1418"/>
              </w:tabs>
              <w:snapToGrid w:val="0"/>
              <w:spacing w:before="159" w:after="50" w:line="400" w:lineRule="exact"/>
              <w:jc w:val="left"/>
              <w:rPr>
                <w:rFonts w:hint="eastAsia" w:ascii="宋体" w:hAnsi="宋体" w:cs="宋体"/>
                <w:spacing w:val="20"/>
                <w:kern w:val="0"/>
                <w:sz w:val="24"/>
              </w:rPr>
            </w:pPr>
          </w:p>
        </w:tc>
        <w:tc>
          <w:tcPr>
            <w:tcW w:w="9237" w:type="dxa"/>
            <w:gridSpan w:val="7"/>
            <w:tcBorders>
              <w:top w:val="single" w:color="auto" w:sz="4" w:space="0"/>
              <w:left w:val="single" w:color="auto" w:sz="4" w:space="0"/>
              <w:bottom w:val="single" w:color="auto" w:sz="4" w:space="0"/>
              <w:right w:val="single" w:color="auto" w:sz="4" w:space="0"/>
            </w:tcBorders>
          </w:tcPr>
          <w:p w14:paraId="05ABC3A1">
            <w:pPr>
              <w:widowControl/>
              <w:tabs>
                <w:tab w:val="left" w:pos="1418"/>
              </w:tabs>
              <w:snapToGrid w:val="0"/>
              <w:spacing w:before="159" w:after="50" w:line="400" w:lineRule="exact"/>
              <w:jc w:val="left"/>
              <w:rPr>
                <w:rFonts w:hint="eastAsia" w:ascii="宋体" w:hAnsi="宋体" w:cs="宋体"/>
                <w:spacing w:val="20"/>
                <w:kern w:val="0"/>
                <w:sz w:val="24"/>
              </w:rPr>
            </w:pPr>
            <w:r>
              <w:rPr>
                <w:rFonts w:hint="eastAsia" w:ascii="宋体" w:hAnsi="宋体" w:cs="宋体"/>
                <w:spacing w:val="20"/>
                <w:kern w:val="0"/>
                <w:sz w:val="24"/>
              </w:rPr>
              <w:t>磋商报价(</w:t>
            </w:r>
            <w:r>
              <w:rPr>
                <w:rFonts w:hint="eastAsia" w:ascii="宋体" w:hAnsi="宋体" w:cs="宋体"/>
                <w:kern w:val="0"/>
                <w:sz w:val="24"/>
                <w:szCs w:val="21"/>
              </w:rPr>
              <w:t>大写)：</w:t>
            </w:r>
          </w:p>
        </w:tc>
      </w:tr>
    </w:tbl>
    <w:p w14:paraId="3019277F">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注：</w:t>
      </w:r>
    </w:p>
    <w:p w14:paraId="500D045C">
      <w:pPr>
        <w:pStyle w:val="33"/>
        <w:ind w:firstLine="3990" w:firstLineChars="1900"/>
        <w:rPr>
          <w:rFonts w:hint="eastAsia" w:ascii="宋体" w:hAnsi="宋体" w:cs="宋体"/>
        </w:rPr>
      </w:pPr>
    </w:p>
    <w:p w14:paraId="1E6D135E">
      <w:pPr>
        <w:spacing w:line="360" w:lineRule="auto"/>
        <w:ind w:firstLine="420" w:firstLineChars="200"/>
        <w:jc w:val="center"/>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598CBDBC">
      <w:pPr>
        <w:widowControl/>
        <w:shd w:val="clear" w:color="auto" w:fill="FFFFFF"/>
        <w:spacing w:line="360" w:lineRule="auto"/>
        <w:ind w:left="1480" w:leftChars="705" w:firstLine="1524" w:firstLineChars="726"/>
        <w:rPr>
          <w:rFonts w:hint="eastAsia" w:ascii="宋体" w:hAnsi="宋体" w:cs="宋体"/>
          <w:szCs w:val="21"/>
        </w:rPr>
      </w:pPr>
      <w:r>
        <w:rPr>
          <w:rFonts w:hint="eastAsia" w:ascii="宋体" w:hAnsi="宋体" w:cs="宋体"/>
          <w:kern w:val="0"/>
          <w:szCs w:val="21"/>
        </w:rPr>
        <w:t>法定代表人或委托代理人（签字或盖章）：</w:t>
      </w:r>
      <w:r>
        <w:rPr>
          <w:rFonts w:hint="eastAsia" w:ascii="宋体" w:hAnsi="宋体" w:cs="宋体"/>
          <w:kern w:val="0"/>
          <w:szCs w:val="21"/>
          <w:u w:val="single"/>
        </w:rPr>
        <w:t xml:space="preserve">           </w:t>
      </w:r>
    </w:p>
    <w:p w14:paraId="0757C52B">
      <w:pPr>
        <w:widowControl/>
        <w:wordWrap w:val="0"/>
        <w:spacing w:line="460" w:lineRule="exact"/>
        <w:ind w:firstLine="4410" w:firstLineChars="2100"/>
        <w:jc w:val="left"/>
        <w:rPr>
          <w:rFonts w:hint="eastAsia" w:ascii="宋体" w:hAnsi="宋体" w:cs="宋体"/>
          <w:szCs w:val="21"/>
        </w:rPr>
      </w:pPr>
      <w:r>
        <w:rPr>
          <w:rFonts w:hint="eastAsia" w:ascii="宋体" w:hAnsi="宋体" w:cs="宋体"/>
          <w:kern w:val="0"/>
          <w:szCs w:val="21"/>
        </w:rPr>
        <w:t>年    月    日</w:t>
      </w:r>
    </w:p>
    <w:p w14:paraId="4D33BD5D">
      <w:pPr>
        <w:widowControl/>
        <w:wordWrap w:val="0"/>
        <w:spacing w:line="460" w:lineRule="exact"/>
        <w:ind w:firstLine="4800" w:firstLineChars="2000"/>
        <w:jc w:val="left"/>
        <w:rPr>
          <w:rFonts w:hint="eastAsia" w:ascii="宋体" w:hAnsi="宋体" w:cs="宋体"/>
          <w:sz w:val="28"/>
          <w:szCs w:val="28"/>
        </w:rPr>
      </w:pPr>
      <w:r>
        <w:rPr>
          <w:rFonts w:hint="eastAsia" w:ascii="宋体" w:hAnsi="宋体" w:cs="宋体"/>
          <w:kern w:val="0"/>
          <w:sz w:val="24"/>
        </w:rPr>
        <w:t xml:space="preserve">     </w:t>
      </w:r>
    </w:p>
    <w:p w14:paraId="54F48235">
      <w:pPr>
        <w:pStyle w:val="24"/>
        <w:rPr>
          <w:rFonts w:hint="eastAsia" w:ascii="宋体" w:hAnsi="宋体" w:cs="宋体"/>
          <w:kern w:val="0"/>
          <w:sz w:val="24"/>
        </w:rPr>
        <w:sectPr>
          <w:pgSz w:w="11906" w:h="16838"/>
          <w:pgMar w:top="1417" w:right="1474" w:bottom="1417" w:left="1474" w:header="851" w:footer="624" w:gutter="0"/>
          <w:cols w:space="720" w:num="1"/>
          <w:docGrid w:type="lines" w:linePitch="319" w:charSpace="0"/>
        </w:sectPr>
      </w:pPr>
    </w:p>
    <w:p w14:paraId="43341AE6">
      <w:pPr>
        <w:widowControl/>
        <w:jc w:val="center"/>
        <w:rPr>
          <w:rFonts w:hint="eastAsia" w:ascii="宋体" w:hAnsi="宋体" w:cs="宋体"/>
          <w:b/>
          <w:bCs/>
          <w:sz w:val="28"/>
          <w:szCs w:val="28"/>
        </w:rPr>
      </w:pPr>
      <w:bookmarkStart w:id="83" w:name="_Toc226"/>
      <w:bookmarkStart w:id="84" w:name="_Toc15804"/>
      <w:r>
        <w:rPr>
          <w:rFonts w:hint="eastAsia" w:ascii="宋体" w:hAnsi="宋体" w:cs="宋体"/>
          <w:b/>
          <w:bCs/>
          <w:sz w:val="28"/>
          <w:szCs w:val="28"/>
        </w:rPr>
        <w:t>4.1 配套试剂报价一览表（A包）</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59FB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49" w:type="dxa"/>
            <w:vAlign w:val="center"/>
          </w:tcPr>
          <w:p w14:paraId="40F8B5C2">
            <w:pPr>
              <w:jc w:val="center"/>
              <w:rPr>
                <w:szCs w:val="21"/>
              </w:rPr>
            </w:pPr>
            <w:r>
              <w:rPr>
                <w:rFonts w:hint="eastAsia"/>
                <w:b/>
                <w:bCs/>
                <w:szCs w:val="21"/>
              </w:rPr>
              <w:t>序号</w:t>
            </w:r>
          </w:p>
        </w:tc>
        <w:tc>
          <w:tcPr>
            <w:tcW w:w="1447" w:type="dxa"/>
            <w:vAlign w:val="center"/>
          </w:tcPr>
          <w:p w14:paraId="2061A2E7">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检测项目</w:t>
            </w:r>
          </w:p>
        </w:tc>
        <w:tc>
          <w:tcPr>
            <w:tcW w:w="1447" w:type="dxa"/>
            <w:vAlign w:val="center"/>
          </w:tcPr>
          <w:p w14:paraId="5CB34013">
            <w:pPr>
              <w:widowControl/>
              <w:jc w:val="center"/>
              <w:rPr>
                <w:szCs w:val="21"/>
              </w:rPr>
            </w:pPr>
            <w:r>
              <w:rPr>
                <w:rFonts w:hint="eastAsia" w:ascii="宋体" w:hAnsi="宋体" w:cs="宋体"/>
                <w:b/>
                <w:bCs/>
                <w:snapToGrid w:val="0"/>
                <w:kern w:val="0"/>
                <w:szCs w:val="21"/>
                <w:lang w:bidi="ar"/>
              </w:rPr>
              <w:t>商品名称</w:t>
            </w:r>
          </w:p>
        </w:tc>
        <w:tc>
          <w:tcPr>
            <w:tcW w:w="1046" w:type="dxa"/>
            <w:vAlign w:val="center"/>
          </w:tcPr>
          <w:p w14:paraId="63ADEFAB">
            <w:pPr>
              <w:widowControl/>
              <w:jc w:val="center"/>
              <w:rPr>
                <w:szCs w:val="21"/>
              </w:rPr>
            </w:pPr>
            <w:r>
              <w:rPr>
                <w:rFonts w:hint="eastAsia" w:ascii="宋体" w:hAnsi="宋体" w:cs="宋体"/>
                <w:b/>
                <w:bCs/>
                <w:snapToGrid w:val="0"/>
                <w:kern w:val="0"/>
                <w:szCs w:val="21"/>
                <w:lang w:bidi="ar"/>
              </w:rPr>
              <w:t>注册</w:t>
            </w:r>
          </w:p>
          <w:p w14:paraId="22D05A00">
            <w:pPr>
              <w:widowControl/>
              <w:jc w:val="center"/>
              <w:rPr>
                <w:szCs w:val="21"/>
              </w:rPr>
            </w:pPr>
            <w:r>
              <w:rPr>
                <w:rFonts w:hint="eastAsia" w:ascii="宋体" w:hAnsi="宋体" w:cs="宋体"/>
                <w:b/>
                <w:bCs/>
                <w:snapToGrid w:val="0"/>
                <w:kern w:val="0"/>
                <w:szCs w:val="21"/>
                <w:lang w:bidi="ar"/>
              </w:rPr>
              <w:t>证名称及注册证号</w:t>
            </w:r>
          </w:p>
        </w:tc>
        <w:tc>
          <w:tcPr>
            <w:tcW w:w="1046" w:type="dxa"/>
            <w:vAlign w:val="center"/>
          </w:tcPr>
          <w:p w14:paraId="2E19748A">
            <w:pPr>
              <w:widowControl/>
              <w:jc w:val="center"/>
              <w:rPr>
                <w:szCs w:val="21"/>
              </w:rPr>
            </w:pPr>
            <w:r>
              <w:rPr>
                <w:rFonts w:hint="eastAsia" w:ascii="宋体" w:hAnsi="宋体" w:cs="宋体"/>
                <w:b/>
                <w:bCs/>
                <w:snapToGrid w:val="0"/>
                <w:kern w:val="0"/>
                <w:szCs w:val="21"/>
                <w:lang w:bidi="ar"/>
              </w:rPr>
              <w:t>品牌</w:t>
            </w:r>
          </w:p>
          <w:p w14:paraId="21989100">
            <w:pPr>
              <w:widowControl/>
              <w:jc w:val="center"/>
              <w:rPr>
                <w:szCs w:val="21"/>
              </w:rPr>
            </w:pPr>
          </w:p>
        </w:tc>
        <w:tc>
          <w:tcPr>
            <w:tcW w:w="1046" w:type="dxa"/>
            <w:vAlign w:val="center"/>
          </w:tcPr>
          <w:p w14:paraId="74FF6FAF">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规格型号</w:t>
            </w:r>
          </w:p>
        </w:tc>
        <w:tc>
          <w:tcPr>
            <w:tcW w:w="1164" w:type="dxa"/>
            <w:vAlign w:val="center"/>
          </w:tcPr>
          <w:p w14:paraId="066C7FBE">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生产企业</w:t>
            </w:r>
          </w:p>
        </w:tc>
        <w:tc>
          <w:tcPr>
            <w:tcW w:w="929" w:type="dxa"/>
            <w:vAlign w:val="center"/>
          </w:tcPr>
          <w:p w14:paraId="0B6D568C">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试验方法</w:t>
            </w:r>
          </w:p>
        </w:tc>
        <w:tc>
          <w:tcPr>
            <w:tcW w:w="929" w:type="dxa"/>
            <w:vAlign w:val="center"/>
          </w:tcPr>
          <w:p w14:paraId="7C9DE703">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计价</w:t>
            </w:r>
          </w:p>
          <w:p w14:paraId="50B45A18">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单位</w:t>
            </w:r>
          </w:p>
        </w:tc>
        <w:tc>
          <w:tcPr>
            <w:tcW w:w="1046" w:type="dxa"/>
            <w:vAlign w:val="center"/>
          </w:tcPr>
          <w:p w14:paraId="31F13C3C">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单价</w:t>
            </w:r>
          </w:p>
          <w:p w14:paraId="0EA0AAC2">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（元/每人份）</w:t>
            </w:r>
          </w:p>
        </w:tc>
        <w:tc>
          <w:tcPr>
            <w:tcW w:w="1609" w:type="dxa"/>
            <w:vAlign w:val="center"/>
          </w:tcPr>
          <w:p w14:paraId="44C3899A">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网采号</w:t>
            </w:r>
          </w:p>
        </w:tc>
        <w:tc>
          <w:tcPr>
            <w:tcW w:w="1908" w:type="dxa"/>
            <w:vAlign w:val="center"/>
          </w:tcPr>
          <w:p w14:paraId="1C82AA78">
            <w:pPr>
              <w:spacing w:line="320" w:lineRule="exact"/>
              <w:jc w:val="center"/>
              <w:outlineLvl w:val="0"/>
              <w:rPr>
                <w:rFonts w:hint="eastAsia" w:ascii="宋体" w:hAnsi="宋体" w:cs="宋体"/>
                <w:b/>
                <w:szCs w:val="21"/>
              </w:rPr>
            </w:pPr>
            <w:r>
              <w:rPr>
                <w:rFonts w:hint="eastAsia" w:ascii="宋体" w:hAnsi="宋体" w:cs="宋体"/>
                <w:b/>
                <w:szCs w:val="21"/>
              </w:rPr>
              <w:t>省、市、县</w:t>
            </w:r>
          </w:p>
          <w:p w14:paraId="5BD2890C">
            <w:pPr>
              <w:spacing w:line="320" w:lineRule="exact"/>
              <w:jc w:val="center"/>
              <w:outlineLvl w:val="0"/>
              <w:rPr>
                <w:rFonts w:hint="eastAsia" w:ascii="宋体" w:hAnsi="宋体" w:cs="宋体"/>
                <w:b/>
                <w:szCs w:val="21"/>
              </w:rPr>
            </w:pPr>
            <w:r>
              <w:rPr>
                <w:rFonts w:hint="eastAsia" w:ascii="宋体" w:hAnsi="宋体" w:cs="宋体"/>
                <w:b/>
                <w:szCs w:val="21"/>
              </w:rPr>
              <w:t>收费编码</w:t>
            </w:r>
          </w:p>
          <w:p w14:paraId="36E067D4">
            <w:pPr>
              <w:spacing w:line="320" w:lineRule="exact"/>
              <w:jc w:val="center"/>
              <w:outlineLvl w:val="0"/>
              <w:rPr>
                <w:szCs w:val="21"/>
              </w:rPr>
            </w:pPr>
            <w:r>
              <w:rPr>
                <w:rFonts w:hint="eastAsia" w:ascii="宋体" w:hAnsi="宋体" w:cs="宋体"/>
                <w:b/>
                <w:szCs w:val="21"/>
              </w:rPr>
              <w:t>收费标准</w:t>
            </w:r>
          </w:p>
        </w:tc>
      </w:tr>
      <w:tr w14:paraId="6875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32D9C1D7"/>
        </w:tc>
        <w:tc>
          <w:tcPr>
            <w:tcW w:w="1447" w:type="dxa"/>
            <w:vMerge w:val="restart"/>
          </w:tcPr>
          <w:p w14:paraId="66EE1278"/>
        </w:tc>
        <w:tc>
          <w:tcPr>
            <w:tcW w:w="1447" w:type="dxa"/>
          </w:tcPr>
          <w:p w14:paraId="56477CBB"/>
        </w:tc>
        <w:tc>
          <w:tcPr>
            <w:tcW w:w="1046" w:type="dxa"/>
          </w:tcPr>
          <w:p w14:paraId="0F88E46F"/>
        </w:tc>
        <w:tc>
          <w:tcPr>
            <w:tcW w:w="1046" w:type="dxa"/>
          </w:tcPr>
          <w:p w14:paraId="11B02947"/>
        </w:tc>
        <w:tc>
          <w:tcPr>
            <w:tcW w:w="1046" w:type="dxa"/>
          </w:tcPr>
          <w:p w14:paraId="2E2C500D"/>
        </w:tc>
        <w:tc>
          <w:tcPr>
            <w:tcW w:w="1164" w:type="dxa"/>
          </w:tcPr>
          <w:p w14:paraId="7507D298"/>
        </w:tc>
        <w:tc>
          <w:tcPr>
            <w:tcW w:w="929" w:type="dxa"/>
          </w:tcPr>
          <w:p w14:paraId="4827032F"/>
        </w:tc>
        <w:tc>
          <w:tcPr>
            <w:tcW w:w="929" w:type="dxa"/>
          </w:tcPr>
          <w:p w14:paraId="1BB2068E"/>
        </w:tc>
        <w:tc>
          <w:tcPr>
            <w:tcW w:w="1046" w:type="dxa"/>
          </w:tcPr>
          <w:p w14:paraId="17B23F51"/>
        </w:tc>
        <w:tc>
          <w:tcPr>
            <w:tcW w:w="1609" w:type="dxa"/>
          </w:tcPr>
          <w:p w14:paraId="2C33D613"/>
        </w:tc>
        <w:tc>
          <w:tcPr>
            <w:tcW w:w="1908" w:type="dxa"/>
          </w:tcPr>
          <w:p w14:paraId="5BA873F6"/>
        </w:tc>
      </w:tr>
      <w:tr w14:paraId="096C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01E7215B"/>
        </w:tc>
        <w:tc>
          <w:tcPr>
            <w:tcW w:w="1447" w:type="dxa"/>
            <w:vMerge w:val="continue"/>
          </w:tcPr>
          <w:p w14:paraId="1AF75808"/>
        </w:tc>
        <w:tc>
          <w:tcPr>
            <w:tcW w:w="1447" w:type="dxa"/>
          </w:tcPr>
          <w:p w14:paraId="1DF8F8B0"/>
        </w:tc>
        <w:tc>
          <w:tcPr>
            <w:tcW w:w="1046" w:type="dxa"/>
          </w:tcPr>
          <w:p w14:paraId="736930E1"/>
        </w:tc>
        <w:tc>
          <w:tcPr>
            <w:tcW w:w="1046" w:type="dxa"/>
          </w:tcPr>
          <w:p w14:paraId="258529BE"/>
        </w:tc>
        <w:tc>
          <w:tcPr>
            <w:tcW w:w="1046" w:type="dxa"/>
          </w:tcPr>
          <w:p w14:paraId="009F1733"/>
        </w:tc>
        <w:tc>
          <w:tcPr>
            <w:tcW w:w="1164" w:type="dxa"/>
          </w:tcPr>
          <w:p w14:paraId="7249A357"/>
        </w:tc>
        <w:tc>
          <w:tcPr>
            <w:tcW w:w="929" w:type="dxa"/>
          </w:tcPr>
          <w:p w14:paraId="0E0C3A12"/>
        </w:tc>
        <w:tc>
          <w:tcPr>
            <w:tcW w:w="929" w:type="dxa"/>
          </w:tcPr>
          <w:p w14:paraId="061C6E21"/>
        </w:tc>
        <w:tc>
          <w:tcPr>
            <w:tcW w:w="1046" w:type="dxa"/>
          </w:tcPr>
          <w:p w14:paraId="0BB99433"/>
        </w:tc>
        <w:tc>
          <w:tcPr>
            <w:tcW w:w="1609" w:type="dxa"/>
          </w:tcPr>
          <w:p w14:paraId="69772272"/>
        </w:tc>
        <w:tc>
          <w:tcPr>
            <w:tcW w:w="1908" w:type="dxa"/>
          </w:tcPr>
          <w:p w14:paraId="1A7158EA"/>
        </w:tc>
      </w:tr>
      <w:tr w14:paraId="4150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2FD7810F"/>
        </w:tc>
        <w:tc>
          <w:tcPr>
            <w:tcW w:w="1447" w:type="dxa"/>
            <w:vMerge w:val="restart"/>
          </w:tcPr>
          <w:p w14:paraId="797EEC3F"/>
        </w:tc>
        <w:tc>
          <w:tcPr>
            <w:tcW w:w="1447" w:type="dxa"/>
          </w:tcPr>
          <w:p w14:paraId="153A17E3"/>
        </w:tc>
        <w:tc>
          <w:tcPr>
            <w:tcW w:w="1046" w:type="dxa"/>
          </w:tcPr>
          <w:p w14:paraId="70B321A0"/>
        </w:tc>
        <w:tc>
          <w:tcPr>
            <w:tcW w:w="1046" w:type="dxa"/>
          </w:tcPr>
          <w:p w14:paraId="231DDFE0"/>
        </w:tc>
        <w:tc>
          <w:tcPr>
            <w:tcW w:w="1046" w:type="dxa"/>
          </w:tcPr>
          <w:p w14:paraId="4C226BD1"/>
        </w:tc>
        <w:tc>
          <w:tcPr>
            <w:tcW w:w="1164" w:type="dxa"/>
          </w:tcPr>
          <w:p w14:paraId="5F8F09CA"/>
        </w:tc>
        <w:tc>
          <w:tcPr>
            <w:tcW w:w="929" w:type="dxa"/>
          </w:tcPr>
          <w:p w14:paraId="0D77748F"/>
        </w:tc>
        <w:tc>
          <w:tcPr>
            <w:tcW w:w="929" w:type="dxa"/>
          </w:tcPr>
          <w:p w14:paraId="3ABF5430"/>
        </w:tc>
        <w:tc>
          <w:tcPr>
            <w:tcW w:w="1046" w:type="dxa"/>
          </w:tcPr>
          <w:p w14:paraId="590D7ECB"/>
        </w:tc>
        <w:tc>
          <w:tcPr>
            <w:tcW w:w="1609" w:type="dxa"/>
          </w:tcPr>
          <w:p w14:paraId="75C604EA"/>
        </w:tc>
        <w:tc>
          <w:tcPr>
            <w:tcW w:w="1908" w:type="dxa"/>
          </w:tcPr>
          <w:p w14:paraId="48B776AD"/>
        </w:tc>
      </w:tr>
      <w:tr w14:paraId="687F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B35A35B"/>
        </w:tc>
        <w:tc>
          <w:tcPr>
            <w:tcW w:w="1447" w:type="dxa"/>
            <w:vMerge w:val="continue"/>
          </w:tcPr>
          <w:p w14:paraId="63C8A835"/>
        </w:tc>
        <w:tc>
          <w:tcPr>
            <w:tcW w:w="1447" w:type="dxa"/>
          </w:tcPr>
          <w:p w14:paraId="23E9E467"/>
        </w:tc>
        <w:tc>
          <w:tcPr>
            <w:tcW w:w="1046" w:type="dxa"/>
          </w:tcPr>
          <w:p w14:paraId="5EEC1384"/>
        </w:tc>
        <w:tc>
          <w:tcPr>
            <w:tcW w:w="1046" w:type="dxa"/>
          </w:tcPr>
          <w:p w14:paraId="21B58F77"/>
        </w:tc>
        <w:tc>
          <w:tcPr>
            <w:tcW w:w="1046" w:type="dxa"/>
          </w:tcPr>
          <w:p w14:paraId="4D4D79E8"/>
        </w:tc>
        <w:tc>
          <w:tcPr>
            <w:tcW w:w="1164" w:type="dxa"/>
          </w:tcPr>
          <w:p w14:paraId="304AA388"/>
        </w:tc>
        <w:tc>
          <w:tcPr>
            <w:tcW w:w="929" w:type="dxa"/>
          </w:tcPr>
          <w:p w14:paraId="3A70619D"/>
        </w:tc>
        <w:tc>
          <w:tcPr>
            <w:tcW w:w="929" w:type="dxa"/>
          </w:tcPr>
          <w:p w14:paraId="045D8946"/>
        </w:tc>
        <w:tc>
          <w:tcPr>
            <w:tcW w:w="1046" w:type="dxa"/>
          </w:tcPr>
          <w:p w14:paraId="1367EF9D"/>
        </w:tc>
        <w:tc>
          <w:tcPr>
            <w:tcW w:w="1609" w:type="dxa"/>
          </w:tcPr>
          <w:p w14:paraId="156021D2"/>
        </w:tc>
        <w:tc>
          <w:tcPr>
            <w:tcW w:w="1908" w:type="dxa"/>
          </w:tcPr>
          <w:p w14:paraId="23FE2937"/>
        </w:tc>
      </w:tr>
    </w:tbl>
    <w:p w14:paraId="105DBE1D"/>
    <w:p w14:paraId="775308A4">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24"/>
          <w:u w:val="single"/>
        </w:rPr>
      </w:pPr>
      <w:r>
        <w:rPr>
          <w:rFonts w:hint="eastAsia" w:ascii="宋体" w:hAnsi="宋体" w:cs="宋体"/>
          <w:kern w:val="0"/>
          <w:sz w:val="24"/>
        </w:rPr>
        <w:t xml:space="preserve">法人代表或委托代理人（签字或盖章）： </w:t>
      </w:r>
      <w:r>
        <w:rPr>
          <w:rFonts w:hint="eastAsia" w:ascii="宋体" w:hAnsi="宋体" w:cs="宋体"/>
          <w:kern w:val="0"/>
          <w:sz w:val="24"/>
          <w:u w:val="single"/>
        </w:rPr>
        <w:t xml:space="preserve">                </w:t>
      </w:r>
    </w:p>
    <w:p w14:paraId="477F7EED">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kern w:val="0"/>
          <w:sz w:val="52"/>
          <w:szCs w:val="52"/>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（全称并加盖公章）</w:t>
      </w:r>
    </w:p>
    <w:p w14:paraId="013533FA">
      <w:pPr>
        <w:widowControl/>
        <w:kinsoku w:val="0"/>
        <w:autoSpaceDE w:val="0"/>
        <w:autoSpaceDN w:val="0"/>
        <w:adjustRightInd w:val="0"/>
        <w:snapToGrid w:val="0"/>
        <w:spacing w:line="560" w:lineRule="exact"/>
        <w:ind w:firstLine="480" w:firstLineChars="200"/>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7117A42E">
      <w:pPr>
        <w:widowControl/>
        <w:kinsoku w:val="0"/>
        <w:autoSpaceDE w:val="0"/>
        <w:autoSpaceDN w:val="0"/>
        <w:adjustRightInd w:val="0"/>
        <w:snapToGrid w:val="0"/>
        <w:spacing w:line="400" w:lineRule="exact"/>
        <w:textAlignment w:val="baseline"/>
        <w:rPr>
          <w:rFonts w:hint="eastAsia" w:ascii="宋体" w:hAnsi="宋体" w:cs="宋体"/>
          <w:b/>
          <w:bCs/>
          <w:szCs w:val="21"/>
        </w:rPr>
      </w:pPr>
      <w:r>
        <w:rPr>
          <w:rFonts w:hint="eastAsia" w:ascii="宋体" w:hAnsi="宋体" w:cs="宋体"/>
          <w:b/>
          <w:bCs/>
          <w:szCs w:val="21"/>
        </w:rPr>
        <w:t>注：1.请按照检测项目填写试剂。</w:t>
      </w:r>
    </w:p>
    <w:p w14:paraId="330278EA">
      <w:pPr>
        <w:widowControl/>
        <w:kinsoku w:val="0"/>
        <w:autoSpaceDE w:val="0"/>
        <w:autoSpaceDN w:val="0"/>
        <w:adjustRightInd w:val="0"/>
        <w:snapToGrid w:val="0"/>
        <w:spacing w:line="400" w:lineRule="exact"/>
        <w:ind w:firstLine="422" w:firstLineChars="200"/>
        <w:textAlignment w:val="baseline"/>
        <w:rPr>
          <w:rFonts w:hint="eastAsia" w:ascii="宋体" w:hAnsi="宋体" w:cs="宋体"/>
          <w:b/>
          <w:bCs/>
          <w:szCs w:val="21"/>
        </w:rPr>
      </w:pPr>
      <w:r>
        <w:rPr>
          <w:rFonts w:hint="eastAsia" w:ascii="宋体" w:hAnsi="宋体" w:cs="宋体"/>
          <w:b/>
          <w:bCs/>
          <w:szCs w:val="21"/>
        </w:rPr>
        <w:t>2.试剂以“每人份”为单位进行报价。</w:t>
      </w:r>
    </w:p>
    <w:p w14:paraId="00E5864C">
      <w:pPr>
        <w:widowControl/>
        <w:spacing w:line="400" w:lineRule="exact"/>
        <w:jc w:val="left"/>
      </w:pPr>
      <w:r>
        <w:rPr>
          <w:rFonts w:hint="eastAsia" w:ascii="宋体" w:hAnsi="宋体" w:cs="宋体"/>
          <w:b/>
          <w:bCs/>
          <w:snapToGrid w:val="0"/>
          <w:kern w:val="0"/>
          <w:sz w:val="24"/>
          <w:lang w:bidi="ar"/>
        </w:rPr>
        <w:t>备注: 此表为产品配套试剂报价表，如没有，无需制作，可自行删除。</w:t>
      </w:r>
    </w:p>
    <w:p w14:paraId="005DCA8F">
      <w:pPr>
        <w:pStyle w:val="24"/>
        <w:rPr>
          <w:rFonts w:hint="eastAsia" w:ascii="宋体" w:hAnsi="宋体" w:cs="宋体"/>
          <w:kern w:val="0"/>
          <w:sz w:val="24"/>
        </w:rPr>
      </w:pPr>
    </w:p>
    <w:p w14:paraId="2930853A">
      <w:pPr>
        <w:pStyle w:val="24"/>
        <w:rPr>
          <w:rFonts w:hint="eastAsia" w:ascii="宋体" w:hAnsi="宋体" w:cs="宋体"/>
          <w:kern w:val="0"/>
          <w:sz w:val="24"/>
        </w:rPr>
      </w:pPr>
    </w:p>
    <w:p w14:paraId="4573C6AA">
      <w:pPr>
        <w:pStyle w:val="24"/>
        <w:rPr>
          <w:rFonts w:hint="eastAsia" w:ascii="宋体" w:hAnsi="宋体" w:cs="宋体"/>
          <w:kern w:val="0"/>
          <w:sz w:val="24"/>
        </w:rPr>
      </w:pPr>
    </w:p>
    <w:p w14:paraId="05994BDE">
      <w:pPr>
        <w:widowControl/>
        <w:jc w:val="center"/>
        <w:rPr>
          <w:rFonts w:hint="eastAsia" w:ascii="宋体" w:hAnsi="宋体" w:cs="宋体"/>
          <w:b/>
          <w:bCs/>
          <w:sz w:val="28"/>
          <w:szCs w:val="28"/>
        </w:rPr>
      </w:pPr>
      <w:r>
        <w:rPr>
          <w:rFonts w:hint="eastAsia" w:ascii="宋体" w:hAnsi="宋体" w:cs="宋体"/>
          <w:b/>
          <w:bCs/>
          <w:sz w:val="28"/>
          <w:szCs w:val="28"/>
        </w:rPr>
        <w:t>4.2 配套耗材报价一览表（A包）</w:t>
      </w:r>
    </w:p>
    <w:p w14:paraId="65002A89"/>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4339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526CAE06">
            <w:pPr>
              <w:jc w:val="center"/>
              <w:rPr>
                <w:b/>
                <w:bCs/>
                <w:szCs w:val="21"/>
              </w:rPr>
            </w:pPr>
            <w:r>
              <w:rPr>
                <w:rFonts w:hint="eastAsia"/>
                <w:b/>
                <w:bCs/>
                <w:szCs w:val="21"/>
              </w:rPr>
              <w:t>序号</w:t>
            </w:r>
          </w:p>
        </w:tc>
        <w:tc>
          <w:tcPr>
            <w:tcW w:w="1543" w:type="dxa"/>
            <w:vAlign w:val="center"/>
          </w:tcPr>
          <w:p w14:paraId="2E5CF75E">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检测项目</w:t>
            </w:r>
          </w:p>
        </w:tc>
        <w:tc>
          <w:tcPr>
            <w:tcW w:w="1393" w:type="dxa"/>
            <w:vAlign w:val="center"/>
          </w:tcPr>
          <w:p w14:paraId="3F8AAD29">
            <w:pPr>
              <w:widowControl/>
              <w:jc w:val="center"/>
              <w:rPr>
                <w:b/>
                <w:bCs/>
                <w:szCs w:val="21"/>
              </w:rPr>
            </w:pPr>
            <w:r>
              <w:rPr>
                <w:rFonts w:hint="eastAsia" w:ascii="宋体" w:hAnsi="宋体" w:cs="宋体"/>
                <w:b/>
                <w:bCs/>
                <w:snapToGrid w:val="0"/>
                <w:kern w:val="0"/>
                <w:szCs w:val="21"/>
                <w:lang w:bidi="ar"/>
              </w:rPr>
              <w:t>商品名（通用名）</w:t>
            </w:r>
          </w:p>
        </w:tc>
        <w:tc>
          <w:tcPr>
            <w:tcW w:w="1060" w:type="dxa"/>
            <w:vAlign w:val="center"/>
          </w:tcPr>
          <w:p w14:paraId="4621D9D5">
            <w:pPr>
              <w:widowControl/>
              <w:jc w:val="center"/>
              <w:rPr>
                <w:b/>
                <w:bCs/>
                <w:szCs w:val="21"/>
              </w:rPr>
            </w:pPr>
            <w:r>
              <w:rPr>
                <w:rFonts w:hint="eastAsia" w:ascii="宋体" w:hAnsi="宋体" w:cs="宋体"/>
                <w:b/>
                <w:bCs/>
                <w:snapToGrid w:val="0"/>
                <w:kern w:val="0"/>
                <w:szCs w:val="21"/>
                <w:lang w:bidi="ar"/>
              </w:rPr>
              <w:t>投标产</w:t>
            </w:r>
          </w:p>
          <w:p w14:paraId="1BAE955A">
            <w:pPr>
              <w:widowControl/>
              <w:jc w:val="center"/>
              <w:rPr>
                <w:b/>
                <w:bCs/>
                <w:szCs w:val="21"/>
              </w:rPr>
            </w:pPr>
            <w:r>
              <w:rPr>
                <w:rFonts w:hint="eastAsia" w:ascii="宋体" w:hAnsi="宋体" w:cs="宋体"/>
                <w:b/>
                <w:bCs/>
                <w:snapToGrid w:val="0"/>
                <w:kern w:val="0"/>
                <w:szCs w:val="21"/>
                <w:lang w:bidi="ar"/>
              </w:rPr>
              <w:t>品注册</w:t>
            </w:r>
          </w:p>
          <w:p w14:paraId="13A4506D">
            <w:pPr>
              <w:widowControl/>
              <w:jc w:val="center"/>
              <w:rPr>
                <w:b/>
                <w:bCs/>
                <w:szCs w:val="21"/>
              </w:rPr>
            </w:pPr>
            <w:r>
              <w:rPr>
                <w:rFonts w:hint="eastAsia" w:ascii="宋体" w:hAnsi="宋体" w:cs="宋体"/>
                <w:b/>
                <w:bCs/>
                <w:snapToGrid w:val="0"/>
                <w:kern w:val="0"/>
                <w:szCs w:val="21"/>
                <w:lang w:bidi="ar"/>
              </w:rPr>
              <w:t>证名称</w:t>
            </w:r>
          </w:p>
        </w:tc>
        <w:tc>
          <w:tcPr>
            <w:tcW w:w="1060" w:type="dxa"/>
            <w:vAlign w:val="center"/>
          </w:tcPr>
          <w:p w14:paraId="21AE17F4">
            <w:pPr>
              <w:widowControl/>
              <w:jc w:val="center"/>
              <w:rPr>
                <w:b/>
                <w:bCs/>
                <w:szCs w:val="21"/>
              </w:rPr>
            </w:pPr>
            <w:r>
              <w:rPr>
                <w:rFonts w:hint="eastAsia"/>
                <w:b/>
                <w:bCs/>
                <w:szCs w:val="21"/>
              </w:rPr>
              <w:t>制造商</w:t>
            </w:r>
          </w:p>
        </w:tc>
        <w:tc>
          <w:tcPr>
            <w:tcW w:w="1060" w:type="dxa"/>
            <w:vAlign w:val="center"/>
          </w:tcPr>
          <w:p w14:paraId="2ED9A184">
            <w:pPr>
              <w:widowControl/>
              <w:jc w:val="center"/>
              <w:rPr>
                <w:b/>
                <w:bCs/>
                <w:szCs w:val="21"/>
              </w:rPr>
            </w:pPr>
            <w:r>
              <w:rPr>
                <w:rFonts w:hint="eastAsia"/>
                <w:b/>
                <w:bCs/>
                <w:szCs w:val="21"/>
              </w:rPr>
              <w:t>品牌</w:t>
            </w:r>
          </w:p>
        </w:tc>
        <w:tc>
          <w:tcPr>
            <w:tcW w:w="1060" w:type="dxa"/>
            <w:vAlign w:val="center"/>
          </w:tcPr>
          <w:p w14:paraId="6E160F6E">
            <w:pPr>
              <w:widowControl/>
              <w:jc w:val="center"/>
              <w:rPr>
                <w:b/>
                <w:bCs/>
                <w:szCs w:val="21"/>
              </w:rPr>
            </w:pPr>
            <w:r>
              <w:rPr>
                <w:rFonts w:hint="eastAsia"/>
                <w:b/>
                <w:bCs/>
                <w:szCs w:val="21"/>
              </w:rPr>
              <w:t>产地</w:t>
            </w:r>
          </w:p>
        </w:tc>
        <w:tc>
          <w:tcPr>
            <w:tcW w:w="1060" w:type="dxa"/>
          </w:tcPr>
          <w:p w14:paraId="5F5ADDEE">
            <w:pPr>
              <w:widowControl/>
              <w:jc w:val="center"/>
              <w:rPr>
                <w:b/>
                <w:bCs/>
                <w:szCs w:val="21"/>
              </w:rPr>
            </w:pPr>
            <w:r>
              <w:rPr>
                <w:rFonts w:hint="eastAsia"/>
                <w:b/>
                <w:bCs/>
                <w:szCs w:val="21"/>
              </w:rPr>
              <w:t>规格型号</w:t>
            </w:r>
          </w:p>
          <w:p w14:paraId="3C00CDC0">
            <w:pPr>
              <w:widowControl/>
              <w:jc w:val="center"/>
              <w:rPr>
                <w:b/>
                <w:bCs/>
                <w:szCs w:val="21"/>
              </w:rPr>
            </w:pPr>
            <w:r>
              <w:rPr>
                <w:rFonts w:hint="eastAsia"/>
                <w:b/>
                <w:bCs/>
                <w:szCs w:val="21"/>
              </w:rPr>
              <w:t>（注册证型号）</w:t>
            </w:r>
          </w:p>
        </w:tc>
        <w:tc>
          <w:tcPr>
            <w:tcW w:w="1277" w:type="dxa"/>
            <w:vAlign w:val="center"/>
          </w:tcPr>
          <w:p w14:paraId="05E213DF">
            <w:pPr>
              <w:widowControl/>
              <w:jc w:val="center"/>
              <w:rPr>
                <w:b/>
                <w:bCs/>
                <w:szCs w:val="21"/>
              </w:rPr>
            </w:pPr>
            <w:r>
              <w:rPr>
                <w:rFonts w:hint="eastAsia"/>
                <w:b/>
                <w:bCs/>
                <w:szCs w:val="21"/>
              </w:rPr>
              <w:t>计价单位</w:t>
            </w:r>
          </w:p>
        </w:tc>
        <w:tc>
          <w:tcPr>
            <w:tcW w:w="1486" w:type="dxa"/>
            <w:vAlign w:val="center"/>
          </w:tcPr>
          <w:p w14:paraId="4D2112AD">
            <w:pPr>
              <w:widowControl/>
              <w:jc w:val="center"/>
              <w:rPr>
                <w:b/>
                <w:bCs/>
                <w:szCs w:val="21"/>
              </w:rPr>
            </w:pPr>
            <w:r>
              <w:rPr>
                <w:rFonts w:hint="eastAsia"/>
                <w:b/>
                <w:bCs/>
                <w:szCs w:val="21"/>
              </w:rPr>
              <w:t>投标单价</w:t>
            </w:r>
          </w:p>
          <w:p w14:paraId="08D64753">
            <w:pPr>
              <w:widowControl/>
              <w:jc w:val="center"/>
              <w:rPr>
                <w:b/>
                <w:bCs/>
                <w:szCs w:val="21"/>
              </w:rPr>
            </w:pPr>
            <w:r>
              <w:rPr>
                <w:rFonts w:hint="eastAsia"/>
                <w:b/>
                <w:bCs/>
                <w:szCs w:val="21"/>
              </w:rPr>
              <w:t>（元/单位）</w:t>
            </w:r>
          </w:p>
        </w:tc>
        <w:tc>
          <w:tcPr>
            <w:tcW w:w="1560" w:type="dxa"/>
            <w:vAlign w:val="center"/>
          </w:tcPr>
          <w:p w14:paraId="1F7AF1C7">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投标产品</w:t>
            </w:r>
          </w:p>
          <w:p w14:paraId="4A9A22BA">
            <w:pPr>
              <w:widowControl/>
              <w:jc w:val="center"/>
              <w:rPr>
                <w:b/>
                <w:bCs/>
                <w:szCs w:val="21"/>
              </w:rPr>
            </w:pPr>
            <w:r>
              <w:rPr>
                <w:rFonts w:hint="eastAsia" w:ascii="宋体" w:hAnsi="宋体" w:cs="宋体"/>
                <w:b/>
                <w:bCs/>
                <w:snapToGrid w:val="0"/>
                <w:kern w:val="0"/>
                <w:szCs w:val="21"/>
                <w:lang w:bidi="ar"/>
              </w:rPr>
              <w:t>注册证号</w:t>
            </w:r>
          </w:p>
        </w:tc>
        <w:tc>
          <w:tcPr>
            <w:tcW w:w="1080" w:type="dxa"/>
            <w:vAlign w:val="center"/>
          </w:tcPr>
          <w:p w14:paraId="163325B2">
            <w:pPr>
              <w:widowControl/>
              <w:jc w:val="center"/>
              <w:rPr>
                <w:rFonts w:hint="eastAsia" w:ascii="宋体" w:hAnsi="宋体" w:cs="宋体"/>
                <w:b/>
                <w:bCs/>
                <w:snapToGrid w:val="0"/>
                <w:kern w:val="0"/>
                <w:szCs w:val="21"/>
                <w:lang w:bidi="ar"/>
              </w:rPr>
            </w:pPr>
            <w:r>
              <w:rPr>
                <w:rFonts w:hint="eastAsia" w:ascii="宋体" w:hAnsi="宋体" w:cs="宋体"/>
                <w:b/>
                <w:bCs/>
                <w:snapToGrid w:val="0"/>
                <w:kern w:val="0"/>
                <w:szCs w:val="21"/>
                <w:lang w:bidi="ar"/>
              </w:rPr>
              <w:t>备注</w:t>
            </w:r>
          </w:p>
        </w:tc>
      </w:tr>
      <w:tr w14:paraId="182B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1CB73CA4">
            <w:pPr>
              <w:jc w:val="center"/>
              <w:rPr>
                <w:rFonts w:hint="eastAsia" w:ascii="宋体" w:hAnsi="宋体" w:cs="宋体"/>
              </w:rPr>
            </w:pPr>
            <w:r>
              <w:rPr>
                <w:rFonts w:hint="eastAsia" w:ascii="宋体" w:hAnsi="宋体" w:cs="宋体"/>
              </w:rPr>
              <w:t>1</w:t>
            </w:r>
          </w:p>
        </w:tc>
        <w:tc>
          <w:tcPr>
            <w:tcW w:w="1543" w:type="dxa"/>
            <w:vMerge w:val="restart"/>
          </w:tcPr>
          <w:p w14:paraId="3C9E1620"/>
        </w:tc>
        <w:tc>
          <w:tcPr>
            <w:tcW w:w="1393" w:type="dxa"/>
          </w:tcPr>
          <w:p w14:paraId="17C3AC75"/>
        </w:tc>
        <w:tc>
          <w:tcPr>
            <w:tcW w:w="1060" w:type="dxa"/>
          </w:tcPr>
          <w:p w14:paraId="48BBCE62"/>
        </w:tc>
        <w:tc>
          <w:tcPr>
            <w:tcW w:w="1060" w:type="dxa"/>
          </w:tcPr>
          <w:p w14:paraId="67E9632F"/>
        </w:tc>
        <w:tc>
          <w:tcPr>
            <w:tcW w:w="1060" w:type="dxa"/>
          </w:tcPr>
          <w:p w14:paraId="7F8EFD41"/>
        </w:tc>
        <w:tc>
          <w:tcPr>
            <w:tcW w:w="1060" w:type="dxa"/>
          </w:tcPr>
          <w:p w14:paraId="2B969822"/>
        </w:tc>
        <w:tc>
          <w:tcPr>
            <w:tcW w:w="1060" w:type="dxa"/>
          </w:tcPr>
          <w:p w14:paraId="4B570B05"/>
        </w:tc>
        <w:tc>
          <w:tcPr>
            <w:tcW w:w="1277" w:type="dxa"/>
          </w:tcPr>
          <w:p w14:paraId="654EA145"/>
        </w:tc>
        <w:tc>
          <w:tcPr>
            <w:tcW w:w="1486" w:type="dxa"/>
          </w:tcPr>
          <w:p w14:paraId="148DC7D5"/>
        </w:tc>
        <w:tc>
          <w:tcPr>
            <w:tcW w:w="1560" w:type="dxa"/>
          </w:tcPr>
          <w:p w14:paraId="1E380235"/>
        </w:tc>
        <w:tc>
          <w:tcPr>
            <w:tcW w:w="1080" w:type="dxa"/>
          </w:tcPr>
          <w:p w14:paraId="65B97E33"/>
        </w:tc>
      </w:tr>
      <w:tr w14:paraId="68AB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4F5AB6C7">
            <w:pPr>
              <w:jc w:val="center"/>
              <w:rPr>
                <w:rFonts w:hint="eastAsia" w:ascii="宋体" w:hAnsi="宋体" w:cs="宋体"/>
              </w:rPr>
            </w:pPr>
          </w:p>
        </w:tc>
        <w:tc>
          <w:tcPr>
            <w:tcW w:w="1543" w:type="dxa"/>
            <w:vMerge w:val="continue"/>
          </w:tcPr>
          <w:p w14:paraId="6622C26A"/>
        </w:tc>
        <w:tc>
          <w:tcPr>
            <w:tcW w:w="1393" w:type="dxa"/>
          </w:tcPr>
          <w:p w14:paraId="5E893958"/>
        </w:tc>
        <w:tc>
          <w:tcPr>
            <w:tcW w:w="1060" w:type="dxa"/>
          </w:tcPr>
          <w:p w14:paraId="5169C0D5"/>
        </w:tc>
        <w:tc>
          <w:tcPr>
            <w:tcW w:w="1060" w:type="dxa"/>
          </w:tcPr>
          <w:p w14:paraId="61177961"/>
        </w:tc>
        <w:tc>
          <w:tcPr>
            <w:tcW w:w="1060" w:type="dxa"/>
          </w:tcPr>
          <w:p w14:paraId="5C985B73"/>
        </w:tc>
        <w:tc>
          <w:tcPr>
            <w:tcW w:w="1060" w:type="dxa"/>
          </w:tcPr>
          <w:p w14:paraId="5BF9231E"/>
        </w:tc>
        <w:tc>
          <w:tcPr>
            <w:tcW w:w="1060" w:type="dxa"/>
          </w:tcPr>
          <w:p w14:paraId="7FC515A7"/>
        </w:tc>
        <w:tc>
          <w:tcPr>
            <w:tcW w:w="1277" w:type="dxa"/>
          </w:tcPr>
          <w:p w14:paraId="46DCAD1D"/>
        </w:tc>
        <w:tc>
          <w:tcPr>
            <w:tcW w:w="1486" w:type="dxa"/>
          </w:tcPr>
          <w:p w14:paraId="1AEA1EB5"/>
        </w:tc>
        <w:tc>
          <w:tcPr>
            <w:tcW w:w="1560" w:type="dxa"/>
          </w:tcPr>
          <w:p w14:paraId="22A8D22F"/>
        </w:tc>
        <w:tc>
          <w:tcPr>
            <w:tcW w:w="1080" w:type="dxa"/>
          </w:tcPr>
          <w:p w14:paraId="4194130A"/>
        </w:tc>
      </w:tr>
      <w:tr w14:paraId="4F2A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0E144547">
            <w:pPr>
              <w:jc w:val="center"/>
              <w:rPr>
                <w:rFonts w:hint="eastAsia" w:ascii="宋体" w:hAnsi="宋体" w:cs="宋体"/>
                <w:highlight w:val="green"/>
              </w:rPr>
            </w:pPr>
            <w:r>
              <w:rPr>
                <w:rFonts w:hint="eastAsia" w:ascii="宋体" w:hAnsi="宋体" w:cs="宋体"/>
              </w:rPr>
              <w:t>2</w:t>
            </w:r>
          </w:p>
        </w:tc>
        <w:tc>
          <w:tcPr>
            <w:tcW w:w="1543" w:type="dxa"/>
            <w:vMerge w:val="restart"/>
          </w:tcPr>
          <w:p w14:paraId="3AB26ABE">
            <w:pPr>
              <w:rPr>
                <w:highlight w:val="green"/>
              </w:rPr>
            </w:pPr>
          </w:p>
        </w:tc>
        <w:tc>
          <w:tcPr>
            <w:tcW w:w="1393" w:type="dxa"/>
          </w:tcPr>
          <w:p w14:paraId="69B5CC78">
            <w:pPr>
              <w:rPr>
                <w:highlight w:val="green"/>
              </w:rPr>
            </w:pPr>
          </w:p>
        </w:tc>
        <w:tc>
          <w:tcPr>
            <w:tcW w:w="1060" w:type="dxa"/>
          </w:tcPr>
          <w:p w14:paraId="7E720270">
            <w:pPr>
              <w:rPr>
                <w:highlight w:val="green"/>
              </w:rPr>
            </w:pPr>
          </w:p>
        </w:tc>
        <w:tc>
          <w:tcPr>
            <w:tcW w:w="1060" w:type="dxa"/>
          </w:tcPr>
          <w:p w14:paraId="76D483A3">
            <w:pPr>
              <w:rPr>
                <w:highlight w:val="green"/>
              </w:rPr>
            </w:pPr>
          </w:p>
        </w:tc>
        <w:tc>
          <w:tcPr>
            <w:tcW w:w="1060" w:type="dxa"/>
          </w:tcPr>
          <w:p w14:paraId="51CAF548">
            <w:pPr>
              <w:rPr>
                <w:highlight w:val="green"/>
              </w:rPr>
            </w:pPr>
          </w:p>
        </w:tc>
        <w:tc>
          <w:tcPr>
            <w:tcW w:w="1060" w:type="dxa"/>
          </w:tcPr>
          <w:p w14:paraId="7230A8BD">
            <w:pPr>
              <w:rPr>
                <w:highlight w:val="green"/>
              </w:rPr>
            </w:pPr>
          </w:p>
        </w:tc>
        <w:tc>
          <w:tcPr>
            <w:tcW w:w="1060" w:type="dxa"/>
          </w:tcPr>
          <w:p w14:paraId="4FC655D7">
            <w:pPr>
              <w:rPr>
                <w:highlight w:val="green"/>
              </w:rPr>
            </w:pPr>
          </w:p>
        </w:tc>
        <w:tc>
          <w:tcPr>
            <w:tcW w:w="1277" w:type="dxa"/>
          </w:tcPr>
          <w:p w14:paraId="06D80AA0">
            <w:pPr>
              <w:rPr>
                <w:highlight w:val="green"/>
              </w:rPr>
            </w:pPr>
          </w:p>
        </w:tc>
        <w:tc>
          <w:tcPr>
            <w:tcW w:w="1486" w:type="dxa"/>
          </w:tcPr>
          <w:p w14:paraId="291C56B8">
            <w:pPr>
              <w:rPr>
                <w:highlight w:val="green"/>
              </w:rPr>
            </w:pPr>
          </w:p>
        </w:tc>
        <w:tc>
          <w:tcPr>
            <w:tcW w:w="1560" w:type="dxa"/>
          </w:tcPr>
          <w:p w14:paraId="3F37AC55">
            <w:pPr>
              <w:rPr>
                <w:highlight w:val="green"/>
              </w:rPr>
            </w:pPr>
          </w:p>
        </w:tc>
        <w:tc>
          <w:tcPr>
            <w:tcW w:w="1080" w:type="dxa"/>
          </w:tcPr>
          <w:p w14:paraId="55DB0A66">
            <w:pPr>
              <w:rPr>
                <w:highlight w:val="green"/>
              </w:rPr>
            </w:pPr>
          </w:p>
        </w:tc>
      </w:tr>
      <w:tr w14:paraId="10C6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3A682D7B">
            <w:pPr>
              <w:rPr>
                <w:highlight w:val="green"/>
              </w:rPr>
            </w:pPr>
          </w:p>
        </w:tc>
        <w:tc>
          <w:tcPr>
            <w:tcW w:w="1543" w:type="dxa"/>
            <w:vMerge w:val="continue"/>
          </w:tcPr>
          <w:p w14:paraId="49A592B0">
            <w:pPr>
              <w:rPr>
                <w:highlight w:val="green"/>
              </w:rPr>
            </w:pPr>
          </w:p>
        </w:tc>
        <w:tc>
          <w:tcPr>
            <w:tcW w:w="1393" w:type="dxa"/>
          </w:tcPr>
          <w:p w14:paraId="6FF93CF5">
            <w:pPr>
              <w:rPr>
                <w:highlight w:val="green"/>
              </w:rPr>
            </w:pPr>
          </w:p>
        </w:tc>
        <w:tc>
          <w:tcPr>
            <w:tcW w:w="1060" w:type="dxa"/>
          </w:tcPr>
          <w:p w14:paraId="47A466BC">
            <w:pPr>
              <w:rPr>
                <w:highlight w:val="green"/>
              </w:rPr>
            </w:pPr>
          </w:p>
        </w:tc>
        <w:tc>
          <w:tcPr>
            <w:tcW w:w="1060" w:type="dxa"/>
          </w:tcPr>
          <w:p w14:paraId="09060B26">
            <w:pPr>
              <w:rPr>
                <w:highlight w:val="green"/>
              </w:rPr>
            </w:pPr>
          </w:p>
        </w:tc>
        <w:tc>
          <w:tcPr>
            <w:tcW w:w="1060" w:type="dxa"/>
          </w:tcPr>
          <w:p w14:paraId="47E663E8">
            <w:pPr>
              <w:rPr>
                <w:highlight w:val="green"/>
              </w:rPr>
            </w:pPr>
          </w:p>
        </w:tc>
        <w:tc>
          <w:tcPr>
            <w:tcW w:w="1060" w:type="dxa"/>
          </w:tcPr>
          <w:p w14:paraId="6C939079">
            <w:pPr>
              <w:rPr>
                <w:highlight w:val="green"/>
              </w:rPr>
            </w:pPr>
          </w:p>
        </w:tc>
        <w:tc>
          <w:tcPr>
            <w:tcW w:w="1060" w:type="dxa"/>
          </w:tcPr>
          <w:p w14:paraId="741A5FF3">
            <w:pPr>
              <w:rPr>
                <w:highlight w:val="green"/>
              </w:rPr>
            </w:pPr>
          </w:p>
        </w:tc>
        <w:tc>
          <w:tcPr>
            <w:tcW w:w="1277" w:type="dxa"/>
          </w:tcPr>
          <w:p w14:paraId="32DFDFFE">
            <w:pPr>
              <w:rPr>
                <w:highlight w:val="green"/>
              </w:rPr>
            </w:pPr>
          </w:p>
        </w:tc>
        <w:tc>
          <w:tcPr>
            <w:tcW w:w="1486" w:type="dxa"/>
          </w:tcPr>
          <w:p w14:paraId="51A0F0B5">
            <w:pPr>
              <w:rPr>
                <w:highlight w:val="green"/>
              </w:rPr>
            </w:pPr>
          </w:p>
        </w:tc>
        <w:tc>
          <w:tcPr>
            <w:tcW w:w="1560" w:type="dxa"/>
          </w:tcPr>
          <w:p w14:paraId="263F3D00">
            <w:pPr>
              <w:rPr>
                <w:highlight w:val="green"/>
              </w:rPr>
            </w:pPr>
          </w:p>
        </w:tc>
        <w:tc>
          <w:tcPr>
            <w:tcW w:w="1080" w:type="dxa"/>
          </w:tcPr>
          <w:p w14:paraId="6313FC65">
            <w:pPr>
              <w:rPr>
                <w:highlight w:val="green"/>
              </w:rPr>
            </w:pPr>
          </w:p>
        </w:tc>
      </w:tr>
    </w:tbl>
    <w:p w14:paraId="2C64F016">
      <w:pPr>
        <w:rPr>
          <w:highlight w:val="green"/>
        </w:rPr>
      </w:pPr>
    </w:p>
    <w:p w14:paraId="375B505D">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24"/>
          <w:u w:val="single"/>
        </w:rPr>
      </w:pPr>
      <w:r>
        <w:rPr>
          <w:rFonts w:hint="eastAsia" w:ascii="宋体" w:hAnsi="宋体" w:cs="宋体"/>
          <w:kern w:val="0"/>
          <w:sz w:val="24"/>
        </w:rPr>
        <w:t xml:space="preserve">法人代表或委托代理人（签字或盖章）： </w:t>
      </w:r>
      <w:r>
        <w:rPr>
          <w:rFonts w:hint="eastAsia" w:ascii="宋体" w:hAnsi="宋体" w:cs="宋体"/>
          <w:kern w:val="0"/>
          <w:sz w:val="24"/>
          <w:u w:val="single"/>
        </w:rPr>
        <w:t xml:space="preserve">                </w:t>
      </w:r>
    </w:p>
    <w:p w14:paraId="4526C77E">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52"/>
          <w:szCs w:val="52"/>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（全称并加盖公章）</w:t>
      </w:r>
    </w:p>
    <w:p w14:paraId="7BC00017">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0FD071F6">
      <w:pPr>
        <w:widowControl/>
        <w:kinsoku w:val="0"/>
        <w:autoSpaceDE w:val="0"/>
        <w:autoSpaceDN w:val="0"/>
        <w:adjustRightInd w:val="0"/>
        <w:snapToGrid w:val="0"/>
        <w:ind w:firstLine="482" w:firstLineChars="200"/>
        <w:jc w:val="left"/>
        <w:textAlignment w:val="baseline"/>
        <w:rPr>
          <w:rFonts w:hint="eastAsia" w:ascii="宋体" w:hAnsi="宋体" w:cs="宋体"/>
          <w:b/>
          <w:bCs/>
          <w:snapToGrid w:val="0"/>
          <w:kern w:val="0"/>
          <w:sz w:val="24"/>
          <w:lang w:bidi="ar"/>
        </w:rPr>
      </w:pPr>
    </w:p>
    <w:p w14:paraId="4AB0AABB">
      <w:pPr>
        <w:widowControl/>
        <w:ind w:firstLine="482" w:firstLineChars="200"/>
        <w:jc w:val="left"/>
      </w:pPr>
      <w:r>
        <w:rPr>
          <w:rFonts w:hint="eastAsia" w:ascii="宋体" w:hAnsi="宋体" w:cs="宋体"/>
          <w:b/>
          <w:bCs/>
          <w:snapToGrid w:val="0"/>
          <w:kern w:val="0"/>
          <w:sz w:val="24"/>
          <w:lang w:bidi="ar"/>
        </w:rPr>
        <w:t>备注: 此表为产品配套耗材报价表，如没有，无需制作，可自行删除。</w:t>
      </w:r>
    </w:p>
    <w:p w14:paraId="7692A2E5">
      <w:pPr>
        <w:pStyle w:val="24"/>
        <w:rPr>
          <w:rFonts w:hint="eastAsia" w:ascii="宋体" w:hAnsi="宋体" w:cs="宋体"/>
          <w:kern w:val="0"/>
          <w:sz w:val="24"/>
        </w:rPr>
      </w:pPr>
    </w:p>
    <w:p w14:paraId="728018A9">
      <w:pPr>
        <w:pStyle w:val="24"/>
        <w:rPr>
          <w:rFonts w:hint="eastAsia" w:ascii="宋体" w:hAnsi="宋体" w:cs="宋体"/>
          <w:kern w:val="0"/>
          <w:sz w:val="24"/>
        </w:rPr>
        <w:sectPr>
          <w:pgSz w:w="16838" w:h="11906" w:orient="landscape"/>
          <w:pgMar w:top="1474" w:right="1417" w:bottom="1474" w:left="1417" w:header="851" w:footer="624" w:gutter="0"/>
          <w:cols w:space="720" w:num="1"/>
          <w:docGrid w:type="lines" w:linePitch="319" w:charSpace="0"/>
        </w:sectPr>
      </w:pPr>
    </w:p>
    <w:p w14:paraId="373EF3C5">
      <w:pPr>
        <w:pStyle w:val="8"/>
        <w:snapToGrid w:val="0"/>
        <w:spacing w:before="159" w:after="20" w:line="360" w:lineRule="auto"/>
        <w:jc w:val="center"/>
        <w:rPr>
          <w:rFonts w:hint="eastAsia" w:ascii="宋体" w:hAnsi="宋体" w:eastAsia="宋体" w:cs="宋体"/>
          <w:sz w:val="28"/>
          <w:szCs w:val="28"/>
        </w:rPr>
      </w:pPr>
      <w:r>
        <w:rPr>
          <w:rFonts w:hint="eastAsia" w:ascii="宋体" w:hAnsi="宋体" w:eastAsia="宋体" w:cs="宋体"/>
          <w:sz w:val="28"/>
          <w:szCs w:val="28"/>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639B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51AA775">
            <w:pPr>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序号</w:t>
            </w:r>
          </w:p>
        </w:tc>
        <w:tc>
          <w:tcPr>
            <w:tcW w:w="1676" w:type="dxa"/>
            <w:vAlign w:val="center"/>
          </w:tcPr>
          <w:p w14:paraId="6A96F3A4">
            <w:pPr>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货物名称</w:t>
            </w:r>
          </w:p>
        </w:tc>
        <w:tc>
          <w:tcPr>
            <w:tcW w:w="1238" w:type="dxa"/>
            <w:vAlign w:val="center"/>
          </w:tcPr>
          <w:p w14:paraId="3C0DC700">
            <w:pPr>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品牌</w:t>
            </w:r>
          </w:p>
        </w:tc>
        <w:tc>
          <w:tcPr>
            <w:tcW w:w="1238" w:type="dxa"/>
            <w:vAlign w:val="center"/>
          </w:tcPr>
          <w:p w14:paraId="77981E78">
            <w:pPr>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产地</w:t>
            </w:r>
          </w:p>
        </w:tc>
        <w:tc>
          <w:tcPr>
            <w:tcW w:w="1238" w:type="dxa"/>
            <w:vAlign w:val="center"/>
          </w:tcPr>
          <w:p w14:paraId="21D5C8C6">
            <w:pPr>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型号规格</w:t>
            </w:r>
          </w:p>
        </w:tc>
        <w:tc>
          <w:tcPr>
            <w:tcW w:w="1023" w:type="dxa"/>
            <w:vAlign w:val="center"/>
          </w:tcPr>
          <w:p w14:paraId="21840C0E">
            <w:pPr>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单位</w:t>
            </w:r>
          </w:p>
        </w:tc>
        <w:tc>
          <w:tcPr>
            <w:tcW w:w="1800" w:type="dxa"/>
            <w:vAlign w:val="center"/>
          </w:tcPr>
          <w:p w14:paraId="61CF2A6F">
            <w:pPr>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数量</w:t>
            </w:r>
          </w:p>
        </w:tc>
      </w:tr>
      <w:tr w14:paraId="2B01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ABE0D33">
            <w:pPr>
              <w:jc w:val="center"/>
            </w:pPr>
          </w:p>
        </w:tc>
        <w:tc>
          <w:tcPr>
            <w:tcW w:w="1676" w:type="dxa"/>
            <w:vAlign w:val="center"/>
          </w:tcPr>
          <w:p w14:paraId="180D5B7C">
            <w:pPr>
              <w:jc w:val="center"/>
            </w:pPr>
          </w:p>
        </w:tc>
        <w:tc>
          <w:tcPr>
            <w:tcW w:w="1238" w:type="dxa"/>
            <w:vAlign w:val="center"/>
          </w:tcPr>
          <w:p w14:paraId="537B647C">
            <w:pPr>
              <w:jc w:val="center"/>
            </w:pPr>
          </w:p>
        </w:tc>
        <w:tc>
          <w:tcPr>
            <w:tcW w:w="1238" w:type="dxa"/>
            <w:vAlign w:val="center"/>
          </w:tcPr>
          <w:p w14:paraId="3FCACAFA">
            <w:pPr>
              <w:jc w:val="center"/>
            </w:pPr>
          </w:p>
        </w:tc>
        <w:tc>
          <w:tcPr>
            <w:tcW w:w="1238" w:type="dxa"/>
            <w:vAlign w:val="center"/>
          </w:tcPr>
          <w:p w14:paraId="61D9C22B">
            <w:pPr>
              <w:jc w:val="center"/>
            </w:pPr>
          </w:p>
        </w:tc>
        <w:tc>
          <w:tcPr>
            <w:tcW w:w="1023" w:type="dxa"/>
            <w:vAlign w:val="center"/>
          </w:tcPr>
          <w:p w14:paraId="79FAD44B">
            <w:pPr>
              <w:jc w:val="center"/>
            </w:pPr>
          </w:p>
        </w:tc>
        <w:tc>
          <w:tcPr>
            <w:tcW w:w="1800" w:type="dxa"/>
            <w:vAlign w:val="center"/>
          </w:tcPr>
          <w:p w14:paraId="26AF37EF">
            <w:pPr>
              <w:jc w:val="center"/>
            </w:pPr>
          </w:p>
        </w:tc>
      </w:tr>
      <w:tr w14:paraId="201A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79F4F0D">
            <w:pPr>
              <w:jc w:val="center"/>
            </w:pPr>
          </w:p>
        </w:tc>
        <w:tc>
          <w:tcPr>
            <w:tcW w:w="1676" w:type="dxa"/>
            <w:vAlign w:val="center"/>
          </w:tcPr>
          <w:p w14:paraId="35A89119">
            <w:pPr>
              <w:jc w:val="center"/>
            </w:pPr>
          </w:p>
        </w:tc>
        <w:tc>
          <w:tcPr>
            <w:tcW w:w="1238" w:type="dxa"/>
            <w:vAlign w:val="center"/>
          </w:tcPr>
          <w:p w14:paraId="1ED32ACD">
            <w:pPr>
              <w:jc w:val="center"/>
            </w:pPr>
          </w:p>
        </w:tc>
        <w:tc>
          <w:tcPr>
            <w:tcW w:w="1238" w:type="dxa"/>
            <w:vAlign w:val="center"/>
          </w:tcPr>
          <w:p w14:paraId="261DAF39">
            <w:pPr>
              <w:jc w:val="center"/>
            </w:pPr>
          </w:p>
        </w:tc>
        <w:tc>
          <w:tcPr>
            <w:tcW w:w="1238" w:type="dxa"/>
            <w:vAlign w:val="center"/>
          </w:tcPr>
          <w:p w14:paraId="5BD7F2C0">
            <w:pPr>
              <w:jc w:val="center"/>
            </w:pPr>
          </w:p>
        </w:tc>
        <w:tc>
          <w:tcPr>
            <w:tcW w:w="1023" w:type="dxa"/>
            <w:vAlign w:val="center"/>
          </w:tcPr>
          <w:p w14:paraId="06888FD0">
            <w:pPr>
              <w:jc w:val="center"/>
            </w:pPr>
          </w:p>
        </w:tc>
        <w:tc>
          <w:tcPr>
            <w:tcW w:w="1800" w:type="dxa"/>
            <w:vAlign w:val="center"/>
          </w:tcPr>
          <w:p w14:paraId="4001CCCB">
            <w:pPr>
              <w:jc w:val="center"/>
            </w:pPr>
          </w:p>
        </w:tc>
      </w:tr>
      <w:tr w14:paraId="6BD2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2F88E461">
            <w:pPr>
              <w:jc w:val="center"/>
            </w:pPr>
          </w:p>
        </w:tc>
        <w:tc>
          <w:tcPr>
            <w:tcW w:w="1676" w:type="dxa"/>
            <w:vAlign w:val="center"/>
          </w:tcPr>
          <w:p w14:paraId="31AE379A">
            <w:pPr>
              <w:jc w:val="center"/>
            </w:pPr>
          </w:p>
        </w:tc>
        <w:tc>
          <w:tcPr>
            <w:tcW w:w="1238" w:type="dxa"/>
            <w:vAlign w:val="center"/>
          </w:tcPr>
          <w:p w14:paraId="0397EB09">
            <w:pPr>
              <w:jc w:val="center"/>
            </w:pPr>
          </w:p>
        </w:tc>
        <w:tc>
          <w:tcPr>
            <w:tcW w:w="1238" w:type="dxa"/>
            <w:vAlign w:val="center"/>
          </w:tcPr>
          <w:p w14:paraId="762074CF">
            <w:pPr>
              <w:jc w:val="center"/>
            </w:pPr>
          </w:p>
        </w:tc>
        <w:tc>
          <w:tcPr>
            <w:tcW w:w="1238" w:type="dxa"/>
            <w:vAlign w:val="center"/>
          </w:tcPr>
          <w:p w14:paraId="562E2069">
            <w:pPr>
              <w:jc w:val="center"/>
            </w:pPr>
          </w:p>
        </w:tc>
        <w:tc>
          <w:tcPr>
            <w:tcW w:w="1023" w:type="dxa"/>
            <w:vAlign w:val="center"/>
          </w:tcPr>
          <w:p w14:paraId="429E35AF">
            <w:pPr>
              <w:jc w:val="center"/>
            </w:pPr>
          </w:p>
        </w:tc>
        <w:tc>
          <w:tcPr>
            <w:tcW w:w="1800" w:type="dxa"/>
            <w:vAlign w:val="center"/>
          </w:tcPr>
          <w:p w14:paraId="4A7E56BC">
            <w:pPr>
              <w:jc w:val="center"/>
            </w:pPr>
          </w:p>
        </w:tc>
      </w:tr>
      <w:tr w14:paraId="409F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F3E8B5">
            <w:pPr>
              <w:jc w:val="center"/>
            </w:pPr>
          </w:p>
        </w:tc>
        <w:tc>
          <w:tcPr>
            <w:tcW w:w="1676" w:type="dxa"/>
            <w:vAlign w:val="center"/>
          </w:tcPr>
          <w:p w14:paraId="6E3367F4">
            <w:pPr>
              <w:jc w:val="center"/>
            </w:pPr>
          </w:p>
        </w:tc>
        <w:tc>
          <w:tcPr>
            <w:tcW w:w="1238" w:type="dxa"/>
            <w:vAlign w:val="center"/>
          </w:tcPr>
          <w:p w14:paraId="4527F3C0">
            <w:pPr>
              <w:jc w:val="center"/>
            </w:pPr>
          </w:p>
        </w:tc>
        <w:tc>
          <w:tcPr>
            <w:tcW w:w="1238" w:type="dxa"/>
            <w:vAlign w:val="center"/>
          </w:tcPr>
          <w:p w14:paraId="28BEED2F">
            <w:pPr>
              <w:jc w:val="center"/>
            </w:pPr>
          </w:p>
        </w:tc>
        <w:tc>
          <w:tcPr>
            <w:tcW w:w="1238" w:type="dxa"/>
            <w:vAlign w:val="center"/>
          </w:tcPr>
          <w:p w14:paraId="3F9DF526">
            <w:pPr>
              <w:jc w:val="center"/>
            </w:pPr>
          </w:p>
        </w:tc>
        <w:tc>
          <w:tcPr>
            <w:tcW w:w="1023" w:type="dxa"/>
            <w:vAlign w:val="center"/>
          </w:tcPr>
          <w:p w14:paraId="29D27AD0">
            <w:pPr>
              <w:jc w:val="center"/>
            </w:pPr>
          </w:p>
        </w:tc>
        <w:tc>
          <w:tcPr>
            <w:tcW w:w="1800" w:type="dxa"/>
            <w:vAlign w:val="center"/>
          </w:tcPr>
          <w:p w14:paraId="0ABE4665">
            <w:pPr>
              <w:jc w:val="center"/>
            </w:pPr>
          </w:p>
        </w:tc>
      </w:tr>
      <w:tr w14:paraId="3F47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C375291">
            <w:pPr>
              <w:jc w:val="center"/>
            </w:pPr>
          </w:p>
        </w:tc>
        <w:tc>
          <w:tcPr>
            <w:tcW w:w="1676" w:type="dxa"/>
            <w:vAlign w:val="center"/>
          </w:tcPr>
          <w:p w14:paraId="31674A96">
            <w:pPr>
              <w:jc w:val="center"/>
            </w:pPr>
          </w:p>
        </w:tc>
        <w:tc>
          <w:tcPr>
            <w:tcW w:w="1238" w:type="dxa"/>
            <w:vAlign w:val="center"/>
          </w:tcPr>
          <w:p w14:paraId="62A52206">
            <w:pPr>
              <w:jc w:val="center"/>
            </w:pPr>
          </w:p>
        </w:tc>
        <w:tc>
          <w:tcPr>
            <w:tcW w:w="1238" w:type="dxa"/>
            <w:vAlign w:val="center"/>
          </w:tcPr>
          <w:p w14:paraId="74172F98">
            <w:pPr>
              <w:jc w:val="center"/>
            </w:pPr>
          </w:p>
        </w:tc>
        <w:tc>
          <w:tcPr>
            <w:tcW w:w="1238" w:type="dxa"/>
            <w:vAlign w:val="center"/>
          </w:tcPr>
          <w:p w14:paraId="3889DE3E">
            <w:pPr>
              <w:jc w:val="center"/>
            </w:pPr>
          </w:p>
        </w:tc>
        <w:tc>
          <w:tcPr>
            <w:tcW w:w="1023" w:type="dxa"/>
            <w:vAlign w:val="center"/>
          </w:tcPr>
          <w:p w14:paraId="1C1FCC77">
            <w:pPr>
              <w:jc w:val="center"/>
            </w:pPr>
          </w:p>
        </w:tc>
        <w:tc>
          <w:tcPr>
            <w:tcW w:w="1800" w:type="dxa"/>
            <w:vAlign w:val="center"/>
          </w:tcPr>
          <w:p w14:paraId="0AF39FD7">
            <w:pPr>
              <w:jc w:val="center"/>
            </w:pPr>
          </w:p>
        </w:tc>
      </w:tr>
    </w:tbl>
    <w:p w14:paraId="3BE49D18"/>
    <w:p w14:paraId="4C6B7DF4">
      <w:pPr>
        <w:widowControl/>
        <w:jc w:val="left"/>
      </w:pPr>
      <w:r>
        <w:rPr>
          <w:rFonts w:hint="eastAsia" w:ascii="宋体" w:hAnsi="宋体" w:cs="宋体"/>
          <w:b/>
          <w:bCs/>
          <w:snapToGrid w:val="0"/>
          <w:kern w:val="0"/>
          <w:sz w:val="24"/>
          <w:lang w:bidi="ar"/>
        </w:rPr>
        <w:t>备注：</w:t>
      </w:r>
    </w:p>
    <w:p w14:paraId="52CBEA7B">
      <w:pPr>
        <w:widowControl/>
        <w:jc w:val="left"/>
      </w:pPr>
      <w:r>
        <w:rPr>
          <w:rFonts w:hint="eastAsia" w:ascii="宋体" w:hAnsi="宋体" w:cs="宋体"/>
          <w:b/>
          <w:bCs/>
          <w:snapToGrid w:val="0"/>
          <w:kern w:val="0"/>
          <w:sz w:val="24"/>
          <w:lang w:bidi="ar"/>
        </w:rPr>
        <w:t xml:space="preserve">1、若投标产品配置清单中含第三方产品，请填写第三方品牌、型号、产地，以铭 </w:t>
      </w:r>
    </w:p>
    <w:p w14:paraId="73EF5FA6">
      <w:pPr>
        <w:widowControl/>
        <w:jc w:val="left"/>
      </w:pPr>
      <w:r>
        <w:rPr>
          <w:rFonts w:hint="eastAsia" w:ascii="宋体" w:hAnsi="宋体" w:cs="宋体"/>
          <w:b/>
          <w:bCs/>
          <w:snapToGrid w:val="0"/>
          <w:kern w:val="0"/>
          <w:sz w:val="24"/>
          <w:lang w:bidi="ar"/>
        </w:rPr>
        <w:t xml:space="preserve">牌为准； </w:t>
      </w:r>
    </w:p>
    <w:p w14:paraId="413563E2">
      <w:pPr>
        <w:widowControl/>
        <w:jc w:val="left"/>
      </w:pPr>
      <w:r>
        <w:rPr>
          <w:rFonts w:hint="eastAsia" w:ascii="宋体" w:hAnsi="宋体" w:cs="宋体"/>
          <w:b/>
          <w:bCs/>
          <w:snapToGrid w:val="0"/>
          <w:kern w:val="0"/>
          <w:sz w:val="24"/>
          <w:lang w:bidi="ar"/>
        </w:rPr>
        <w:t xml:space="preserve">2、所投产品若有注册证，投标开标一览表中规格或型号、产地等信息若与注册证不一致，以投标产品注册证信息为准。 </w:t>
      </w:r>
    </w:p>
    <w:p w14:paraId="3845A341"/>
    <w:p w14:paraId="6294B965">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24"/>
          <w:u w:val="single"/>
        </w:rPr>
      </w:pPr>
      <w:r>
        <w:rPr>
          <w:rFonts w:hint="eastAsia" w:ascii="宋体" w:hAnsi="宋体" w:cs="宋体"/>
          <w:kern w:val="0"/>
          <w:sz w:val="24"/>
        </w:rPr>
        <w:t xml:space="preserve">法人代表或委托代理人（签字或盖章）： </w:t>
      </w:r>
      <w:r>
        <w:rPr>
          <w:rFonts w:hint="eastAsia" w:ascii="宋体" w:hAnsi="宋体" w:cs="宋体"/>
          <w:kern w:val="0"/>
          <w:sz w:val="24"/>
          <w:u w:val="single"/>
        </w:rPr>
        <w:t xml:space="preserve">                </w:t>
      </w:r>
    </w:p>
    <w:p w14:paraId="7E994E26">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52"/>
          <w:szCs w:val="52"/>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（全称并加盖公章）</w:t>
      </w:r>
    </w:p>
    <w:p w14:paraId="5A580EAD">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7F37DAE3"/>
    <w:p w14:paraId="1CD520B7">
      <w:pPr>
        <w:rPr>
          <w:rFonts w:hint="eastAsia" w:ascii="宋体" w:hAnsi="宋体" w:cs="宋体"/>
          <w:sz w:val="24"/>
        </w:rPr>
      </w:pPr>
    </w:p>
    <w:p w14:paraId="3754D5D6"/>
    <w:p w14:paraId="4C9C45EA">
      <w:pPr>
        <w:pStyle w:val="24"/>
        <w:rPr>
          <w:rFonts w:hint="eastAsia" w:ascii="宋体" w:hAnsi="宋体" w:cs="宋体"/>
          <w:kern w:val="0"/>
          <w:sz w:val="24"/>
        </w:rPr>
      </w:pPr>
    </w:p>
    <w:p w14:paraId="2232ED50">
      <w:pPr>
        <w:pStyle w:val="24"/>
        <w:rPr>
          <w:rFonts w:hint="eastAsia" w:ascii="宋体" w:hAnsi="宋体" w:cs="宋体"/>
          <w:kern w:val="0"/>
          <w:sz w:val="24"/>
        </w:rPr>
      </w:pPr>
    </w:p>
    <w:p w14:paraId="16C6DE99">
      <w:pPr>
        <w:pStyle w:val="24"/>
        <w:rPr>
          <w:rFonts w:hint="eastAsia" w:ascii="宋体" w:hAnsi="宋体" w:cs="宋体"/>
          <w:kern w:val="0"/>
          <w:sz w:val="24"/>
        </w:rPr>
      </w:pPr>
    </w:p>
    <w:p w14:paraId="66564076">
      <w:pPr>
        <w:pStyle w:val="24"/>
        <w:rPr>
          <w:rFonts w:hint="eastAsia" w:ascii="宋体" w:hAnsi="宋体" w:cs="宋体"/>
          <w:kern w:val="0"/>
          <w:sz w:val="24"/>
        </w:rPr>
      </w:pPr>
    </w:p>
    <w:p w14:paraId="15F3E781">
      <w:pPr>
        <w:pStyle w:val="24"/>
        <w:rPr>
          <w:rFonts w:hint="eastAsia" w:ascii="宋体" w:hAnsi="宋体" w:cs="宋体"/>
          <w:kern w:val="0"/>
          <w:sz w:val="24"/>
        </w:rPr>
      </w:pPr>
    </w:p>
    <w:p w14:paraId="49050446">
      <w:pPr>
        <w:pStyle w:val="24"/>
        <w:rPr>
          <w:rFonts w:hint="eastAsia" w:ascii="宋体" w:hAnsi="宋体" w:cs="宋体"/>
          <w:kern w:val="0"/>
          <w:sz w:val="24"/>
        </w:rPr>
      </w:pPr>
    </w:p>
    <w:p w14:paraId="6081C50C">
      <w:pPr>
        <w:pStyle w:val="24"/>
        <w:rPr>
          <w:rFonts w:hint="eastAsia" w:ascii="宋体" w:hAnsi="宋体" w:cs="宋体"/>
          <w:kern w:val="0"/>
          <w:sz w:val="24"/>
        </w:rPr>
      </w:pPr>
    </w:p>
    <w:p w14:paraId="6D715278">
      <w:pPr>
        <w:pStyle w:val="24"/>
        <w:rPr>
          <w:rFonts w:hint="eastAsia" w:ascii="宋体" w:hAnsi="宋体" w:cs="宋体"/>
          <w:kern w:val="0"/>
          <w:sz w:val="24"/>
        </w:rPr>
      </w:pPr>
    </w:p>
    <w:p w14:paraId="2F75C220">
      <w:pPr>
        <w:pStyle w:val="24"/>
        <w:rPr>
          <w:rFonts w:hint="eastAsia" w:ascii="宋体" w:hAnsi="宋体" w:cs="宋体"/>
          <w:kern w:val="0"/>
          <w:sz w:val="24"/>
        </w:rPr>
      </w:pPr>
    </w:p>
    <w:p w14:paraId="53A51B44">
      <w:pPr>
        <w:pStyle w:val="24"/>
        <w:rPr>
          <w:rFonts w:hint="eastAsia" w:ascii="宋体" w:hAnsi="宋体" w:cs="宋体"/>
          <w:kern w:val="0"/>
          <w:sz w:val="24"/>
        </w:rPr>
      </w:pPr>
    </w:p>
    <w:p w14:paraId="0013F126">
      <w:pPr>
        <w:pStyle w:val="24"/>
        <w:rPr>
          <w:rFonts w:hint="eastAsia" w:ascii="宋体" w:hAnsi="宋体" w:cs="宋体"/>
          <w:kern w:val="0"/>
          <w:sz w:val="24"/>
        </w:rPr>
      </w:pPr>
    </w:p>
    <w:p w14:paraId="1816F26F">
      <w:pPr>
        <w:pStyle w:val="24"/>
        <w:jc w:val="center"/>
        <w:rPr>
          <w:rFonts w:hint="eastAsia" w:ascii="宋体" w:hAnsi="宋体" w:cs="宋体"/>
          <w:b/>
          <w:bCs/>
          <w:sz w:val="28"/>
          <w:szCs w:val="28"/>
        </w:rPr>
      </w:pPr>
      <w:r>
        <w:rPr>
          <w:rFonts w:hint="eastAsia" w:ascii="宋体" w:hAnsi="宋体" w:cs="宋体"/>
          <w:b/>
          <w:bCs/>
          <w:sz w:val="28"/>
          <w:szCs w:val="28"/>
        </w:rPr>
        <w:t>4.4 质保期满后易损件、配件一览表</w:t>
      </w:r>
    </w:p>
    <w:p w14:paraId="435F4592">
      <w:pPr>
        <w:pStyle w:val="24"/>
        <w:rPr>
          <w:rFonts w:hint="eastAsia" w:ascii="宋体" w:hAnsi="宋体" w:cs="宋体"/>
          <w:kern w:val="0"/>
          <w:sz w:val="24"/>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3120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8FCD0D8">
            <w:pPr>
              <w:jc w:val="center"/>
              <w:rPr>
                <w:rFonts w:hint="eastAsia" w:ascii="宋体" w:hAnsi="宋体" w:cs="宋体"/>
                <w:b/>
                <w:bCs/>
                <w:sz w:val="24"/>
              </w:rPr>
            </w:pPr>
            <w:r>
              <w:rPr>
                <w:rFonts w:hint="eastAsia" w:ascii="宋体" w:hAnsi="宋体" w:cs="宋体"/>
                <w:b/>
                <w:bCs/>
                <w:sz w:val="24"/>
              </w:rPr>
              <w:t>序号</w:t>
            </w:r>
          </w:p>
        </w:tc>
        <w:tc>
          <w:tcPr>
            <w:tcW w:w="1946" w:type="dxa"/>
            <w:vAlign w:val="center"/>
          </w:tcPr>
          <w:p w14:paraId="55E4B7D3">
            <w:pPr>
              <w:jc w:val="center"/>
              <w:rPr>
                <w:rFonts w:hint="eastAsia" w:ascii="宋体" w:hAnsi="宋体" w:cs="宋体"/>
                <w:b/>
                <w:bCs/>
                <w:sz w:val="24"/>
              </w:rPr>
            </w:pPr>
            <w:r>
              <w:rPr>
                <w:rFonts w:hint="eastAsia" w:ascii="宋体" w:hAnsi="宋体" w:cs="宋体"/>
                <w:b/>
                <w:bCs/>
                <w:sz w:val="24"/>
              </w:rPr>
              <w:t>配件名称</w:t>
            </w:r>
          </w:p>
        </w:tc>
        <w:tc>
          <w:tcPr>
            <w:tcW w:w="1306" w:type="dxa"/>
            <w:vAlign w:val="center"/>
          </w:tcPr>
          <w:p w14:paraId="426CECD3">
            <w:pPr>
              <w:jc w:val="center"/>
              <w:rPr>
                <w:rFonts w:hint="eastAsia" w:ascii="宋体" w:hAnsi="宋体" w:cs="宋体"/>
                <w:b/>
                <w:bCs/>
                <w:sz w:val="24"/>
              </w:rPr>
            </w:pPr>
            <w:r>
              <w:rPr>
                <w:rFonts w:hint="eastAsia" w:ascii="宋体" w:hAnsi="宋体" w:cs="宋体"/>
                <w:b/>
                <w:bCs/>
                <w:sz w:val="24"/>
              </w:rPr>
              <w:t>规格型号</w:t>
            </w:r>
          </w:p>
        </w:tc>
        <w:tc>
          <w:tcPr>
            <w:tcW w:w="1306" w:type="dxa"/>
            <w:vAlign w:val="center"/>
          </w:tcPr>
          <w:p w14:paraId="67C625F4">
            <w:pPr>
              <w:jc w:val="center"/>
              <w:rPr>
                <w:rFonts w:hint="eastAsia" w:ascii="宋体" w:hAnsi="宋体" w:cs="宋体"/>
                <w:b/>
                <w:bCs/>
                <w:sz w:val="24"/>
              </w:rPr>
            </w:pPr>
            <w:r>
              <w:rPr>
                <w:rFonts w:hint="eastAsia" w:ascii="宋体" w:hAnsi="宋体" w:cs="宋体"/>
                <w:b/>
                <w:bCs/>
                <w:sz w:val="24"/>
              </w:rPr>
              <w:t>单位</w:t>
            </w:r>
          </w:p>
        </w:tc>
        <w:tc>
          <w:tcPr>
            <w:tcW w:w="1339" w:type="dxa"/>
            <w:vAlign w:val="center"/>
          </w:tcPr>
          <w:p w14:paraId="37AAF089">
            <w:pPr>
              <w:jc w:val="center"/>
              <w:rPr>
                <w:rFonts w:hint="eastAsia" w:ascii="宋体" w:hAnsi="宋体" w:cs="宋体"/>
                <w:b/>
                <w:bCs/>
                <w:sz w:val="24"/>
              </w:rPr>
            </w:pPr>
            <w:r>
              <w:rPr>
                <w:rFonts w:hint="eastAsia" w:ascii="宋体" w:hAnsi="宋体" w:cs="宋体"/>
                <w:b/>
                <w:bCs/>
                <w:sz w:val="24"/>
              </w:rPr>
              <w:t>单价（元）</w:t>
            </w:r>
          </w:p>
        </w:tc>
        <w:tc>
          <w:tcPr>
            <w:tcW w:w="1306" w:type="dxa"/>
            <w:vAlign w:val="center"/>
          </w:tcPr>
          <w:p w14:paraId="33DA8B04">
            <w:pPr>
              <w:jc w:val="center"/>
              <w:rPr>
                <w:rFonts w:hint="eastAsia" w:ascii="宋体" w:hAnsi="宋体" w:cs="宋体"/>
                <w:b/>
                <w:bCs/>
                <w:sz w:val="24"/>
              </w:rPr>
            </w:pPr>
            <w:r>
              <w:rPr>
                <w:rFonts w:hint="eastAsia" w:ascii="宋体" w:hAnsi="宋体" w:cs="宋体"/>
                <w:b/>
                <w:bCs/>
                <w:sz w:val="24"/>
              </w:rPr>
              <w:t>产地</w:t>
            </w:r>
          </w:p>
        </w:tc>
        <w:tc>
          <w:tcPr>
            <w:tcW w:w="1306" w:type="dxa"/>
            <w:vAlign w:val="center"/>
          </w:tcPr>
          <w:p w14:paraId="6213EAB9">
            <w:pPr>
              <w:jc w:val="center"/>
              <w:rPr>
                <w:rFonts w:hint="eastAsia" w:ascii="宋体" w:hAnsi="宋体" w:cs="宋体"/>
                <w:b/>
                <w:bCs/>
                <w:sz w:val="24"/>
              </w:rPr>
            </w:pPr>
            <w:r>
              <w:rPr>
                <w:rFonts w:hint="eastAsia" w:ascii="宋体" w:hAnsi="宋体" w:cs="宋体"/>
                <w:b/>
                <w:bCs/>
                <w:sz w:val="24"/>
              </w:rPr>
              <w:t>生产企业</w:t>
            </w:r>
          </w:p>
        </w:tc>
      </w:tr>
      <w:tr w14:paraId="1879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4C8C61CE">
            <w:pPr>
              <w:jc w:val="center"/>
              <w:rPr>
                <w:rFonts w:hint="eastAsia" w:ascii="宋体" w:hAnsi="宋体" w:cs="宋体"/>
                <w:sz w:val="24"/>
              </w:rPr>
            </w:pPr>
          </w:p>
        </w:tc>
        <w:tc>
          <w:tcPr>
            <w:tcW w:w="1946" w:type="dxa"/>
            <w:vAlign w:val="center"/>
          </w:tcPr>
          <w:p w14:paraId="4090EA96">
            <w:pPr>
              <w:jc w:val="center"/>
              <w:rPr>
                <w:rFonts w:hint="eastAsia" w:ascii="宋体" w:hAnsi="宋体" w:cs="宋体"/>
                <w:sz w:val="24"/>
              </w:rPr>
            </w:pPr>
          </w:p>
        </w:tc>
        <w:tc>
          <w:tcPr>
            <w:tcW w:w="1306" w:type="dxa"/>
            <w:vAlign w:val="center"/>
          </w:tcPr>
          <w:p w14:paraId="128452AA">
            <w:pPr>
              <w:jc w:val="center"/>
              <w:rPr>
                <w:rFonts w:hint="eastAsia" w:ascii="宋体" w:hAnsi="宋体" w:cs="宋体"/>
                <w:sz w:val="24"/>
              </w:rPr>
            </w:pPr>
          </w:p>
        </w:tc>
        <w:tc>
          <w:tcPr>
            <w:tcW w:w="1306" w:type="dxa"/>
            <w:vAlign w:val="center"/>
          </w:tcPr>
          <w:p w14:paraId="7963F2E2">
            <w:pPr>
              <w:jc w:val="center"/>
              <w:rPr>
                <w:rFonts w:hint="eastAsia" w:ascii="宋体" w:hAnsi="宋体" w:cs="宋体"/>
                <w:sz w:val="24"/>
              </w:rPr>
            </w:pPr>
          </w:p>
        </w:tc>
        <w:tc>
          <w:tcPr>
            <w:tcW w:w="1339" w:type="dxa"/>
            <w:vAlign w:val="center"/>
          </w:tcPr>
          <w:p w14:paraId="0A69D1F9">
            <w:pPr>
              <w:jc w:val="center"/>
              <w:rPr>
                <w:rFonts w:hint="eastAsia" w:ascii="宋体" w:hAnsi="宋体" w:cs="宋体"/>
                <w:sz w:val="24"/>
              </w:rPr>
            </w:pPr>
          </w:p>
        </w:tc>
        <w:tc>
          <w:tcPr>
            <w:tcW w:w="1306" w:type="dxa"/>
            <w:vAlign w:val="center"/>
          </w:tcPr>
          <w:p w14:paraId="18A8F954">
            <w:pPr>
              <w:jc w:val="center"/>
              <w:rPr>
                <w:rFonts w:hint="eastAsia" w:ascii="宋体" w:hAnsi="宋体" w:cs="宋体"/>
                <w:sz w:val="24"/>
              </w:rPr>
            </w:pPr>
          </w:p>
        </w:tc>
        <w:tc>
          <w:tcPr>
            <w:tcW w:w="1306" w:type="dxa"/>
            <w:vAlign w:val="center"/>
          </w:tcPr>
          <w:p w14:paraId="2571C403">
            <w:pPr>
              <w:jc w:val="center"/>
              <w:rPr>
                <w:rFonts w:hint="eastAsia" w:ascii="宋体" w:hAnsi="宋体" w:cs="宋体"/>
                <w:sz w:val="24"/>
              </w:rPr>
            </w:pPr>
          </w:p>
        </w:tc>
      </w:tr>
      <w:tr w14:paraId="63FF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814BEFB">
            <w:pPr>
              <w:jc w:val="center"/>
              <w:rPr>
                <w:rFonts w:hint="eastAsia" w:ascii="宋体" w:hAnsi="宋体" w:cs="宋体"/>
                <w:sz w:val="24"/>
              </w:rPr>
            </w:pPr>
          </w:p>
        </w:tc>
        <w:tc>
          <w:tcPr>
            <w:tcW w:w="1946" w:type="dxa"/>
            <w:vAlign w:val="center"/>
          </w:tcPr>
          <w:p w14:paraId="1EEF6426">
            <w:pPr>
              <w:jc w:val="center"/>
              <w:rPr>
                <w:rFonts w:hint="eastAsia" w:ascii="宋体" w:hAnsi="宋体" w:cs="宋体"/>
                <w:sz w:val="24"/>
              </w:rPr>
            </w:pPr>
          </w:p>
        </w:tc>
        <w:tc>
          <w:tcPr>
            <w:tcW w:w="1306" w:type="dxa"/>
            <w:vAlign w:val="center"/>
          </w:tcPr>
          <w:p w14:paraId="60E1CBC9">
            <w:pPr>
              <w:jc w:val="center"/>
              <w:rPr>
                <w:rFonts w:hint="eastAsia" w:ascii="宋体" w:hAnsi="宋体" w:cs="宋体"/>
                <w:sz w:val="24"/>
              </w:rPr>
            </w:pPr>
          </w:p>
        </w:tc>
        <w:tc>
          <w:tcPr>
            <w:tcW w:w="1306" w:type="dxa"/>
            <w:vAlign w:val="center"/>
          </w:tcPr>
          <w:p w14:paraId="5153D0E2">
            <w:pPr>
              <w:jc w:val="center"/>
              <w:rPr>
                <w:rFonts w:hint="eastAsia" w:ascii="宋体" w:hAnsi="宋体" w:cs="宋体"/>
                <w:sz w:val="24"/>
              </w:rPr>
            </w:pPr>
          </w:p>
        </w:tc>
        <w:tc>
          <w:tcPr>
            <w:tcW w:w="1339" w:type="dxa"/>
            <w:vAlign w:val="center"/>
          </w:tcPr>
          <w:p w14:paraId="17815967">
            <w:pPr>
              <w:jc w:val="center"/>
              <w:rPr>
                <w:rFonts w:hint="eastAsia" w:ascii="宋体" w:hAnsi="宋体" w:cs="宋体"/>
                <w:sz w:val="24"/>
              </w:rPr>
            </w:pPr>
          </w:p>
        </w:tc>
        <w:tc>
          <w:tcPr>
            <w:tcW w:w="1306" w:type="dxa"/>
            <w:vAlign w:val="center"/>
          </w:tcPr>
          <w:p w14:paraId="584F7C17">
            <w:pPr>
              <w:jc w:val="center"/>
              <w:rPr>
                <w:rFonts w:hint="eastAsia" w:ascii="宋体" w:hAnsi="宋体" w:cs="宋体"/>
                <w:sz w:val="24"/>
              </w:rPr>
            </w:pPr>
          </w:p>
        </w:tc>
        <w:tc>
          <w:tcPr>
            <w:tcW w:w="1306" w:type="dxa"/>
            <w:vAlign w:val="center"/>
          </w:tcPr>
          <w:p w14:paraId="7C58569E">
            <w:pPr>
              <w:jc w:val="center"/>
              <w:rPr>
                <w:rFonts w:hint="eastAsia" w:ascii="宋体" w:hAnsi="宋体" w:cs="宋体"/>
                <w:sz w:val="24"/>
              </w:rPr>
            </w:pPr>
          </w:p>
        </w:tc>
      </w:tr>
      <w:tr w14:paraId="454C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BD60680">
            <w:pPr>
              <w:jc w:val="center"/>
              <w:rPr>
                <w:rFonts w:hint="eastAsia" w:ascii="宋体" w:hAnsi="宋体" w:cs="宋体"/>
                <w:sz w:val="24"/>
              </w:rPr>
            </w:pPr>
          </w:p>
        </w:tc>
        <w:tc>
          <w:tcPr>
            <w:tcW w:w="1946" w:type="dxa"/>
            <w:vAlign w:val="center"/>
          </w:tcPr>
          <w:p w14:paraId="0CC45031">
            <w:pPr>
              <w:jc w:val="center"/>
              <w:rPr>
                <w:rFonts w:hint="eastAsia" w:ascii="宋体" w:hAnsi="宋体" w:cs="宋体"/>
                <w:sz w:val="24"/>
              </w:rPr>
            </w:pPr>
          </w:p>
        </w:tc>
        <w:tc>
          <w:tcPr>
            <w:tcW w:w="1306" w:type="dxa"/>
            <w:vAlign w:val="center"/>
          </w:tcPr>
          <w:p w14:paraId="62452CA8">
            <w:pPr>
              <w:jc w:val="center"/>
              <w:rPr>
                <w:rFonts w:hint="eastAsia" w:ascii="宋体" w:hAnsi="宋体" w:cs="宋体"/>
                <w:sz w:val="24"/>
              </w:rPr>
            </w:pPr>
          </w:p>
        </w:tc>
        <w:tc>
          <w:tcPr>
            <w:tcW w:w="1306" w:type="dxa"/>
            <w:vAlign w:val="center"/>
          </w:tcPr>
          <w:p w14:paraId="12CF2677">
            <w:pPr>
              <w:jc w:val="center"/>
              <w:rPr>
                <w:rFonts w:hint="eastAsia" w:ascii="宋体" w:hAnsi="宋体" w:cs="宋体"/>
                <w:sz w:val="24"/>
              </w:rPr>
            </w:pPr>
          </w:p>
        </w:tc>
        <w:tc>
          <w:tcPr>
            <w:tcW w:w="1339" w:type="dxa"/>
            <w:vAlign w:val="center"/>
          </w:tcPr>
          <w:p w14:paraId="30035941">
            <w:pPr>
              <w:jc w:val="center"/>
              <w:rPr>
                <w:rFonts w:hint="eastAsia" w:ascii="宋体" w:hAnsi="宋体" w:cs="宋体"/>
                <w:sz w:val="24"/>
              </w:rPr>
            </w:pPr>
          </w:p>
        </w:tc>
        <w:tc>
          <w:tcPr>
            <w:tcW w:w="1306" w:type="dxa"/>
            <w:vAlign w:val="center"/>
          </w:tcPr>
          <w:p w14:paraId="0B83EB08">
            <w:pPr>
              <w:jc w:val="center"/>
              <w:rPr>
                <w:rFonts w:hint="eastAsia" w:ascii="宋体" w:hAnsi="宋体" w:cs="宋体"/>
                <w:sz w:val="24"/>
              </w:rPr>
            </w:pPr>
          </w:p>
        </w:tc>
        <w:tc>
          <w:tcPr>
            <w:tcW w:w="1306" w:type="dxa"/>
            <w:vAlign w:val="center"/>
          </w:tcPr>
          <w:p w14:paraId="5EDC5245">
            <w:pPr>
              <w:jc w:val="center"/>
              <w:rPr>
                <w:rFonts w:hint="eastAsia" w:ascii="宋体" w:hAnsi="宋体" w:cs="宋体"/>
                <w:sz w:val="24"/>
              </w:rPr>
            </w:pPr>
          </w:p>
        </w:tc>
      </w:tr>
      <w:tr w14:paraId="3741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56D8604">
            <w:pPr>
              <w:jc w:val="center"/>
              <w:rPr>
                <w:rFonts w:hint="eastAsia" w:ascii="宋体" w:hAnsi="宋体" w:cs="宋体"/>
                <w:sz w:val="24"/>
              </w:rPr>
            </w:pPr>
          </w:p>
        </w:tc>
        <w:tc>
          <w:tcPr>
            <w:tcW w:w="1946" w:type="dxa"/>
            <w:vAlign w:val="center"/>
          </w:tcPr>
          <w:p w14:paraId="45BB0964">
            <w:pPr>
              <w:jc w:val="center"/>
              <w:rPr>
                <w:rFonts w:hint="eastAsia" w:ascii="宋体" w:hAnsi="宋体" w:cs="宋体"/>
                <w:sz w:val="24"/>
              </w:rPr>
            </w:pPr>
          </w:p>
        </w:tc>
        <w:tc>
          <w:tcPr>
            <w:tcW w:w="1306" w:type="dxa"/>
            <w:vAlign w:val="center"/>
          </w:tcPr>
          <w:p w14:paraId="3364152D">
            <w:pPr>
              <w:jc w:val="center"/>
              <w:rPr>
                <w:rFonts w:hint="eastAsia" w:ascii="宋体" w:hAnsi="宋体" w:cs="宋体"/>
                <w:sz w:val="24"/>
              </w:rPr>
            </w:pPr>
          </w:p>
        </w:tc>
        <w:tc>
          <w:tcPr>
            <w:tcW w:w="1306" w:type="dxa"/>
            <w:vAlign w:val="center"/>
          </w:tcPr>
          <w:p w14:paraId="218D1CA4">
            <w:pPr>
              <w:jc w:val="center"/>
              <w:rPr>
                <w:rFonts w:hint="eastAsia" w:ascii="宋体" w:hAnsi="宋体" w:cs="宋体"/>
                <w:sz w:val="24"/>
              </w:rPr>
            </w:pPr>
          </w:p>
        </w:tc>
        <w:tc>
          <w:tcPr>
            <w:tcW w:w="1339" w:type="dxa"/>
            <w:vAlign w:val="center"/>
          </w:tcPr>
          <w:p w14:paraId="3D908962">
            <w:pPr>
              <w:jc w:val="center"/>
              <w:rPr>
                <w:rFonts w:hint="eastAsia" w:ascii="宋体" w:hAnsi="宋体" w:cs="宋体"/>
                <w:sz w:val="24"/>
              </w:rPr>
            </w:pPr>
          </w:p>
        </w:tc>
        <w:tc>
          <w:tcPr>
            <w:tcW w:w="1306" w:type="dxa"/>
            <w:vAlign w:val="center"/>
          </w:tcPr>
          <w:p w14:paraId="6CF34B37">
            <w:pPr>
              <w:jc w:val="center"/>
              <w:rPr>
                <w:rFonts w:hint="eastAsia" w:ascii="宋体" w:hAnsi="宋体" w:cs="宋体"/>
                <w:sz w:val="24"/>
              </w:rPr>
            </w:pPr>
          </w:p>
        </w:tc>
        <w:tc>
          <w:tcPr>
            <w:tcW w:w="1306" w:type="dxa"/>
            <w:vAlign w:val="center"/>
          </w:tcPr>
          <w:p w14:paraId="4C997C48">
            <w:pPr>
              <w:jc w:val="center"/>
              <w:rPr>
                <w:rFonts w:hint="eastAsia" w:ascii="宋体" w:hAnsi="宋体" w:cs="宋体"/>
                <w:sz w:val="24"/>
              </w:rPr>
            </w:pPr>
          </w:p>
        </w:tc>
      </w:tr>
      <w:tr w14:paraId="251E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18A72F5">
            <w:pPr>
              <w:jc w:val="center"/>
              <w:rPr>
                <w:rFonts w:hint="eastAsia" w:ascii="宋体" w:hAnsi="宋体" w:cs="宋体"/>
                <w:sz w:val="24"/>
              </w:rPr>
            </w:pPr>
          </w:p>
        </w:tc>
        <w:tc>
          <w:tcPr>
            <w:tcW w:w="1946" w:type="dxa"/>
            <w:vAlign w:val="center"/>
          </w:tcPr>
          <w:p w14:paraId="67690CF9">
            <w:pPr>
              <w:jc w:val="center"/>
              <w:rPr>
                <w:rFonts w:hint="eastAsia" w:ascii="宋体" w:hAnsi="宋体" w:cs="宋体"/>
                <w:sz w:val="24"/>
              </w:rPr>
            </w:pPr>
          </w:p>
        </w:tc>
        <w:tc>
          <w:tcPr>
            <w:tcW w:w="1306" w:type="dxa"/>
            <w:vAlign w:val="center"/>
          </w:tcPr>
          <w:p w14:paraId="4423A2EB">
            <w:pPr>
              <w:jc w:val="center"/>
              <w:rPr>
                <w:rFonts w:hint="eastAsia" w:ascii="宋体" w:hAnsi="宋体" w:cs="宋体"/>
                <w:sz w:val="24"/>
              </w:rPr>
            </w:pPr>
          </w:p>
        </w:tc>
        <w:tc>
          <w:tcPr>
            <w:tcW w:w="1306" w:type="dxa"/>
            <w:vAlign w:val="center"/>
          </w:tcPr>
          <w:p w14:paraId="262DF1E1">
            <w:pPr>
              <w:jc w:val="center"/>
              <w:rPr>
                <w:rFonts w:hint="eastAsia" w:ascii="宋体" w:hAnsi="宋体" w:cs="宋体"/>
                <w:sz w:val="24"/>
              </w:rPr>
            </w:pPr>
          </w:p>
        </w:tc>
        <w:tc>
          <w:tcPr>
            <w:tcW w:w="1339" w:type="dxa"/>
            <w:vAlign w:val="center"/>
          </w:tcPr>
          <w:p w14:paraId="4BA51CC7">
            <w:pPr>
              <w:jc w:val="center"/>
              <w:rPr>
                <w:rFonts w:hint="eastAsia" w:ascii="宋体" w:hAnsi="宋体" w:cs="宋体"/>
                <w:sz w:val="24"/>
              </w:rPr>
            </w:pPr>
          </w:p>
        </w:tc>
        <w:tc>
          <w:tcPr>
            <w:tcW w:w="1306" w:type="dxa"/>
            <w:vAlign w:val="center"/>
          </w:tcPr>
          <w:p w14:paraId="184DE88B">
            <w:pPr>
              <w:jc w:val="center"/>
              <w:rPr>
                <w:rFonts w:hint="eastAsia" w:ascii="宋体" w:hAnsi="宋体" w:cs="宋体"/>
                <w:sz w:val="24"/>
              </w:rPr>
            </w:pPr>
          </w:p>
        </w:tc>
        <w:tc>
          <w:tcPr>
            <w:tcW w:w="1306" w:type="dxa"/>
            <w:vAlign w:val="center"/>
          </w:tcPr>
          <w:p w14:paraId="7FDEE5B3">
            <w:pPr>
              <w:jc w:val="center"/>
              <w:rPr>
                <w:rFonts w:hint="eastAsia" w:ascii="宋体" w:hAnsi="宋体" w:cs="宋体"/>
                <w:sz w:val="24"/>
              </w:rPr>
            </w:pPr>
          </w:p>
        </w:tc>
      </w:tr>
    </w:tbl>
    <w:p w14:paraId="2EDBA0AC">
      <w:pPr>
        <w:rPr>
          <w:rFonts w:hint="eastAsia" w:ascii="宋体" w:hAnsi="宋体" w:cs="宋体"/>
          <w:sz w:val="24"/>
        </w:rPr>
      </w:pPr>
    </w:p>
    <w:p w14:paraId="3AAFAE44"/>
    <w:p w14:paraId="00BD40FF">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24"/>
          <w:u w:val="single"/>
        </w:rPr>
      </w:pPr>
      <w:r>
        <w:rPr>
          <w:rFonts w:hint="eastAsia" w:ascii="宋体" w:hAnsi="宋体" w:cs="宋体"/>
          <w:kern w:val="0"/>
          <w:sz w:val="24"/>
        </w:rPr>
        <w:t xml:space="preserve">法人代表或委托代理人（签字或盖章）： </w:t>
      </w:r>
      <w:r>
        <w:rPr>
          <w:rFonts w:hint="eastAsia" w:ascii="宋体" w:hAnsi="宋体" w:cs="宋体"/>
          <w:kern w:val="0"/>
          <w:sz w:val="24"/>
          <w:u w:val="single"/>
        </w:rPr>
        <w:t xml:space="preserve">                </w:t>
      </w:r>
    </w:p>
    <w:p w14:paraId="77732564">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52"/>
          <w:szCs w:val="52"/>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（全称并加盖公章）</w:t>
      </w:r>
    </w:p>
    <w:p w14:paraId="176E545C">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24"/>
        </w:rPr>
      </w:pPr>
      <w:r>
        <w:rPr>
          <w:rFonts w:hint="eastAsia" w:ascii="宋体" w:hAnsi="宋体" w:cs="宋体"/>
          <w:kern w:val="0"/>
          <w:sz w:val="24"/>
        </w:rPr>
        <w:t xml:space="preserve">日期：    </w:t>
      </w:r>
      <w:r>
        <w:rPr>
          <w:rFonts w:hint="eastAsia" w:ascii="宋体" w:hAnsi="宋体" w:cs="宋体"/>
          <w:bCs/>
          <w:kern w:val="0"/>
          <w:sz w:val="24"/>
        </w:rPr>
        <w:t xml:space="preserve"> </w:t>
      </w:r>
      <w:r>
        <w:rPr>
          <w:rFonts w:hint="eastAsia" w:ascii="宋体" w:hAnsi="宋体" w:cs="宋体"/>
          <w:kern w:val="0"/>
          <w:sz w:val="24"/>
        </w:rPr>
        <w:t>年    月    日</w:t>
      </w:r>
    </w:p>
    <w:p w14:paraId="7EA70324">
      <w:pPr>
        <w:pStyle w:val="24"/>
        <w:rPr>
          <w:rFonts w:hint="eastAsia" w:ascii="宋体" w:hAnsi="宋体" w:cs="宋体"/>
          <w:kern w:val="0"/>
          <w:sz w:val="24"/>
        </w:rPr>
      </w:pPr>
    </w:p>
    <w:p w14:paraId="68308558">
      <w:pPr>
        <w:pStyle w:val="24"/>
        <w:rPr>
          <w:rFonts w:hint="eastAsia" w:ascii="宋体" w:hAnsi="宋体" w:cs="宋体"/>
          <w:kern w:val="0"/>
          <w:sz w:val="24"/>
        </w:rPr>
      </w:pPr>
    </w:p>
    <w:p w14:paraId="2878782E">
      <w:pPr>
        <w:pStyle w:val="24"/>
        <w:rPr>
          <w:rFonts w:hint="eastAsia" w:ascii="宋体" w:hAnsi="宋体" w:cs="宋体"/>
          <w:kern w:val="0"/>
          <w:sz w:val="24"/>
        </w:rPr>
      </w:pPr>
    </w:p>
    <w:p w14:paraId="30A7562D">
      <w:pPr>
        <w:pStyle w:val="24"/>
        <w:rPr>
          <w:rFonts w:hint="eastAsia" w:ascii="宋体" w:hAnsi="宋体" w:cs="宋体"/>
          <w:kern w:val="0"/>
          <w:sz w:val="24"/>
        </w:rPr>
      </w:pPr>
    </w:p>
    <w:p w14:paraId="1EA1D18B">
      <w:pPr>
        <w:pStyle w:val="24"/>
        <w:rPr>
          <w:rFonts w:hint="eastAsia" w:ascii="宋体" w:hAnsi="宋体" w:cs="宋体"/>
          <w:kern w:val="0"/>
          <w:sz w:val="24"/>
        </w:rPr>
      </w:pPr>
    </w:p>
    <w:p w14:paraId="40F08921">
      <w:pPr>
        <w:pStyle w:val="24"/>
        <w:rPr>
          <w:rFonts w:hint="eastAsia" w:ascii="宋体" w:hAnsi="宋体" w:cs="宋体"/>
          <w:kern w:val="0"/>
          <w:sz w:val="24"/>
        </w:rPr>
      </w:pPr>
    </w:p>
    <w:p w14:paraId="66C98357">
      <w:pPr>
        <w:pStyle w:val="24"/>
        <w:rPr>
          <w:rFonts w:hint="eastAsia" w:ascii="宋体" w:hAnsi="宋体" w:cs="宋体"/>
          <w:kern w:val="0"/>
          <w:sz w:val="24"/>
        </w:rPr>
      </w:pPr>
    </w:p>
    <w:p w14:paraId="5BC07DF7">
      <w:pPr>
        <w:pStyle w:val="24"/>
        <w:rPr>
          <w:rFonts w:hint="eastAsia" w:ascii="宋体" w:hAnsi="宋体" w:cs="宋体"/>
          <w:kern w:val="0"/>
          <w:sz w:val="24"/>
        </w:rPr>
      </w:pPr>
    </w:p>
    <w:p w14:paraId="02AD5303">
      <w:pPr>
        <w:pStyle w:val="24"/>
        <w:rPr>
          <w:rFonts w:hint="eastAsia" w:ascii="宋体" w:hAnsi="宋体" w:cs="宋体"/>
          <w:kern w:val="0"/>
          <w:sz w:val="24"/>
        </w:rPr>
      </w:pPr>
    </w:p>
    <w:p w14:paraId="4E564B3E">
      <w:pPr>
        <w:pStyle w:val="24"/>
        <w:rPr>
          <w:rFonts w:hint="eastAsia" w:ascii="宋体" w:hAnsi="宋体" w:cs="宋体"/>
          <w:kern w:val="0"/>
          <w:sz w:val="24"/>
        </w:rPr>
      </w:pPr>
    </w:p>
    <w:p w14:paraId="5F91695C">
      <w:pPr>
        <w:pStyle w:val="24"/>
        <w:rPr>
          <w:rFonts w:hint="eastAsia" w:ascii="宋体" w:hAnsi="宋体" w:cs="宋体"/>
          <w:kern w:val="0"/>
          <w:sz w:val="24"/>
        </w:rPr>
      </w:pPr>
    </w:p>
    <w:p w14:paraId="6883C51D">
      <w:pPr>
        <w:pStyle w:val="24"/>
        <w:rPr>
          <w:rFonts w:hint="eastAsia" w:ascii="宋体" w:hAnsi="宋体" w:cs="宋体"/>
          <w:kern w:val="0"/>
          <w:sz w:val="24"/>
        </w:rPr>
      </w:pPr>
    </w:p>
    <w:p w14:paraId="222DC972">
      <w:pPr>
        <w:pStyle w:val="24"/>
        <w:rPr>
          <w:rFonts w:hint="eastAsia" w:ascii="宋体" w:hAnsi="宋体" w:cs="宋体"/>
          <w:kern w:val="0"/>
          <w:sz w:val="24"/>
        </w:rPr>
      </w:pPr>
    </w:p>
    <w:p w14:paraId="5195E112">
      <w:pPr>
        <w:pStyle w:val="24"/>
        <w:rPr>
          <w:rFonts w:hint="eastAsia" w:ascii="宋体" w:hAnsi="宋体" w:cs="宋体"/>
          <w:kern w:val="0"/>
          <w:sz w:val="24"/>
        </w:rPr>
      </w:pPr>
    </w:p>
    <w:p w14:paraId="7DE85464">
      <w:pPr>
        <w:pStyle w:val="24"/>
        <w:rPr>
          <w:rFonts w:hint="eastAsia" w:ascii="宋体" w:hAnsi="宋体" w:cs="宋体"/>
          <w:kern w:val="0"/>
          <w:sz w:val="24"/>
        </w:rPr>
      </w:pPr>
    </w:p>
    <w:p w14:paraId="54FA6CE6">
      <w:pPr>
        <w:pStyle w:val="8"/>
        <w:snapToGrid w:val="0"/>
        <w:spacing w:before="159" w:after="20" w:line="360" w:lineRule="auto"/>
        <w:jc w:val="center"/>
        <w:rPr>
          <w:rFonts w:hint="eastAsia" w:ascii="宋体" w:hAnsi="宋体" w:eastAsia="宋体" w:cs="宋体"/>
          <w:sz w:val="28"/>
          <w:szCs w:val="28"/>
        </w:rPr>
      </w:pPr>
      <w:r>
        <w:rPr>
          <w:rFonts w:hint="eastAsia" w:ascii="宋体" w:hAnsi="宋体" w:eastAsia="宋体" w:cs="宋体"/>
          <w:sz w:val="28"/>
          <w:szCs w:val="28"/>
        </w:rPr>
        <w:t xml:space="preserve">附件5         </w:t>
      </w:r>
      <w:bookmarkEnd w:id="83"/>
      <w:bookmarkEnd w:id="84"/>
      <w:r>
        <w:rPr>
          <w:rFonts w:hint="eastAsia" w:ascii="宋体" w:hAnsi="宋体" w:eastAsia="宋体" w:cs="宋体"/>
          <w:sz w:val="28"/>
          <w:szCs w:val="28"/>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5307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2630950A">
            <w:pPr>
              <w:widowControl/>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1837" w:type="dxa"/>
            <w:vAlign w:val="center"/>
          </w:tcPr>
          <w:p w14:paraId="30D2602C">
            <w:pPr>
              <w:widowControl/>
              <w:spacing w:line="360" w:lineRule="auto"/>
              <w:jc w:val="center"/>
              <w:textAlignment w:val="baseline"/>
              <w:rPr>
                <w:rFonts w:hint="eastAsia" w:ascii="宋体" w:hAnsi="宋体" w:cs="宋体"/>
                <w:szCs w:val="21"/>
              </w:rPr>
            </w:pPr>
            <w:r>
              <w:rPr>
                <w:rFonts w:hint="eastAsia" w:ascii="宋体" w:hAnsi="宋体" w:cs="宋体"/>
                <w:szCs w:val="21"/>
              </w:rPr>
              <w:t>货物名称</w:t>
            </w:r>
          </w:p>
        </w:tc>
        <w:tc>
          <w:tcPr>
            <w:tcW w:w="2160" w:type="dxa"/>
            <w:vAlign w:val="center"/>
          </w:tcPr>
          <w:p w14:paraId="11C05307">
            <w:pPr>
              <w:widowControl/>
              <w:spacing w:line="360" w:lineRule="auto"/>
              <w:jc w:val="center"/>
              <w:textAlignment w:val="baseline"/>
              <w:rPr>
                <w:rFonts w:hint="eastAsia" w:ascii="宋体" w:hAnsi="宋体" w:cs="宋体"/>
                <w:szCs w:val="21"/>
              </w:rPr>
            </w:pPr>
            <w:r>
              <w:rPr>
                <w:rFonts w:hint="eastAsia" w:ascii="宋体" w:hAnsi="宋体" w:cs="宋体"/>
                <w:szCs w:val="21"/>
              </w:rPr>
              <w:t>磋商文件要求</w:t>
            </w:r>
          </w:p>
        </w:tc>
        <w:tc>
          <w:tcPr>
            <w:tcW w:w="2205" w:type="dxa"/>
            <w:vAlign w:val="center"/>
          </w:tcPr>
          <w:p w14:paraId="1A3DDB42">
            <w:pPr>
              <w:widowControl/>
              <w:spacing w:line="360" w:lineRule="auto"/>
              <w:jc w:val="center"/>
              <w:textAlignment w:val="baseline"/>
              <w:rPr>
                <w:rFonts w:hint="eastAsia" w:ascii="宋体" w:hAnsi="宋体" w:cs="宋体"/>
                <w:szCs w:val="21"/>
              </w:rPr>
            </w:pPr>
            <w:r>
              <w:rPr>
                <w:rFonts w:hint="eastAsia" w:ascii="宋体" w:hAnsi="宋体" w:cs="宋体"/>
                <w:szCs w:val="21"/>
              </w:rPr>
              <w:t>响应文件响应</w:t>
            </w:r>
          </w:p>
        </w:tc>
        <w:tc>
          <w:tcPr>
            <w:tcW w:w="1425" w:type="dxa"/>
            <w:vAlign w:val="center"/>
          </w:tcPr>
          <w:p w14:paraId="521130CB">
            <w:pPr>
              <w:widowControl/>
              <w:spacing w:line="360" w:lineRule="auto"/>
              <w:jc w:val="center"/>
              <w:textAlignment w:val="baseline"/>
              <w:rPr>
                <w:rFonts w:hint="eastAsia" w:ascii="宋体" w:hAnsi="宋体" w:cs="宋体"/>
                <w:szCs w:val="21"/>
              </w:rPr>
            </w:pPr>
            <w:r>
              <w:rPr>
                <w:rFonts w:hint="eastAsia" w:ascii="宋体" w:hAnsi="宋体" w:cs="宋体"/>
                <w:szCs w:val="21"/>
              </w:rPr>
              <w:t>偏离情况</w:t>
            </w:r>
          </w:p>
        </w:tc>
        <w:tc>
          <w:tcPr>
            <w:tcW w:w="930" w:type="dxa"/>
            <w:vAlign w:val="center"/>
          </w:tcPr>
          <w:p w14:paraId="7889AFF6">
            <w:pPr>
              <w:widowControl/>
              <w:spacing w:line="360" w:lineRule="auto"/>
              <w:jc w:val="center"/>
              <w:textAlignment w:val="baseline"/>
              <w:rPr>
                <w:rFonts w:hint="eastAsia" w:ascii="宋体" w:hAnsi="宋体" w:cs="宋体"/>
                <w:szCs w:val="21"/>
              </w:rPr>
            </w:pPr>
            <w:r>
              <w:rPr>
                <w:rFonts w:hint="eastAsia" w:ascii="宋体" w:hAnsi="宋体" w:cs="宋体"/>
                <w:szCs w:val="21"/>
              </w:rPr>
              <w:t>备注</w:t>
            </w:r>
          </w:p>
        </w:tc>
      </w:tr>
      <w:tr w14:paraId="3D97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3F4CD7EC">
            <w:pPr>
              <w:widowControl/>
              <w:spacing w:line="360" w:lineRule="auto"/>
              <w:jc w:val="center"/>
              <w:textAlignment w:val="baseline"/>
              <w:rPr>
                <w:rFonts w:hint="eastAsia" w:ascii="宋体" w:hAnsi="宋体" w:cs="宋体"/>
                <w:szCs w:val="21"/>
              </w:rPr>
            </w:pPr>
            <w:r>
              <w:rPr>
                <w:rFonts w:hint="eastAsia" w:ascii="宋体" w:hAnsi="宋体" w:cs="宋体"/>
                <w:szCs w:val="21"/>
              </w:rPr>
              <w:t>1</w:t>
            </w:r>
          </w:p>
        </w:tc>
        <w:tc>
          <w:tcPr>
            <w:tcW w:w="1837" w:type="dxa"/>
            <w:vAlign w:val="center"/>
          </w:tcPr>
          <w:p w14:paraId="02045832">
            <w:pPr>
              <w:widowControl/>
              <w:spacing w:line="360" w:lineRule="auto"/>
              <w:jc w:val="center"/>
              <w:textAlignment w:val="baseline"/>
              <w:rPr>
                <w:rFonts w:hint="eastAsia" w:ascii="宋体" w:hAnsi="宋体" w:cs="宋体"/>
                <w:szCs w:val="21"/>
              </w:rPr>
            </w:pPr>
          </w:p>
        </w:tc>
        <w:tc>
          <w:tcPr>
            <w:tcW w:w="2160" w:type="dxa"/>
            <w:vAlign w:val="center"/>
          </w:tcPr>
          <w:p w14:paraId="7BB8395F">
            <w:pPr>
              <w:widowControl/>
              <w:spacing w:line="360" w:lineRule="auto"/>
              <w:jc w:val="center"/>
              <w:textAlignment w:val="baseline"/>
              <w:rPr>
                <w:rFonts w:hint="eastAsia" w:ascii="宋体" w:hAnsi="宋体" w:cs="宋体"/>
                <w:szCs w:val="21"/>
              </w:rPr>
            </w:pPr>
          </w:p>
        </w:tc>
        <w:tc>
          <w:tcPr>
            <w:tcW w:w="2205" w:type="dxa"/>
            <w:vAlign w:val="center"/>
          </w:tcPr>
          <w:p w14:paraId="657DEF18">
            <w:pPr>
              <w:widowControl/>
              <w:spacing w:line="360" w:lineRule="auto"/>
              <w:jc w:val="center"/>
              <w:textAlignment w:val="baseline"/>
              <w:rPr>
                <w:rFonts w:hint="eastAsia" w:ascii="宋体" w:hAnsi="宋体" w:cs="宋体"/>
                <w:szCs w:val="21"/>
              </w:rPr>
            </w:pPr>
          </w:p>
        </w:tc>
        <w:tc>
          <w:tcPr>
            <w:tcW w:w="1425" w:type="dxa"/>
            <w:vAlign w:val="center"/>
          </w:tcPr>
          <w:p w14:paraId="2B4A46C2">
            <w:pPr>
              <w:widowControl/>
              <w:spacing w:line="360" w:lineRule="auto"/>
              <w:jc w:val="center"/>
              <w:textAlignment w:val="baseline"/>
              <w:rPr>
                <w:rFonts w:hint="eastAsia" w:ascii="宋体" w:hAnsi="宋体" w:cs="宋体"/>
                <w:szCs w:val="21"/>
              </w:rPr>
            </w:pPr>
          </w:p>
        </w:tc>
        <w:tc>
          <w:tcPr>
            <w:tcW w:w="930" w:type="dxa"/>
            <w:vAlign w:val="center"/>
          </w:tcPr>
          <w:p w14:paraId="5B894E8D">
            <w:pPr>
              <w:widowControl/>
              <w:spacing w:line="360" w:lineRule="auto"/>
              <w:jc w:val="center"/>
              <w:textAlignment w:val="baseline"/>
              <w:rPr>
                <w:rFonts w:hint="eastAsia" w:ascii="宋体" w:hAnsi="宋体" w:cs="宋体"/>
                <w:szCs w:val="21"/>
              </w:rPr>
            </w:pPr>
          </w:p>
        </w:tc>
      </w:tr>
      <w:tr w14:paraId="2E71D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729A52A2">
            <w:pPr>
              <w:widowControl/>
              <w:spacing w:line="360" w:lineRule="auto"/>
              <w:jc w:val="center"/>
              <w:textAlignment w:val="baseline"/>
              <w:rPr>
                <w:rFonts w:hint="eastAsia" w:ascii="宋体" w:hAnsi="宋体" w:cs="宋体"/>
                <w:szCs w:val="21"/>
              </w:rPr>
            </w:pPr>
            <w:r>
              <w:rPr>
                <w:rFonts w:hint="eastAsia" w:ascii="宋体" w:hAnsi="宋体" w:cs="宋体"/>
                <w:szCs w:val="21"/>
              </w:rPr>
              <w:t>2</w:t>
            </w:r>
          </w:p>
        </w:tc>
        <w:tc>
          <w:tcPr>
            <w:tcW w:w="1837" w:type="dxa"/>
            <w:vAlign w:val="center"/>
          </w:tcPr>
          <w:p w14:paraId="2561175A">
            <w:pPr>
              <w:widowControl/>
              <w:spacing w:line="360" w:lineRule="auto"/>
              <w:jc w:val="center"/>
              <w:textAlignment w:val="baseline"/>
              <w:rPr>
                <w:rFonts w:hint="eastAsia" w:ascii="宋体" w:hAnsi="宋体" w:cs="宋体"/>
                <w:szCs w:val="21"/>
              </w:rPr>
            </w:pPr>
          </w:p>
        </w:tc>
        <w:tc>
          <w:tcPr>
            <w:tcW w:w="2160" w:type="dxa"/>
            <w:vAlign w:val="center"/>
          </w:tcPr>
          <w:p w14:paraId="18C98CF9">
            <w:pPr>
              <w:widowControl/>
              <w:spacing w:line="360" w:lineRule="auto"/>
              <w:jc w:val="center"/>
              <w:textAlignment w:val="baseline"/>
              <w:rPr>
                <w:rFonts w:hint="eastAsia" w:ascii="宋体" w:hAnsi="宋体" w:cs="宋体"/>
                <w:szCs w:val="21"/>
              </w:rPr>
            </w:pPr>
          </w:p>
        </w:tc>
        <w:tc>
          <w:tcPr>
            <w:tcW w:w="2205" w:type="dxa"/>
            <w:vAlign w:val="center"/>
          </w:tcPr>
          <w:p w14:paraId="0731E58E">
            <w:pPr>
              <w:widowControl/>
              <w:spacing w:line="360" w:lineRule="auto"/>
              <w:jc w:val="center"/>
              <w:textAlignment w:val="baseline"/>
              <w:rPr>
                <w:rFonts w:hint="eastAsia" w:ascii="宋体" w:hAnsi="宋体" w:cs="宋体"/>
                <w:szCs w:val="21"/>
              </w:rPr>
            </w:pPr>
          </w:p>
        </w:tc>
        <w:tc>
          <w:tcPr>
            <w:tcW w:w="1425" w:type="dxa"/>
            <w:vAlign w:val="center"/>
          </w:tcPr>
          <w:p w14:paraId="20403BCD">
            <w:pPr>
              <w:widowControl/>
              <w:spacing w:line="360" w:lineRule="auto"/>
              <w:jc w:val="center"/>
              <w:textAlignment w:val="baseline"/>
              <w:rPr>
                <w:rFonts w:hint="eastAsia" w:ascii="宋体" w:hAnsi="宋体" w:cs="宋体"/>
                <w:szCs w:val="21"/>
              </w:rPr>
            </w:pPr>
          </w:p>
        </w:tc>
        <w:tc>
          <w:tcPr>
            <w:tcW w:w="930" w:type="dxa"/>
            <w:vAlign w:val="center"/>
          </w:tcPr>
          <w:p w14:paraId="5B42D853">
            <w:pPr>
              <w:widowControl/>
              <w:spacing w:line="360" w:lineRule="auto"/>
              <w:jc w:val="center"/>
              <w:textAlignment w:val="baseline"/>
              <w:rPr>
                <w:rFonts w:hint="eastAsia" w:ascii="宋体" w:hAnsi="宋体" w:cs="宋体"/>
                <w:szCs w:val="21"/>
              </w:rPr>
            </w:pPr>
          </w:p>
        </w:tc>
      </w:tr>
      <w:tr w14:paraId="729B1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5FA4627E">
            <w:pPr>
              <w:widowControl/>
              <w:spacing w:line="360" w:lineRule="auto"/>
              <w:jc w:val="center"/>
              <w:textAlignment w:val="baseline"/>
              <w:rPr>
                <w:rFonts w:hint="eastAsia" w:ascii="宋体" w:hAnsi="宋体" w:cs="宋体"/>
                <w:szCs w:val="21"/>
              </w:rPr>
            </w:pPr>
            <w:r>
              <w:rPr>
                <w:rFonts w:hint="eastAsia" w:ascii="宋体" w:hAnsi="宋体" w:cs="宋体"/>
                <w:szCs w:val="21"/>
              </w:rPr>
              <w:t>…</w:t>
            </w:r>
          </w:p>
        </w:tc>
        <w:tc>
          <w:tcPr>
            <w:tcW w:w="1837" w:type="dxa"/>
            <w:vAlign w:val="center"/>
          </w:tcPr>
          <w:p w14:paraId="40636340">
            <w:pPr>
              <w:widowControl/>
              <w:spacing w:line="360" w:lineRule="auto"/>
              <w:jc w:val="center"/>
              <w:textAlignment w:val="baseline"/>
              <w:rPr>
                <w:rFonts w:hint="eastAsia" w:ascii="宋体" w:hAnsi="宋体" w:cs="宋体"/>
                <w:szCs w:val="21"/>
              </w:rPr>
            </w:pPr>
          </w:p>
        </w:tc>
        <w:tc>
          <w:tcPr>
            <w:tcW w:w="2160" w:type="dxa"/>
            <w:vAlign w:val="center"/>
          </w:tcPr>
          <w:p w14:paraId="3FE3622C">
            <w:pPr>
              <w:widowControl/>
              <w:spacing w:line="360" w:lineRule="auto"/>
              <w:jc w:val="center"/>
              <w:textAlignment w:val="baseline"/>
              <w:rPr>
                <w:rFonts w:hint="eastAsia" w:ascii="宋体" w:hAnsi="宋体" w:cs="宋体"/>
                <w:szCs w:val="21"/>
              </w:rPr>
            </w:pPr>
          </w:p>
        </w:tc>
        <w:tc>
          <w:tcPr>
            <w:tcW w:w="2205" w:type="dxa"/>
            <w:vAlign w:val="center"/>
          </w:tcPr>
          <w:p w14:paraId="1139F63F">
            <w:pPr>
              <w:widowControl/>
              <w:spacing w:line="360" w:lineRule="auto"/>
              <w:jc w:val="center"/>
              <w:textAlignment w:val="baseline"/>
              <w:rPr>
                <w:rFonts w:hint="eastAsia" w:ascii="宋体" w:hAnsi="宋体" w:cs="宋体"/>
                <w:szCs w:val="21"/>
              </w:rPr>
            </w:pPr>
          </w:p>
        </w:tc>
        <w:tc>
          <w:tcPr>
            <w:tcW w:w="1425" w:type="dxa"/>
            <w:vAlign w:val="center"/>
          </w:tcPr>
          <w:p w14:paraId="77A89491">
            <w:pPr>
              <w:widowControl/>
              <w:spacing w:line="360" w:lineRule="auto"/>
              <w:jc w:val="center"/>
              <w:textAlignment w:val="baseline"/>
              <w:rPr>
                <w:rFonts w:hint="eastAsia" w:ascii="宋体" w:hAnsi="宋体" w:cs="宋体"/>
                <w:szCs w:val="21"/>
              </w:rPr>
            </w:pPr>
          </w:p>
        </w:tc>
        <w:tc>
          <w:tcPr>
            <w:tcW w:w="930" w:type="dxa"/>
            <w:vAlign w:val="center"/>
          </w:tcPr>
          <w:p w14:paraId="19587C09">
            <w:pPr>
              <w:widowControl/>
              <w:spacing w:line="360" w:lineRule="auto"/>
              <w:jc w:val="center"/>
              <w:textAlignment w:val="baseline"/>
              <w:rPr>
                <w:rFonts w:hint="eastAsia" w:ascii="宋体" w:hAnsi="宋体" w:cs="宋体"/>
                <w:szCs w:val="21"/>
              </w:rPr>
            </w:pPr>
          </w:p>
        </w:tc>
      </w:tr>
    </w:tbl>
    <w:p w14:paraId="426A708F">
      <w:pPr>
        <w:widowControl/>
        <w:wordWrap w:val="0"/>
        <w:spacing w:line="460" w:lineRule="exact"/>
        <w:ind w:firstLine="422" w:firstLineChars="200"/>
        <w:jc w:val="left"/>
        <w:rPr>
          <w:rFonts w:hint="eastAsia" w:ascii="宋体" w:hAnsi="宋体" w:cs="宋体"/>
          <w:b/>
          <w:kern w:val="0"/>
          <w:szCs w:val="21"/>
        </w:rPr>
      </w:pPr>
    </w:p>
    <w:p w14:paraId="086D002F">
      <w:pPr>
        <w:widowControl/>
        <w:spacing w:line="360" w:lineRule="auto"/>
        <w:textAlignment w:val="baseline"/>
        <w:rPr>
          <w:rFonts w:hint="eastAsia" w:ascii="宋体" w:hAnsi="宋体" w:cs="宋体"/>
          <w:szCs w:val="21"/>
        </w:rPr>
      </w:pPr>
      <w:r>
        <w:rPr>
          <w:rFonts w:hint="eastAsia" w:ascii="宋体" w:hAnsi="宋体" w:cs="宋体"/>
          <w:szCs w:val="21"/>
        </w:rPr>
        <w:t>注：供应商必须如实完整填写表格，“偏离情况”是指“正偏离”、“负偏离”或“无偏离”。</w:t>
      </w:r>
    </w:p>
    <w:p w14:paraId="58ACC392">
      <w:pPr>
        <w:widowControl/>
        <w:spacing w:line="360" w:lineRule="auto"/>
        <w:textAlignment w:val="baseline"/>
        <w:rPr>
          <w:rFonts w:hint="eastAsia" w:ascii="宋体" w:hAnsi="宋体" w:cs="宋体"/>
          <w:szCs w:val="21"/>
        </w:rPr>
      </w:pPr>
    </w:p>
    <w:p w14:paraId="76D7903A">
      <w:pPr>
        <w:widowControl/>
        <w:spacing w:line="360" w:lineRule="auto"/>
        <w:textAlignment w:val="baseline"/>
        <w:rPr>
          <w:rFonts w:hint="eastAsia" w:ascii="宋体" w:hAnsi="宋体" w:cs="宋体"/>
          <w:szCs w:val="21"/>
        </w:rPr>
      </w:pPr>
      <w:r>
        <w:rPr>
          <w:rFonts w:hint="eastAsia" w:ascii="宋体" w:hAnsi="宋体" w:cs="宋体"/>
          <w:szCs w:val="21"/>
        </w:rPr>
        <w:t xml:space="preserve">              </w:t>
      </w:r>
    </w:p>
    <w:p w14:paraId="46C4F941">
      <w:pPr>
        <w:widowControl/>
        <w:spacing w:line="360" w:lineRule="auto"/>
        <w:ind w:firstLine="2100" w:firstLineChars="10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0D9B19F1">
      <w:pPr>
        <w:widowControl/>
        <w:wordWrap w:val="0"/>
        <w:spacing w:line="460" w:lineRule="exact"/>
        <w:ind w:firstLine="3570" w:firstLineChars="1700"/>
        <w:jc w:val="left"/>
        <w:rPr>
          <w:rFonts w:hint="eastAsia" w:ascii="宋体" w:hAnsi="宋体" w:cs="宋体"/>
          <w:b/>
          <w:kern w:val="0"/>
          <w:sz w:val="32"/>
          <w:szCs w:val="32"/>
        </w:rPr>
      </w:pPr>
      <w:r>
        <w:rPr>
          <w:rFonts w:hint="eastAsia" w:ascii="宋体" w:hAnsi="宋体" w:cs="宋体"/>
          <w:szCs w:val="21"/>
        </w:rPr>
        <w:t>年    月    日</w:t>
      </w:r>
    </w:p>
    <w:p w14:paraId="123EF889">
      <w:pPr>
        <w:widowControl/>
        <w:wordWrap w:val="0"/>
        <w:spacing w:line="460" w:lineRule="exact"/>
        <w:ind w:firstLine="643" w:firstLineChars="200"/>
        <w:jc w:val="left"/>
        <w:rPr>
          <w:rFonts w:hint="eastAsia" w:ascii="宋体" w:hAnsi="宋体" w:cs="宋体"/>
          <w:b/>
          <w:kern w:val="0"/>
          <w:sz w:val="32"/>
          <w:szCs w:val="32"/>
        </w:rPr>
      </w:pPr>
    </w:p>
    <w:p w14:paraId="14D16C46">
      <w:pPr>
        <w:widowControl/>
        <w:wordWrap w:val="0"/>
        <w:spacing w:line="460" w:lineRule="exact"/>
        <w:ind w:firstLine="643" w:firstLineChars="200"/>
        <w:jc w:val="left"/>
        <w:rPr>
          <w:rFonts w:hint="eastAsia" w:ascii="宋体" w:hAnsi="宋体" w:cs="宋体"/>
          <w:b/>
          <w:kern w:val="0"/>
          <w:sz w:val="32"/>
          <w:szCs w:val="32"/>
        </w:rPr>
      </w:pPr>
    </w:p>
    <w:p w14:paraId="41337E5D">
      <w:pPr>
        <w:widowControl/>
        <w:wordWrap w:val="0"/>
        <w:spacing w:line="460" w:lineRule="exact"/>
        <w:ind w:firstLine="643" w:firstLineChars="200"/>
        <w:jc w:val="left"/>
        <w:rPr>
          <w:rFonts w:hint="eastAsia" w:ascii="宋体" w:hAnsi="宋体" w:cs="宋体"/>
          <w:b/>
          <w:kern w:val="0"/>
          <w:sz w:val="32"/>
          <w:szCs w:val="32"/>
        </w:rPr>
      </w:pPr>
    </w:p>
    <w:p w14:paraId="6F8393D1">
      <w:pPr>
        <w:widowControl/>
        <w:wordWrap w:val="0"/>
        <w:spacing w:line="460" w:lineRule="exact"/>
        <w:ind w:firstLine="643" w:firstLineChars="200"/>
        <w:jc w:val="left"/>
        <w:rPr>
          <w:rFonts w:hint="eastAsia" w:ascii="宋体" w:hAnsi="宋体" w:cs="宋体"/>
          <w:b/>
          <w:kern w:val="0"/>
          <w:sz w:val="32"/>
          <w:szCs w:val="32"/>
        </w:rPr>
      </w:pPr>
    </w:p>
    <w:p w14:paraId="25CAB78E">
      <w:pPr>
        <w:widowControl/>
        <w:wordWrap w:val="0"/>
        <w:spacing w:line="460" w:lineRule="exact"/>
        <w:ind w:firstLine="643" w:firstLineChars="200"/>
        <w:jc w:val="left"/>
        <w:rPr>
          <w:rFonts w:hint="eastAsia" w:ascii="宋体" w:hAnsi="宋体" w:cs="宋体"/>
          <w:b/>
          <w:kern w:val="0"/>
          <w:sz w:val="32"/>
          <w:szCs w:val="32"/>
        </w:rPr>
      </w:pPr>
    </w:p>
    <w:p w14:paraId="6CF09B86">
      <w:pPr>
        <w:widowControl/>
        <w:wordWrap w:val="0"/>
        <w:snapToGrid w:val="0"/>
        <w:spacing w:before="159" w:after="159" w:afterLines="50"/>
        <w:jc w:val="left"/>
        <w:rPr>
          <w:rFonts w:hint="eastAsia" w:ascii="宋体" w:hAnsi="宋体" w:cs="宋体"/>
          <w:kern w:val="0"/>
          <w:sz w:val="24"/>
          <w:u w:val="single"/>
        </w:rPr>
      </w:pPr>
    </w:p>
    <w:p w14:paraId="658B54D2">
      <w:pPr>
        <w:pStyle w:val="8"/>
        <w:snapToGrid w:val="0"/>
        <w:spacing w:before="159" w:after="20" w:line="360" w:lineRule="auto"/>
        <w:jc w:val="center"/>
        <w:rPr>
          <w:rFonts w:hint="eastAsia" w:ascii="宋体" w:hAnsi="宋体" w:eastAsia="宋体" w:cs="宋体"/>
          <w:sz w:val="28"/>
          <w:szCs w:val="28"/>
        </w:rPr>
      </w:pPr>
      <w:r>
        <w:rPr>
          <w:rFonts w:hint="eastAsia" w:ascii="宋体" w:hAnsi="宋体" w:eastAsia="宋体" w:cs="宋体"/>
          <w:kern w:val="0"/>
          <w:sz w:val="24"/>
        </w:rPr>
        <w:br w:type="page"/>
      </w:r>
      <w:r>
        <w:rPr>
          <w:rFonts w:hint="eastAsia" w:ascii="宋体" w:hAnsi="宋体" w:eastAsia="宋体" w:cs="宋体"/>
          <w:sz w:val="28"/>
          <w:szCs w:val="28"/>
        </w:rPr>
        <w:t>附件5.1          技术要求证明材料</w:t>
      </w:r>
    </w:p>
    <w:p w14:paraId="2D41E0EB"/>
    <w:p w14:paraId="535E6F09"/>
    <w:p w14:paraId="68D69A0A">
      <w:r>
        <w:rPr>
          <w:rFonts w:hint="eastAsia"/>
        </w:rPr>
        <w:t>按照磋商文件“第二章 采购需求 三、技术要求”提供证明文件</w:t>
      </w:r>
    </w:p>
    <w:p w14:paraId="0BE04F72">
      <w:pPr>
        <w:widowControl/>
        <w:wordWrap w:val="0"/>
        <w:spacing w:line="460" w:lineRule="exact"/>
        <w:ind w:firstLine="643" w:firstLineChars="200"/>
        <w:jc w:val="left"/>
        <w:rPr>
          <w:rFonts w:hint="eastAsia" w:ascii="宋体" w:hAnsi="宋体" w:cs="宋体"/>
          <w:b/>
          <w:kern w:val="0"/>
          <w:sz w:val="32"/>
          <w:szCs w:val="32"/>
        </w:rPr>
      </w:pPr>
    </w:p>
    <w:p w14:paraId="37548BC7">
      <w:pPr>
        <w:widowControl/>
        <w:wordWrap w:val="0"/>
        <w:spacing w:line="460" w:lineRule="exact"/>
        <w:ind w:firstLine="643" w:firstLineChars="200"/>
        <w:jc w:val="left"/>
        <w:rPr>
          <w:rFonts w:hint="eastAsia" w:ascii="宋体" w:hAnsi="宋体" w:cs="宋体"/>
          <w:b/>
          <w:kern w:val="0"/>
          <w:sz w:val="32"/>
          <w:szCs w:val="32"/>
        </w:rPr>
      </w:pPr>
    </w:p>
    <w:p w14:paraId="41831015">
      <w:pPr>
        <w:widowControl/>
        <w:wordWrap w:val="0"/>
        <w:spacing w:line="460" w:lineRule="exact"/>
        <w:ind w:firstLine="643" w:firstLineChars="200"/>
        <w:jc w:val="left"/>
        <w:rPr>
          <w:rFonts w:hint="eastAsia" w:ascii="宋体" w:hAnsi="宋体" w:cs="宋体"/>
          <w:b/>
          <w:kern w:val="0"/>
          <w:sz w:val="32"/>
          <w:szCs w:val="32"/>
        </w:rPr>
      </w:pPr>
    </w:p>
    <w:p w14:paraId="5C0CD7B5">
      <w:pPr>
        <w:widowControl/>
        <w:wordWrap w:val="0"/>
        <w:spacing w:line="460" w:lineRule="exact"/>
        <w:ind w:firstLine="643" w:firstLineChars="200"/>
        <w:jc w:val="left"/>
        <w:rPr>
          <w:rFonts w:hint="eastAsia" w:ascii="宋体" w:hAnsi="宋体" w:cs="宋体"/>
          <w:b/>
          <w:kern w:val="0"/>
          <w:sz w:val="32"/>
          <w:szCs w:val="32"/>
        </w:rPr>
      </w:pPr>
    </w:p>
    <w:p w14:paraId="73BC3209">
      <w:pPr>
        <w:widowControl/>
        <w:wordWrap w:val="0"/>
        <w:snapToGrid w:val="0"/>
        <w:spacing w:before="159" w:after="159" w:afterLines="50"/>
        <w:jc w:val="left"/>
        <w:rPr>
          <w:rFonts w:hint="eastAsia" w:ascii="宋体" w:hAnsi="宋体" w:cs="宋体"/>
          <w:kern w:val="0"/>
          <w:sz w:val="24"/>
          <w:u w:val="single"/>
        </w:rPr>
      </w:pPr>
    </w:p>
    <w:p w14:paraId="15D88A12">
      <w:pPr>
        <w:rPr>
          <w:rFonts w:hint="eastAsia" w:ascii="宋体" w:hAnsi="宋体" w:cs="宋体"/>
          <w:b/>
          <w:kern w:val="0"/>
          <w:sz w:val="24"/>
        </w:rPr>
      </w:pPr>
      <w:r>
        <w:rPr>
          <w:rFonts w:hint="eastAsia" w:ascii="宋体" w:hAnsi="宋体" w:cs="宋体"/>
          <w:b/>
          <w:kern w:val="0"/>
          <w:sz w:val="24"/>
        </w:rPr>
        <w:br w:type="page"/>
      </w:r>
    </w:p>
    <w:p w14:paraId="2F357F53">
      <w:pPr>
        <w:rPr>
          <w:rFonts w:hint="eastAsia" w:ascii="宋体" w:hAnsi="宋体" w:cs="宋体"/>
          <w:b/>
          <w:kern w:val="0"/>
          <w:sz w:val="24"/>
        </w:rPr>
      </w:pPr>
    </w:p>
    <w:p w14:paraId="32626221">
      <w:pPr>
        <w:pStyle w:val="8"/>
        <w:snapToGrid w:val="0"/>
        <w:spacing w:before="159" w:after="20" w:line="360" w:lineRule="auto"/>
        <w:jc w:val="center"/>
        <w:rPr>
          <w:rFonts w:hint="eastAsia" w:ascii="宋体" w:hAnsi="宋体" w:eastAsia="宋体" w:cs="宋体"/>
          <w:sz w:val="28"/>
          <w:szCs w:val="28"/>
        </w:rPr>
      </w:pPr>
      <w:bookmarkStart w:id="85" w:name="_Toc29960"/>
      <w:bookmarkStart w:id="86" w:name="_Toc20420"/>
      <w:bookmarkStart w:id="87" w:name="_Toc24168"/>
      <w:r>
        <w:rPr>
          <w:rFonts w:hint="eastAsia" w:ascii="宋体" w:hAnsi="宋体" w:eastAsia="宋体" w:cs="宋体"/>
          <w:sz w:val="28"/>
          <w:szCs w:val="28"/>
        </w:rPr>
        <w:t>附件6            商务响应</w:t>
      </w:r>
      <w:bookmarkEnd w:id="85"/>
      <w:bookmarkEnd w:id="86"/>
      <w:bookmarkEnd w:id="87"/>
      <w:r>
        <w:rPr>
          <w:rFonts w:hint="eastAsia" w:ascii="宋体" w:hAnsi="宋体" w:eastAsia="宋体" w:cs="宋体"/>
          <w:sz w:val="28"/>
          <w:szCs w:val="28"/>
        </w:rPr>
        <w:t>表（格式）</w:t>
      </w:r>
    </w:p>
    <w:p w14:paraId="035B50B4">
      <w:pPr>
        <w:pStyle w:val="8"/>
        <w:snapToGrid w:val="0"/>
        <w:spacing w:before="20" w:after="20" w:line="360" w:lineRule="auto"/>
        <w:jc w:val="center"/>
        <w:rPr>
          <w:rFonts w:hint="eastAsia" w:ascii="宋体" w:hAnsi="宋体" w:eastAsia="宋体" w:cs="宋体"/>
          <w:sz w:val="28"/>
          <w:szCs w:val="28"/>
        </w:rPr>
      </w:pPr>
      <w:r>
        <w:rPr>
          <w:rFonts w:hint="eastAsia" w:ascii="宋体" w:hAnsi="宋体" w:cs="宋体"/>
          <w:kern w:val="0"/>
        </w:rPr>
        <w:t xml:space="preserve">  </w:t>
      </w:r>
    </w:p>
    <w:p w14:paraId="6133AC28">
      <w:pPr>
        <w:rPr>
          <w:rFonts w:hint="eastAsia" w:ascii="宋体" w:hAnsi="宋体" w:cs="宋体"/>
        </w:rPr>
      </w:pPr>
      <w:r>
        <w:rPr>
          <w:rFonts w:hint="eastAsia" w:ascii="宋体" w:hAnsi="宋体" w:cs="宋体"/>
        </w:rPr>
        <w:t xml:space="preserve">    包号：</w:t>
      </w:r>
    </w:p>
    <w:tbl>
      <w:tblPr>
        <w:tblStyle w:val="91"/>
        <w:tblW w:w="91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2169"/>
      </w:tblGrid>
      <w:tr w14:paraId="0397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16605F2A">
            <w:pPr>
              <w:widowControl/>
              <w:spacing w:line="360" w:lineRule="auto"/>
              <w:jc w:val="center"/>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133" w:type="dxa"/>
            <w:noWrap/>
            <w:vAlign w:val="center"/>
          </w:tcPr>
          <w:p w14:paraId="0A2F7F90">
            <w:pPr>
              <w:widowControl/>
              <w:spacing w:line="360" w:lineRule="auto"/>
              <w:jc w:val="center"/>
              <w:textAlignment w:val="baseline"/>
              <w:rPr>
                <w:rFonts w:hint="eastAsia" w:ascii="宋体" w:hAnsi="宋体" w:cs="宋体"/>
                <w:szCs w:val="21"/>
              </w:rPr>
            </w:pPr>
            <w:r>
              <w:rPr>
                <w:rFonts w:hint="eastAsia" w:ascii="宋体" w:hAnsi="宋体" w:cs="宋体"/>
                <w:szCs w:val="21"/>
              </w:rPr>
              <w:t>项目</w:t>
            </w:r>
          </w:p>
        </w:tc>
        <w:tc>
          <w:tcPr>
            <w:tcW w:w="2307" w:type="dxa"/>
            <w:noWrap/>
            <w:vAlign w:val="center"/>
          </w:tcPr>
          <w:p w14:paraId="5B3D7EB8">
            <w:pPr>
              <w:widowControl/>
              <w:spacing w:line="360" w:lineRule="auto"/>
              <w:jc w:val="center"/>
              <w:textAlignment w:val="baseline"/>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采购文件要求</w:t>
            </w:r>
          </w:p>
        </w:tc>
        <w:tc>
          <w:tcPr>
            <w:tcW w:w="1620" w:type="dxa"/>
            <w:noWrap/>
            <w:vAlign w:val="center"/>
          </w:tcPr>
          <w:p w14:paraId="613336A7">
            <w:pPr>
              <w:widowControl/>
              <w:spacing w:line="360" w:lineRule="auto"/>
              <w:jc w:val="center"/>
              <w:textAlignment w:val="baseline"/>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响应情况</w:t>
            </w:r>
          </w:p>
        </w:tc>
        <w:tc>
          <w:tcPr>
            <w:tcW w:w="2169" w:type="dxa"/>
            <w:noWrap/>
            <w:vAlign w:val="center"/>
          </w:tcPr>
          <w:p w14:paraId="04C48E65">
            <w:pPr>
              <w:widowControl/>
              <w:spacing w:line="360" w:lineRule="auto"/>
              <w:jc w:val="center"/>
              <w:textAlignment w:val="baseline"/>
              <w:rPr>
                <w:rFonts w:hint="eastAsia" w:ascii="宋体" w:hAnsi="宋体" w:cs="宋体"/>
                <w:szCs w:val="21"/>
              </w:rPr>
            </w:pPr>
            <w:r>
              <w:rPr>
                <w:rFonts w:hint="eastAsia" w:ascii="宋体" w:hAnsi="宋体" w:cs="宋体"/>
                <w:color w:val="000000" w:themeColor="text1"/>
                <w:szCs w:val="21"/>
                <w14:textFill>
                  <w14:solidFill>
                    <w14:schemeClr w14:val="tx1"/>
                  </w14:solidFill>
                </w14:textFill>
              </w:rPr>
              <w:t>投标人的承诺或说明</w:t>
            </w:r>
          </w:p>
        </w:tc>
      </w:tr>
      <w:tr w14:paraId="1D13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4CF8BC3">
            <w:pPr>
              <w:widowControl/>
              <w:spacing w:line="360" w:lineRule="auto"/>
              <w:jc w:val="center"/>
              <w:textAlignment w:val="baseline"/>
              <w:rPr>
                <w:rFonts w:hint="eastAsia" w:ascii="宋体" w:hAnsi="宋体" w:cs="宋体"/>
                <w:szCs w:val="21"/>
              </w:rPr>
            </w:pPr>
          </w:p>
        </w:tc>
        <w:tc>
          <w:tcPr>
            <w:tcW w:w="2133" w:type="dxa"/>
            <w:noWrap/>
            <w:vAlign w:val="center"/>
          </w:tcPr>
          <w:p w14:paraId="0931AF21">
            <w:pPr>
              <w:widowControl/>
              <w:spacing w:line="360" w:lineRule="auto"/>
              <w:jc w:val="center"/>
              <w:textAlignment w:val="baseline"/>
              <w:rPr>
                <w:rFonts w:hint="eastAsia" w:asciiTheme="majorEastAsia" w:hAnsiTheme="majorEastAsia" w:eastAsiaTheme="majorEastAsia"/>
                <w:szCs w:val="21"/>
              </w:rPr>
            </w:pPr>
          </w:p>
        </w:tc>
        <w:tc>
          <w:tcPr>
            <w:tcW w:w="2307" w:type="dxa"/>
            <w:noWrap/>
            <w:vAlign w:val="center"/>
          </w:tcPr>
          <w:p w14:paraId="52183F0F">
            <w:pPr>
              <w:widowControl/>
              <w:spacing w:line="360" w:lineRule="auto"/>
              <w:jc w:val="center"/>
              <w:textAlignment w:val="baseline"/>
              <w:rPr>
                <w:rFonts w:hint="eastAsia" w:ascii="宋体" w:hAnsi="宋体" w:cs="宋体"/>
                <w:szCs w:val="21"/>
              </w:rPr>
            </w:pPr>
          </w:p>
        </w:tc>
        <w:tc>
          <w:tcPr>
            <w:tcW w:w="1620" w:type="dxa"/>
            <w:noWrap/>
            <w:vAlign w:val="center"/>
          </w:tcPr>
          <w:p w14:paraId="0737F387">
            <w:pPr>
              <w:widowControl/>
              <w:spacing w:line="360" w:lineRule="auto"/>
              <w:jc w:val="center"/>
              <w:textAlignment w:val="baseline"/>
              <w:rPr>
                <w:rFonts w:hint="eastAsia" w:ascii="宋体" w:hAnsi="宋体" w:cs="宋体"/>
                <w:szCs w:val="21"/>
              </w:rPr>
            </w:pPr>
          </w:p>
        </w:tc>
        <w:tc>
          <w:tcPr>
            <w:tcW w:w="2169" w:type="dxa"/>
            <w:noWrap/>
            <w:vAlign w:val="center"/>
          </w:tcPr>
          <w:p w14:paraId="088623B1">
            <w:pPr>
              <w:widowControl/>
              <w:spacing w:line="360" w:lineRule="auto"/>
              <w:jc w:val="center"/>
              <w:textAlignment w:val="baseline"/>
              <w:rPr>
                <w:rFonts w:hint="eastAsia" w:ascii="宋体" w:hAnsi="宋体" w:cs="宋体"/>
                <w:szCs w:val="21"/>
              </w:rPr>
            </w:pPr>
          </w:p>
        </w:tc>
      </w:tr>
      <w:tr w14:paraId="3E63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E7C5153">
            <w:pPr>
              <w:widowControl/>
              <w:spacing w:line="360" w:lineRule="auto"/>
              <w:jc w:val="center"/>
              <w:textAlignment w:val="baseline"/>
              <w:rPr>
                <w:rFonts w:hint="eastAsia" w:ascii="宋体" w:hAnsi="宋体" w:cs="宋体"/>
                <w:szCs w:val="21"/>
              </w:rPr>
            </w:pPr>
          </w:p>
        </w:tc>
        <w:tc>
          <w:tcPr>
            <w:tcW w:w="2133" w:type="dxa"/>
            <w:noWrap/>
            <w:vAlign w:val="center"/>
          </w:tcPr>
          <w:p w14:paraId="22489EF1">
            <w:pPr>
              <w:widowControl/>
              <w:spacing w:line="360" w:lineRule="auto"/>
              <w:jc w:val="center"/>
              <w:textAlignment w:val="baseline"/>
              <w:rPr>
                <w:rFonts w:hint="eastAsia" w:asciiTheme="majorEastAsia" w:hAnsiTheme="majorEastAsia" w:eastAsiaTheme="majorEastAsia"/>
                <w:szCs w:val="21"/>
              </w:rPr>
            </w:pPr>
          </w:p>
        </w:tc>
        <w:tc>
          <w:tcPr>
            <w:tcW w:w="2307" w:type="dxa"/>
            <w:noWrap/>
            <w:vAlign w:val="center"/>
          </w:tcPr>
          <w:p w14:paraId="57064975">
            <w:pPr>
              <w:widowControl/>
              <w:spacing w:line="360" w:lineRule="auto"/>
              <w:jc w:val="center"/>
              <w:textAlignment w:val="baseline"/>
              <w:rPr>
                <w:rFonts w:hint="eastAsia" w:ascii="宋体" w:hAnsi="宋体" w:cs="宋体"/>
                <w:szCs w:val="21"/>
              </w:rPr>
            </w:pPr>
          </w:p>
        </w:tc>
        <w:tc>
          <w:tcPr>
            <w:tcW w:w="1620" w:type="dxa"/>
            <w:noWrap/>
            <w:vAlign w:val="center"/>
          </w:tcPr>
          <w:p w14:paraId="273CF967">
            <w:pPr>
              <w:widowControl/>
              <w:spacing w:line="360" w:lineRule="auto"/>
              <w:jc w:val="center"/>
              <w:textAlignment w:val="baseline"/>
              <w:rPr>
                <w:rFonts w:hint="eastAsia" w:ascii="宋体" w:hAnsi="宋体" w:cs="宋体"/>
                <w:szCs w:val="21"/>
              </w:rPr>
            </w:pPr>
          </w:p>
        </w:tc>
        <w:tc>
          <w:tcPr>
            <w:tcW w:w="2169" w:type="dxa"/>
            <w:noWrap/>
            <w:vAlign w:val="center"/>
          </w:tcPr>
          <w:p w14:paraId="6938AD79">
            <w:pPr>
              <w:widowControl/>
              <w:spacing w:line="360" w:lineRule="auto"/>
              <w:jc w:val="center"/>
              <w:textAlignment w:val="baseline"/>
              <w:rPr>
                <w:rFonts w:hint="eastAsia" w:ascii="宋体" w:hAnsi="宋体" w:cs="宋体"/>
                <w:szCs w:val="21"/>
              </w:rPr>
            </w:pPr>
          </w:p>
        </w:tc>
      </w:tr>
      <w:tr w14:paraId="0396D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177A0130">
            <w:pPr>
              <w:widowControl/>
              <w:spacing w:line="360" w:lineRule="auto"/>
              <w:jc w:val="center"/>
              <w:textAlignment w:val="baseline"/>
              <w:rPr>
                <w:rFonts w:hint="eastAsia" w:ascii="宋体" w:hAnsi="宋体" w:cs="宋体"/>
                <w:szCs w:val="21"/>
              </w:rPr>
            </w:pPr>
          </w:p>
        </w:tc>
        <w:tc>
          <w:tcPr>
            <w:tcW w:w="2133" w:type="dxa"/>
            <w:noWrap/>
            <w:vAlign w:val="center"/>
          </w:tcPr>
          <w:p w14:paraId="3E8C5578">
            <w:pPr>
              <w:widowControl/>
              <w:spacing w:line="360" w:lineRule="auto"/>
              <w:jc w:val="center"/>
              <w:textAlignment w:val="baseline"/>
              <w:rPr>
                <w:rFonts w:hint="eastAsia" w:cs="仿宋" w:asciiTheme="majorEastAsia" w:hAnsiTheme="majorEastAsia" w:eastAsiaTheme="majorEastAsia"/>
                <w:szCs w:val="21"/>
              </w:rPr>
            </w:pPr>
          </w:p>
        </w:tc>
        <w:tc>
          <w:tcPr>
            <w:tcW w:w="2307" w:type="dxa"/>
            <w:noWrap/>
            <w:vAlign w:val="center"/>
          </w:tcPr>
          <w:p w14:paraId="28B7BDED">
            <w:pPr>
              <w:widowControl/>
              <w:spacing w:line="360" w:lineRule="auto"/>
              <w:jc w:val="center"/>
              <w:textAlignment w:val="baseline"/>
              <w:rPr>
                <w:rFonts w:hint="eastAsia" w:ascii="宋体" w:hAnsi="宋体" w:cs="宋体"/>
                <w:szCs w:val="21"/>
              </w:rPr>
            </w:pPr>
          </w:p>
        </w:tc>
        <w:tc>
          <w:tcPr>
            <w:tcW w:w="1620" w:type="dxa"/>
            <w:noWrap/>
            <w:vAlign w:val="center"/>
          </w:tcPr>
          <w:p w14:paraId="2BFE0511">
            <w:pPr>
              <w:widowControl/>
              <w:spacing w:line="360" w:lineRule="auto"/>
              <w:jc w:val="center"/>
              <w:textAlignment w:val="baseline"/>
              <w:rPr>
                <w:rFonts w:hint="eastAsia" w:ascii="宋体" w:hAnsi="宋体" w:cs="宋体"/>
                <w:szCs w:val="21"/>
              </w:rPr>
            </w:pPr>
          </w:p>
        </w:tc>
        <w:tc>
          <w:tcPr>
            <w:tcW w:w="2169" w:type="dxa"/>
            <w:noWrap/>
            <w:vAlign w:val="center"/>
          </w:tcPr>
          <w:p w14:paraId="4B151A18">
            <w:pPr>
              <w:widowControl/>
              <w:spacing w:line="360" w:lineRule="auto"/>
              <w:jc w:val="center"/>
              <w:textAlignment w:val="baseline"/>
              <w:rPr>
                <w:rFonts w:hint="eastAsia" w:ascii="宋体" w:hAnsi="宋体" w:cs="宋体"/>
                <w:szCs w:val="21"/>
              </w:rPr>
            </w:pPr>
          </w:p>
        </w:tc>
      </w:tr>
      <w:tr w14:paraId="754B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CEB0938">
            <w:pPr>
              <w:widowControl/>
              <w:spacing w:line="360" w:lineRule="auto"/>
              <w:jc w:val="center"/>
              <w:textAlignment w:val="baseline"/>
              <w:rPr>
                <w:rFonts w:hint="eastAsia" w:ascii="宋体" w:hAnsi="宋体" w:cs="宋体"/>
                <w:szCs w:val="21"/>
              </w:rPr>
            </w:pPr>
          </w:p>
        </w:tc>
        <w:tc>
          <w:tcPr>
            <w:tcW w:w="2133" w:type="dxa"/>
            <w:noWrap/>
            <w:vAlign w:val="center"/>
          </w:tcPr>
          <w:p w14:paraId="6FCD8068">
            <w:pPr>
              <w:widowControl/>
              <w:spacing w:line="360" w:lineRule="auto"/>
              <w:jc w:val="center"/>
              <w:textAlignment w:val="baseline"/>
              <w:rPr>
                <w:rFonts w:hint="eastAsia" w:asciiTheme="majorEastAsia" w:hAnsiTheme="majorEastAsia" w:eastAsiaTheme="majorEastAsia"/>
                <w:szCs w:val="21"/>
              </w:rPr>
            </w:pPr>
          </w:p>
        </w:tc>
        <w:tc>
          <w:tcPr>
            <w:tcW w:w="2307" w:type="dxa"/>
            <w:noWrap/>
            <w:vAlign w:val="center"/>
          </w:tcPr>
          <w:p w14:paraId="39C41888">
            <w:pPr>
              <w:widowControl/>
              <w:spacing w:line="360" w:lineRule="auto"/>
              <w:jc w:val="center"/>
              <w:textAlignment w:val="baseline"/>
              <w:rPr>
                <w:rFonts w:hint="eastAsia" w:ascii="宋体" w:hAnsi="宋体" w:cs="宋体"/>
                <w:szCs w:val="21"/>
              </w:rPr>
            </w:pPr>
          </w:p>
        </w:tc>
        <w:tc>
          <w:tcPr>
            <w:tcW w:w="1620" w:type="dxa"/>
            <w:noWrap/>
            <w:vAlign w:val="center"/>
          </w:tcPr>
          <w:p w14:paraId="32EDF1E6">
            <w:pPr>
              <w:widowControl/>
              <w:spacing w:line="360" w:lineRule="auto"/>
              <w:jc w:val="center"/>
              <w:textAlignment w:val="baseline"/>
              <w:rPr>
                <w:rFonts w:hint="eastAsia" w:ascii="宋体" w:hAnsi="宋体" w:cs="宋体"/>
                <w:szCs w:val="21"/>
              </w:rPr>
            </w:pPr>
          </w:p>
        </w:tc>
        <w:tc>
          <w:tcPr>
            <w:tcW w:w="2169" w:type="dxa"/>
            <w:noWrap/>
            <w:vAlign w:val="center"/>
          </w:tcPr>
          <w:p w14:paraId="6D65CBE2">
            <w:pPr>
              <w:widowControl/>
              <w:spacing w:line="360" w:lineRule="auto"/>
              <w:jc w:val="center"/>
              <w:textAlignment w:val="baseline"/>
              <w:rPr>
                <w:rFonts w:hint="eastAsia" w:ascii="宋体" w:hAnsi="宋体" w:cs="宋体"/>
                <w:szCs w:val="21"/>
              </w:rPr>
            </w:pPr>
          </w:p>
        </w:tc>
      </w:tr>
      <w:tr w14:paraId="08A5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06B9041">
            <w:pPr>
              <w:widowControl/>
              <w:spacing w:line="360" w:lineRule="auto"/>
              <w:jc w:val="center"/>
              <w:textAlignment w:val="baseline"/>
              <w:rPr>
                <w:rFonts w:hint="eastAsia" w:ascii="宋体" w:hAnsi="宋体" w:cs="宋体"/>
                <w:szCs w:val="21"/>
              </w:rPr>
            </w:pPr>
          </w:p>
        </w:tc>
        <w:tc>
          <w:tcPr>
            <w:tcW w:w="2133" w:type="dxa"/>
            <w:noWrap/>
            <w:vAlign w:val="center"/>
          </w:tcPr>
          <w:p w14:paraId="6989F96F">
            <w:pPr>
              <w:widowControl/>
              <w:spacing w:line="360" w:lineRule="auto"/>
              <w:jc w:val="center"/>
              <w:textAlignment w:val="baseline"/>
              <w:rPr>
                <w:rFonts w:hint="eastAsia" w:asciiTheme="majorEastAsia" w:hAnsiTheme="majorEastAsia" w:eastAsiaTheme="majorEastAsia"/>
                <w:szCs w:val="21"/>
              </w:rPr>
            </w:pPr>
          </w:p>
        </w:tc>
        <w:tc>
          <w:tcPr>
            <w:tcW w:w="2307" w:type="dxa"/>
            <w:noWrap/>
            <w:vAlign w:val="center"/>
          </w:tcPr>
          <w:p w14:paraId="6D32FFD9">
            <w:pPr>
              <w:widowControl/>
              <w:spacing w:line="360" w:lineRule="auto"/>
              <w:jc w:val="center"/>
              <w:textAlignment w:val="baseline"/>
              <w:rPr>
                <w:rFonts w:hint="eastAsia" w:ascii="宋体" w:hAnsi="宋体" w:cs="宋体"/>
                <w:szCs w:val="21"/>
              </w:rPr>
            </w:pPr>
          </w:p>
        </w:tc>
        <w:tc>
          <w:tcPr>
            <w:tcW w:w="1620" w:type="dxa"/>
            <w:noWrap/>
            <w:vAlign w:val="center"/>
          </w:tcPr>
          <w:p w14:paraId="588E1095">
            <w:pPr>
              <w:widowControl/>
              <w:spacing w:line="360" w:lineRule="auto"/>
              <w:jc w:val="center"/>
              <w:textAlignment w:val="baseline"/>
              <w:rPr>
                <w:rFonts w:hint="eastAsia" w:ascii="宋体" w:hAnsi="宋体" w:cs="宋体"/>
                <w:szCs w:val="21"/>
              </w:rPr>
            </w:pPr>
          </w:p>
        </w:tc>
        <w:tc>
          <w:tcPr>
            <w:tcW w:w="2169" w:type="dxa"/>
            <w:noWrap/>
            <w:vAlign w:val="center"/>
          </w:tcPr>
          <w:p w14:paraId="5D1EFB92">
            <w:pPr>
              <w:widowControl/>
              <w:spacing w:line="360" w:lineRule="auto"/>
              <w:jc w:val="center"/>
              <w:textAlignment w:val="baseline"/>
              <w:rPr>
                <w:rFonts w:hint="eastAsia" w:ascii="宋体" w:hAnsi="宋体" w:cs="宋体"/>
                <w:szCs w:val="21"/>
              </w:rPr>
            </w:pPr>
          </w:p>
        </w:tc>
      </w:tr>
      <w:tr w14:paraId="5FE4E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FE4D017">
            <w:pPr>
              <w:widowControl/>
              <w:spacing w:line="360" w:lineRule="auto"/>
              <w:jc w:val="center"/>
              <w:textAlignment w:val="baseline"/>
              <w:rPr>
                <w:rFonts w:hint="eastAsia" w:ascii="宋体" w:hAnsi="宋体" w:cs="宋体"/>
                <w:szCs w:val="21"/>
              </w:rPr>
            </w:pPr>
          </w:p>
        </w:tc>
        <w:tc>
          <w:tcPr>
            <w:tcW w:w="2133" w:type="dxa"/>
            <w:noWrap/>
            <w:vAlign w:val="center"/>
          </w:tcPr>
          <w:p w14:paraId="680FEAF4">
            <w:pPr>
              <w:widowControl/>
              <w:spacing w:line="360" w:lineRule="auto"/>
              <w:jc w:val="center"/>
              <w:textAlignment w:val="baseline"/>
              <w:rPr>
                <w:rFonts w:hint="eastAsia" w:cs="仿宋" w:asciiTheme="majorEastAsia" w:hAnsiTheme="majorEastAsia" w:eastAsiaTheme="majorEastAsia"/>
                <w:szCs w:val="21"/>
              </w:rPr>
            </w:pPr>
          </w:p>
        </w:tc>
        <w:tc>
          <w:tcPr>
            <w:tcW w:w="2307" w:type="dxa"/>
            <w:noWrap/>
            <w:vAlign w:val="center"/>
          </w:tcPr>
          <w:p w14:paraId="45B5825C">
            <w:pPr>
              <w:widowControl/>
              <w:spacing w:line="360" w:lineRule="auto"/>
              <w:jc w:val="center"/>
              <w:textAlignment w:val="baseline"/>
              <w:rPr>
                <w:rFonts w:hint="eastAsia" w:ascii="宋体" w:hAnsi="宋体" w:cs="宋体"/>
                <w:szCs w:val="21"/>
              </w:rPr>
            </w:pPr>
          </w:p>
        </w:tc>
        <w:tc>
          <w:tcPr>
            <w:tcW w:w="1620" w:type="dxa"/>
            <w:noWrap/>
            <w:vAlign w:val="center"/>
          </w:tcPr>
          <w:p w14:paraId="5F56D697">
            <w:pPr>
              <w:widowControl/>
              <w:spacing w:line="360" w:lineRule="auto"/>
              <w:jc w:val="center"/>
              <w:textAlignment w:val="baseline"/>
              <w:rPr>
                <w:rFonts w:hint="eastAsia" w:ascii="宋体" w:hAnsi="宋体" w:cs="宋体"/>
                <w:szCs w:val="21"/>
              </w:rPr>
            </w:pPr>
          </w:p>
        </w:tc>
        <w:tc>
          <w:tcPr>
            <w:tcW w:w="2169" w:type="dxa"/>
            <w:noWrap/>
            <w:vAlign w:val="center"/>
          </w:tcPr>
          <w:p w14:paraId="21735086">
            <w:pPr>
              <w:widowControl/>
              <w:spacing w:line="360" w:lineRule="auto"/>
              <w:jc w:val="center"/>
              <w:textAlignment w:val="baseline"/>
              <w:rPr>
                <w:rFonts w:hint="eastAsia" w:ascii="宋体" w:hAnsi="宋体" w:cs="宋体"/>
                <w:szCs w:val="21"/>
              </w:rPr>
            </w:pPr>
          </w:p>
        </w:tc>
      </w:tr>
    </w:tbl>
    <w:p w14:paraId="6C6D03DC">
      <w:pPr>
        <w:rPr>
          <w:rFonts w:hint="eastAsia" w:ascii="宋体" w:hAnsi="宋体" w:cs="宋体"/>
          <w:b/>
          <w:kern w:val="0"/>
          <w:szCs w:val="21"/>
        </w:rPr>
      </w:pPr>
    </w:p>
    <w:p w14:paraId="2D3A078F">
      <w:pPr>
        <w:pStyle w:val="33"/>
        <w:ind w:firstLine="210"/>
        <w:rPr>
          <w:rFonts w:hint="eastAsia" w:ascii="宋体" w:hAnsi="宋体" w:cs="宋体"/>
        </w:rPr>
      </w:pPr>
    </w:p>
    <w:p w14:paraId="2640BD83">
      <w:pPr>
        <w:widowControl/>
        <w:spacing w:line="360" w:lineRule="auto"/>
        <w:ind w:firstLine="3360" w:firstLineChars="16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1CB305C9">
      <w:pPr>
        <w:widowControl/>
        <w:spacing w:line="360" w:lineRule="auto"/>
        <w:ind w:firstLine="4410" w:firstLineChars="2100"/>
        <w:textAlignment w:val="baseline"/>
        <w:rPr>
          <w:rFonts w:hint="eastAsia" w:ascii="宋体" w:hAnsi="宋体" w:cs="宋体"/>
          <w:sz w:val="24"/>
        </w:rPr>
      </w:pPr>
      <w:r>
        <w:rPr>
          <w:rFonts w:hint="eastAsia" w:ascii="宋体" w:hAnsi="宋体" w:cs="宋体"/>
          <w:szCs w:val="21"/>
        </w:rPr>
        <w:t>年    月    日</w:t>
      </w:r>
    </w:p>
    <w:p w14:paraId="1AF1B688">
      <w:pPr>
        <w:rPr>
          <w:rFonts w:hint="eastAsia" w:ascii="宋体" w:hAnsi="宋体" w:cs="宋体"/>
        </w:rPr>
      </w:pPr>
    </w:p>
    <w:p w14:paraId="45F42FF6">
      <w:pPr>
        <w:rPr>
          <w:rFonts w:hint="eastAsia" w:ascii="宋体" w:hAnsi="宋体" w:cs="宋体"/>
        </w:rPr>
      </w:pPr>
    </w:p>
    <w:p w14:paraId="43E0BED1">
      <w:pPr>
        <w:rPr>
          <w:rFonts w:hint="eastAsia" w:ascii="宋体" w:hAnsi="宋体" w:cs="宋体"/>
        </w:rPr>
      </w:pPr>
    </w:p>
    <w:p w14:paraId="20053896">
      <w:pPr>
        <w:rPr>
          <w:rFonts w:hint="eastAsia" w:ascii="宋体" w:hAnsi="宋体" w:cs="宋体"/>
        </w:rPr>
      </w:pPr>
    </w:p>
    <w:p w14:paraId="0358921C">
      <w:pPr>
        <w:rPr>
          <w:rFonts w:hint="eastAsia" w:ascii="宋体" w:hAnsi="宋体" w:cs="宋体"/>
        </w:rPr>
      </w:pPr>
    </w:p>
    <w:p w14:paraId="77E9F7D0">
      <w:pPr>
        <w:rPr>
          <w:rFonts w:hint="eastAsia" w:ascii="宋体" w:hAnsi="宋体" w:cs="宋体"/>
        </w:rPr>
      </w:pPr>
    </w:p>
    <w:p w14:paraId="65D4D6E1">
      <w:pPr>
        <w:rPr>
          <w:rFonts w:hint="eastAsia" w:ascii="宋体" w:hAnsi="宋体" w:cs="宋体"/>
        </w:rPr>
      </w:pPr>
    </w:p>
    <w:p w14:paraId="31445A5E">
      <w:pPr>
        <w:rPr>
          <w:rFonts w:hint="eastAsia" w:ascii="宋体" w:hAnsi="宋体" w:cs="宋体"/>
        </w:rPr>
      </w:pPr>
    </w:p>
    <w:p w14:paraId="264B9FD1">
      <w:pPr>
        <w:rPr>
          <w:rFonts w:hint="eastAsia" w:ascii="宋体" w:hAnsi="宋体" w:cs="宋体"/>
        </w:rPr>
      </w:pPr>
    </w:p>
    <w:p w14:paraId="3E3EDC55">
      <w:pPr>
        <w:rPr>
          <w:rFonts w:hint="eastAsia" w:ascii="宋体" w:hAnsi="宋体" w:cs="宋体"/>
        </w:rPr>
      </w:pPr>
    </w:p>
    <w:p w14:paraId="0C9786B1">
      <w:pPr>
        <w:rPr>
          <w:rFonts w:hint="eastAsia" w:ascii="宋体" w:hAnsi="宋体" w:cs="宋体"/>
        </w:rPr>
      </w:pPr>
    </w:p>
    <w:p w14:paraId="2C16F7AA">
      <w:pPr>
        <w:rPr>
          <w:rFonts w:hint="eastAsia" w:ascii="宋体" w:hAnsi="宋体" w:cs="宋体"/>
        </w:rPr>
      </w:pPr>
    </w:p>
    <w:p w14:paraId="0827F38D">
      <w:pPr>
        <w:rPr>
          <w:rFonts w:hint="eastAsia" w:ascii="宋体" w:hAnsi="宋体" w:cs="宋体"/>
        </w:rPr>
      </w:pPr>
    </w:p>
    <w:p w14:paraId="7FB723F0">
      <w:pPr>
        <w:rPr>
          <w:rFonts w:hint="eastAsia" w:ascii="宋体" w:hAnsi="宋体" w:cs="宋体"/>
        </w:rPr>
      </w:pPr>
    </w:p>
    <w:p w14:paraId="2FEAA57A">
      <w:pPr>
        <w:rPr>
          <w:rFonts w:hint="eastAsia" w:ascii="宋体" w:hAnsi="宋体" w:cs="宋体"/>
        </w:rPr>
      </w:pPr>
    </w:p>
    <w:p w14:paraId="57DAF363">
      <w:pPr>
        <w:rPr>
          <w:rFonts w:hint="eastAsia" w:ascii="宋体" w:hAnsi="宋体" w:cs="宋体"/>
          <w:b/>
          <w:sz w:val="28"/>
        </w:rPr>
      </w:pPr>
      <w:bookmarkStart w:id="88" w:name="_Toc28621"/>
      <w:bookmarkStart w:id="89" w:name="_Toc31526"/>
      <w:r>
        <w:rPr>
          <w:rFonts w:hint="eastAsia" w:ascii="宋体" w:hAnsi="宋体" w:cs="宋体"/>
          <w:b/>
          <w:sz w:val="28"/>
        </w:rPr>
        <w:br w:type="page"/>
      </w:r>
    </w:p>
    <w:p w14:paraId="05B81468">
      <w:pPr>
        <w:pStyle w:val="8"/>
        <w:snapToGrid w:val="0"/>
        <w:spacing w:before="159" w:after="20" w:line="360" w:lineRule="auto"/>
        <w:jc w:val="center"/>
        <w:rPr>
          <w:rFonts w:hint="eastAsia" w:ascii="宋体" w:hAnsi="宋体" w:eastAsia="宋体" w:cs="宋体"/>
          <w:sz w:val="28"/>
          <w:szCs w:val="28"/>
        </w:rPr>
      </w:pPr>
      <w:bookmarkStart w:id="90" w:name="_Toc29406"/>
      <w:r>
        <w:rPr>
          <w:rFonts w:hint="eastAsia" w:ascii="宋体" w:hAnsi="宋体" w:eastAsia="宋体" w:cs="宋体"/>
          <w:sz w:val="28"/>
          <w:szCs w:val="28"/>
        </w:rPr>
        <w:t>附件7         法定代表人身份证明（格式）</w:t>
      </w:r>
      <w:bookmarkEnd w:id="88"/>
      <w:bookmarkEnd w:id="89"/>
      <w:bookmarkEnd w:id="90"/>
    </w:p>
    <w:p w14:paraId="01F37B6E">
      <w:pPr>
        <w:widowControl/>
        <w:wordWrap w:val="0"/>
        <w:spacing w:line="460" w:lineRule="exact"/>
        <w:jc w:val="left"/>
        <w:rPr>
          <w:rFonts w:hint="eastAsia" w:ascii="宋体" w:hAnsi="宋体" w:cs="宋体"/>
          <w:kern w:val="0"/>
          <w:sz w:val="24"/>
        </w:rPr>
      </w:pPr>
    </w:p>
    <w:p w14:paraId="74D2CD6D">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Cs w:val="21"/>
          <w:u w:val="single"/>
        </w:rPr>
        <w:t xml:space="preserve">                                </w:t>
      </w:r>
    </w:p>
    <w:p w14:paraId="561FBDB8">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14:paraId="1ABE14A3">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14:paraId="092A6E0F">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14:paraId="3BCCFBCF">
      <w:pPr>
        <w:widowControl/>
        <w:wordWrap w:val="0"/>
        <w:spacing w:line="460" w:lineRule="exact"/>
        <w:ind w:firstLine="480" w:firstLineChars="200"/>
        <w:jc w:val="left"/>
        <w:rPr>
          <w:rFonts w:hint="eastAsia"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14:paraId="41E4FD2E">
      <w:pPr>
        <w:widowControl/>
        <w:wordWrap w:val="0"/>
        <w:spacing w:line="460" w:lineRule="exact"/>
        <w:jc w:val="left"/>
        <w:rPr>
          <w:rFonts w:hint="eastAsia"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（供应商名称）的法定代表人。</w:t>
      </w:r>
    </w:p>
    <w:p w14:paraId="08D1A468">
      <w:pPr>
        <w:widowControl/>
        <w:wordWrap w:val="0"/>
        <w:spacing w:line="460" w:lineRule="exact"/>
        <w:jc w:val="left"/>
        <w:rPr>
          <w:rFonts w:hint="eastAsia" w:ascii="宋体" w:hAnsi="宋体" w:cs="宋体"/>
          <w:kern w:val="0"/>
          <w:sz w:val="24"/>
          <w:szCs w:val="20"/>
        </w:rPr>
      </w:pPr>
    </w:p>
    <w:p w14:paraId="6D9CE353">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szCs w:val="20"/>
        </w:rPr>
        <w:t>特此证明。</w:t>
      </w:r>
    </w:p>
    <w:p w14:paraId="36C9D42D">
      <w:pPr>
        <w:widowControl/>
        <w:wordWrap w:val="0"/>
        <w:spacing w:line="460" w:lineRule="exact"/>
        <w:jc w:val="left"/>
        <w:rPr>
          <w:rFonts w:hint="eastAsia" w:ascii="宋体" w:hAnsi="宋体" w:cs="宋体"/>
          <w:kern w:val="0"/>
          <w:sz w:val="24"/>
          <w:szCs w:val="20"/>
        </w:rPr>
      </w:pPr>
    </w:p>
    <w:p w14:paraId="77DD80E9">
      <w:pPr>
        <w:widowControl/>
        <w:wordWrap w:val="0"/>
        <w:spacing w:before="319" w:beforeLines="100" w:after="319" w:afterLines="100" w:line="480" w:lineRule="exact"/>
        <w:jc w:val="center"/>
        <w:rPr>
          <w:rFonts w:hint="eastAsia" w:ascii="宋体" w:hAnsi="宋体" w:cs="宋体"/>
          <w:b/>
          <w:kern w:val="0"/>
          <w:sz w:val="36"/>
          <w:szCs w:val="36"/>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3F2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7A75E30">
            <w:pPr>
              <w:widowControl/>
              <w:spacing w:line="480" w:lineRule="exact"/>
              <w:jc w:val="left"/>
              <w:rPr>
                <w:rFonts w:hint="eastAsia" w:ascii="宋体" w:hAnsi="宋体" w:cs="宋体"/>
                <w:bCs/>
                <w:kern w:val="0"/>
                <w:sz w:val="24"/>
              </w:rPr>
            </w:pPr>
            <w:r>
              <w:rPr>
                <w:rFonts w:hint="eastAsia" w:ascii="宋体" w:hAnsi="宋体" w:cs="宋体"/>
                <w:bCs/>
                <w:kern w:val="0"/>
                <w:sz w:val="24"/>
              </w:rPr>
              <w:t>此处请粘贴法定代表人身份证复印件</w:t>
            </w:r>
          </w:p>
          <w:p w14:paraId="3AD50E83">
            <w:pPr>
              <w:widowControl/>
              <w:spacing w:line="480" w:lineRule="exact"/>
              <w:jc w:val="left"/>
              <w:rPr>
                <w:rFonts w:hint="eastAsia" w:ascii="宋体" w:hAnsi="宋体" w:cs="宋体"/>
                <w:kern w:val="0"/>
                <w:sz w:val="24"/>
              </w:rPr>
            </w:pPr>
          </w:p>
          <w:p w14:paraId="1A9A7E7A">
            <w:pPr>
              <w:widowControl/>
              <w:spacing w:line="480" w:lineRule="exact"/>
              <w:jc w:val="left"/>
              <w:rPr>
                <w:rFonts w:hint="eastAsia" w:ascii="宋体" w:hAnsi="宋体" w:cs="宋体"/>
                <w:kern w:val="0"/>
                <w:sz w:val="24"/>
              </w:rPr>
            </w:pPr>
          </w:p>
        </w:tc>
      </w:tr>
    </w:tbl>
    <w:p w14:paraId="020A4BE8">
      <w:pPr>
        <w:widowControl/>
        <w:wordWrap w:val="0"/>
        <w:spacing w:before="319" w:beforeLines="100" w:after="319" w:afterLines="100" w:line="480" w:lineRule="exact"/>
        <w:jc w:val="center"/>
        <w:rPr>
          <w:rFonts w:hint="eastAsia" w:ascii="宋体" w:hAnsi="宋体" w:cs="宋体"/>
          <w:b/>
          <w:kern w:val="0"/>
          <w:sz w:val="24"/>
        </w:rPr>
      </w:pPr>
    </w:p>
    <w:p w14:paraId="600EBF72">
      <w:pPr>
        <w:widowControl/>
        <w:wordWrap w:val="0"/>
        <w:spacing w:before="319" w:beforeLines="100" w:after="319" w:afterLines="100" w:line="480" w:lineRule="exact"/>
        <w:jc w:val="center"/>
        <w:rPr>
          <w:rFonts w:hint="eastAsia" w:ascii="宋体" w:hAnsi="宋体" w:cs="宋体"/>
          <w:b/>
          <w:kern w:val="0"/>
          <w:sz w:val="36"/>
          <w:szCs w:val="36"/>
        </w:rPr>
      </w:pPr>
    </w:p>
    <w:p w14:paraId="30D37326">
      <w:pPr>
        <w:widowControl/>
        <w:wordWrap w:val="0"/>
        <w:spacing w:before="319" w:beforeLines="100" w:after="319" w:afterLines="100" w:line="480" w:lineRule="exact"/>
        <w:jc w:val="center"/>
        <w:rPr>
          <w:rFonts w:hint="eastAsia" w:ascii="宋体" w:hAnsi="宋体" w:cs="宋体"/>
          <w:b/>
          <w:kern w:val="0"/>
          <w:sz w:val="36"/>
          <w:szCs w:val="36"/>
        </w:rPr>
      </w:pPr>
    </w:p>
    <w:p w14:paraId="3AF55784">
      <w:pPr>
        <w:widowControl/>
        <w:wordWrap w:val="0"/>
        <w:spacing w:line="480" w:lineRule="exact"/>
        <w:jc w:val="right"/>
        <w:rPr>
          <w:rFonts w:hint="eastAsia" w:ascii="宋体" w:hAnsi="宋体" w:cs="宋体"/>
          <w:kern w:val="0"/>
          <w:sz w:val="24"/>
        </w:rPr>
      </w:pPr>
    </w:p>
    <w:p w14:paraId="712B2D34">
      <w:pPr>
        <w:widowControl/>
        <w:wordWrap w:val="0"/>
        <w:spacing w:line="480" w:lineRule="exact"/>
        <w:jc w:val="right"/>
        <w:rPr>
          <w:rFonts w:hint="eastAsia" w:ascii="宋体" w:hAnsi="宋体" w:cs="宋体"/>
          <w:kern w:val="0"/>
          <w:sz w:val="24"/>
        </w:rPr>
      </w:pPr>
    </w:p>
    <w:p w14:paraId="20722452">
      <w:pPr>
        <w:widowControl/>
        <w:wordWrap w:val="0"/>
        <w:snapToGrid w:val="0"/>
        <w:spacing w:line="460" w:lineRule="exact"/>
        <w:ind w:firstLine="2760" w:firstLineChars="1150"/>
        <w:jc w:val="left"/>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55E81E27">
      <w:pPr>
        <w:widowControl/>
        <w:wordWrap w:val="0"/>
        <w:spacing w:line="460" w:lineRule="exact"/>
        <w:ind w:left="3780" w:leftChars="1800" w:firstLine="480" w:firstLineChars="200"/>
        <w:jc w:val="left"/>
        <w:rPr>
          <w:rFonts w:hint="eastAsia" w:ascii="宋体" w:hAnsi="宋体" w:cs="宋体"/>
          <w:kern w:val="0"/>
          <w:sz w:val="24"/>
        </w:rPr>
      </w:pPr>
      <w:r>
        <w:rPr>
          <w:rFonts w:hint="eastAsia" w:ascii="宋体" w:hAnsi="宋体" w:cs="宋体"/>
          <w:kern w:val="0"/>
          <w:sz w:val="24"/>
        </w:rPr>
        <w:t>年    月    日</w:t>
      </w:r>
    </w:p>
    <w:p w14:paraId="44D99922">
      <w:pPr>
        <w:rPr>
          <w:rFonts w:hint="eastAsia" w:ascii="宋体" w:hAnsi="宋体" w:cs="宋体"/>
        </w:rPr>
      </w:pPr>
    </w:p>
    <w:p w14:paraId="6AD47475">
      <w:pPr>
        <w:rPr>
          <w:rFonts w:hint="eastAsia" w:ascii="宋体" w:hAnsi="宋体" w:cs="宋体"/>
        </w:rPr>
      </w:pPr>
      <w:r>
        <w:rPr>
          <w:rFonts w:hint="eastAsia" w:ascii="宋体" w:hAnsi="宋体" w:cs="宋体"/>
        </w:rPr>
        <w:br w:type="page"/>
      </w:r>
    </w:p>
    <w:p w14:paraId="738494CD">
      <w:pPr>
        <w:pStyle w:val="8"/>
        <w:snapToGrid w:val="0"/>
        <w:spacing w:before="159" w:after="20" w:line="360" w:lineRule="auto"/>
        <w:jc w:val="center"/>
        <w:rPr>
          <w:rFonts w:hint="eastAsia" w:ascii="宋体" w:hAnsi="宋体" w:eastAsia="宋体" w:cs="宋体"/>
          <w:sz w:val="28"/>
          <w:szCs w:val="28"/>
        </w:rPr>
      </w:pPr>
      <w:bookmarkStart w:id="91" w:name="_Toc12939"/>
      <w:bookmarkStart w:id="92" w:name="_Toc30519"/>
      <w:bookmarkStart w:id="93" w:name="_Toc13976"/>
      <w:r>
        <w:rPr>
          <w:rFonts w:hint="eastAsia" w:ascii="宋体" w:hAnsi="宋体" w:eastAsia="宋体" w:cs="宋体"/>
          <w:sz w:val="28"/>
          <w:szCs w:val="28"/>
        </w:rPr>
        <w:t>附件8         法定代表人授权书（格式）</w:t>
      </w:r>
      <w:bookmarkEnd w:id="91"/>
      <w:bookmarkEnd w:id="92"/>
      <w:bookmarkEnd w:id="93"/>
    </w:p>
    <w:p w14:paraId="404D76AE">
      <w:pPr>
        <w:widowControl/>
        <w:tabs>
          <w:tab w:val="left" w:pos="420"/>
          <w:tab w:val="left" w:pos="2160"/>
        </w:tabs>
        <w:wordWrap w:val="0"/>
        <w:spacing w:line="460" w:lineRule="exact"/>
        <w:ind w:firstLine="480" w:firstLineChars="200"/>
        <w:jc w:val="left"/>
        <w:rPr>
          <w:rFonts w:hint="eastAsia" w:ascii="宋体" w:hAnsi="宋体" w:cs="宋体"/>
          <w:kern w:val="0"/>
          <w:sz w:val="24"/>
        </w:rPr>
      </w:pPr>
    </w:p>
    <w:p w14:paraId="76CED4F0">
      <w:pPr>
        <w:widowControl/>
        <w:wordWrap w:val="0"/>
        <w:snapToGrid w:val="0"/>
        <w:spacing w:line="460" w:lineRule="exact"/>
        <w:jc w:val="left"/>
        <w:rPr>
          <w:rFonts w:hint="eastAsia"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14:paraId="77CBF252">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（供应商名称）的法定代表人，现委托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项目的投标活动，并代表我方全权办理针对上述项目的磋商、开标、评审、签约等具体事务和签署相关文件。</w:t>
      </w:r>
    </w:p>
    <w:p w14:paraId="661C2CCC">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61EF756F">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如果本次采购活动现场变更采购方式，本授权书有效。</w:t>
      </w:r>
    </w:p>
    <w:p w14:paraId="3A790FAC">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代理人无转委托权。</w:t>
      </w:r>
    </w:p>
    <w:p w14:paraId="515B05FC">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委托期限：</w:t>
      </w:r>
    </w:p>
    <w:p w14:paraId="2C017FD9">
      <w:pPr>
        <w:widowControl/>
        <w:wordWrap w:val="0"/>
        <w:snapToGrid w:val="0"/>
        <w:spacing w:line="460" w:lineRule="exact"/>
        <w:ind w:firstLine="480" w:firstLineChars="200"/>
        <w:jc w:val="left"/>
        <w:rPr>
          <w:rFonts w:hint="eastAsia" w:ascii="宋体" w:hAnsi="宋体" w:cs="宋体"/>
          <w:kern w:val="0"/>
          <w:sz w:val="24"/>
        </w:rPr>
      </w:pPr>
    </w:p>
    <w:p w14:paraId="50925F81">
      <w:pPr>
        <w:widowControl/>
        <w:wordWrap w:val="0"/>
        <w:snapToGrid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委托代理人签名：             法定代表人签名或盖章：</w:t>
      </w:r>
    </w:p>
    <w:p w14:paraId="1A66B022">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F2D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07FBAC7">
            <w:pPr>
              <w:widowControl/>
              <w:spacing w:line="480" w:lineRule="exact"/>
              <w:jc w:val="left"/>
              <w:rPr>
                <w:rFonts w:hint="eastAsia"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371CBFDC">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委托代理人身份证号码：</w:t>
      </w:r>
    </w:p>
    <w:p w14:paraId="64F923FA">
      <w:pPr>
        <w:widowControl/>
        <w:wordWrap w:val="0"/>
        <w:spacing w:line="460" w:lineRule="exact"/>
        <w:ind w:firstLine="4800" w:firstLineChars="2000"/>
        <w:jc w:val="left"/>
        <w:rPr>
          <w:rFonts w:hint="eastAsia" w:ascii="宋体" w:hAnsi="宋体" w:cs="宋体"/>
          <w:kern w:val="0"/>
          <w:sz w:val="24"/>
        </w:rPr>
      </w:pPr>
    </w:p>
    <w:p w14:paraId="44E60B7B">
      <w:pPr>
        <w:widowControl/>
        <w:wordWrap w:val="0"/>
        <w:spacing w:line="360" w:lineRule="auto"/>
        <w:jc w:val="center"/>
        <w:rPr>
          <w:rFonts w:hint="eastAsia" w:ascii="宋体" w:hAnsi="宋体" w:cs="宋体"/>
          <w:kern w:val="0"/>
          <w:sz w:val="24"/>
        </w:rPr>
      </w:pPr>
    </w:p>
    <w:p w14:paraId="48534978">
      <w:pPr>
        <w:widowControl/>
        <w:wordWrap w:val="0"/>
        <w:spacing w:line="360" w:lineRule="auto"/>
        <w:jc w:val="right"/>
        <w:rPr>
          <w:rFonts w:hint="eastAsia" w:ascii="宋体" w:hAnsi="宋体" w:cs="宋体"/>
          <w:kern w:val="0"/>
          <w:sz w:val="24"/>
        </w:rPr>
      </w:pPr>
    </w:p>
    <w:p w14:paraId="3E366DFD">
      <w:pPr>
        <w:widowControl/>
        <w:wordWrap w:val="0"/>
        <w:spacing w:line="360" w:lineRule="auto"/>
        <w:jc w:val="right"/>
        <w:rPr>
          <w:rFonts w:hint="eastAsia" w:ascii="宋体" w:hAnsi="宋体" w:cs="宋体"/>
          <w:kern w:val="0"/>
          <w:sz w:val="24"/>
        </w:rPr>
      </w:pPr>
    </w:p>
    <w:p w14:paraId="4926643E">
      <w:pPr>
        <w:widowControl/>
        <w:wordWrap w:val="0"/>
        <w:spacing w:line="360" w:lineRule="auto"/>
        <w:jc w:val="right"/>
        <w:rPr>
          <w:rFonts w:hint="eastAsia" w:ascii="宋体" w:hAnsi="宋体" w:cs="宋体"/>
          <w:kern w:val="0"/>
          <w:sz w:val="24"/>
        </w:rPr>
      </w:pPr>
    </w:p>
    <w:p w14:paraId="60E0767D">
      <w:pPr>
        <w:widowControl/>
        <w:wordWrap w:val="0"/>
        <w:spacing w:line="360" w:lineRule="auto"/>
        <w:jc w:val="right"/>
        <w:rPr>
          <w:rFonts w:hint="eastAsia" w:ascii="宋体" w:hAnsi="宋体" w:cs="宋体"/>
          <w:kern w:val="0"/>
          <w:sz w:val="24"/>
        </w:rPr>
      </w:pPr>
    </w:p>
    <w:p w14:paraId="1E2E7CB1">
      <w:pPr>
        <w:widowControl/>
        <w:wordWrap w:val="0"/>
        <w:spacing w:line="360" w:lineRule="auto"/>
        <w:jc w:val="right"/>
        <w:rPr>
          <w:rFonts w:hint="eastAsia" w:ascii="宋体" w:hAnsi="宋体" w:cs="宋体"/>
          <w:kern w:val="0"/>
          <w:sz w:val="24"/>
        </w:rPr>
      </w:pPr>
    </w:p>
    <w:p w14:paraId="78725FA0">
      <w:pPr>
        <w:widowControl/>
        <w:spacing w:line="360" w:lineRule="auto"/>
        <w:jc w:val="center"/>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56CB6859">
      <w:pPr>
        <w:widowControl/>
        <w:wordWrap w:val="0"/>
        <w:spacing w:line="460" w:lineRule="exact"/>
        <w:ind w:firstLine="3840" w:firstLineChars="1600"/>
        <w:jc w:val="left"/>
        <w:rPr>
          <w:rFonts w:hint="eastAsia" w:ascii="宋体" w:hAnsi="宋体" w:cs="宋体"/>
          <w:b/>
          <w:kern w:val="0"/>
          <w:sz w:val="32"/>
          <w:szCs w:val="32"/>
        </w:rPr>
      </w:pPr>
      <w:r>
        <w:rPr>
          <w:rFonts w:hint="eastAsia" w:ascii="宋体" w:hAnsi="宋体" w:cs="宋体"/>
          <w:kern w:val="0"/>
          <w:sz w:val="24"/>
        </w:rPr>
        <w:t>年    月    日</w:t>
      </w:r>
    </w:p>
    <w:p w14:paraId="546EF579">
      <w:pPr>
        <w:widowControl/>
        <w:spacing w:line="360" w:lineRule="auto"/>
        <w:ind w:firstLine="7228" w:firstLineChars="2250"/>
        <w:jc w:val="left"/>
        <w:rPr>
          <w:rFonts w:hint="eastAsia" w:ascii="宋体" w:hAnsi="宋体" w:cs="宋体"/>
          <w:b/>
          <w:kern w:val="0"/>
          <w:sz w:val="32"/>
          <w:szCs w:val="32"/>
        </w:rPr>
      </w:pPr>
    </w:p>
    <w:p w14:paraId="3FCC0650">
      <w:pPr>
        <w:rPr>
          <w:rFonts w:hint="eastAsia" w:ascii="宋体" w:hAnsi="宋体" w:cs="宋体"/>
          <w:b/>
          <w:kern w:val="0"/>
          <w:sz w:val="32"/>
          <w:szCs w:val="32"/>
        </w:rPr>
      </w:pPr>
      <w:r>
        <w:rPr>
          <w:rFonts w:hint="eastAsia" w:ascii="宋体" w:hAnsi="宋体" w:cs="宋体"/>
          <w:b/>
          <w:kern w:val="0"/>
          <w:sz w:val="32"/>
          <w:szCs w:val="32"/>
        </w:rPr>
        <w:br w:type="page"/>
      </w:r>
    </w:p>
    <w:p w14:paraId="111AFF5C">
      <w:pPr>
        <w:pStyle w:val="8"/>
        <w:snapToGrid w:val="0"/>
        <w:spacing w:before="159" w:after="20" w:line="360" w:lineRule="auto"/>
        <w:jc w:val="center"/>
        <w:rPr>
          <w:rFonts w:hint="eastAsia" w:ascii="宋体" w:hAnsi="宋体" w:eastAsia="宋体" w:cs="宋体"/>
          <w:sz w:val="28"/>
          <w:szCs w:val="28"/>
        </w:rPr>
      </w:pPr>
      <w:bookmarkStart w:id="94" w:name="_Toc18105"/>
      <w:bookmarkStart w:id="95" w:name="_Toc3342"/>
      <w:bookmarkStart w:id="96" w:name="_Toc24693"/>
      <w:r>
        <w:rPr>
          <w:rFonts w:hint="eastAsia" w:ascii="宋体" w:hAnsi="宋体" w:eastAsia="宋体" w:cs="宋体"/>
          <w:sz w:val="28"/>
          <w:szCs w:val="28"/>
        </w:rPr>
        <w:t>附件9          证明文件</w:t>
      </w:r>
      <w:bookmarkEnd w:id="94"/>
      <w:bookmarkEnd w:id="95"/>
      <w:bookmarkEnd w:id="96"/>
    </w:p>
    <w:p w14:paraId="53C32D29">
      <w:pPr>
        <w:pStyle w:val="13"/>
        <w:spacing w:beforeAutospacing="0" w:afterAutospacing="0" w:line="480" w:lineRule="auto"/>
        <w:ind w:firstLine="470" w:firstLineChars="224"/>
        <w:jc w:val="both"/>
        <w:rPr>
          <w:rFonts w:hint="eastAsia"/>
          <w:bCs/>
          <w:sz w:val="21"/>
          <w:szCs w:val="21"/>
        </w:rPr>
      </w:pPr>
    </w:p>
    <w:p w14:paraId="01A85557">
      <w:pPr>
        <w:pStyle w:val="13"/>
        <w:spacing w:beforeAutospacing="0" w:afterAutospacing="0" w:line="480" w:lineRule="auto"/>
        <w:ind w:firstLine="472" w:firstLineChars="224"/>
        <w:jc w:val="both"/>
        <w:rPr>
          <w:rFonts w:hint="eastAsia"/>
          <w:b/>
          <w:sz w:val="21"/>
          <w:szCs w:val="21"/>
        </w:rPr>
      </w:pPr>
      <w:r>
        <w:rPr>
          <w:rFonts w:hint="eastAsia"/>
          <w:b/>
          <w:sz w:val="21"/>
          <w:szCs w:val="21"/>
        </w:rPr>
        <w:t>9.1 资格审查资料</w:t>
      </w:r>
    </w:p>
    <w:p w14:paraId="31DE9D1C">
      <w:pPr>
        <w:pStyle w:val="13"/>
        <w:spacing w:beforeAutospacing="0" w:afterAutospacing="0" w:line="480" w:lineRule="auto"/>
        <w:ind w:firstLine="470" w:firstLineChars="224"/>
        <w:jc w:val="both"/>
        <w:rPr>
          <w:rFonts w:hint="eastAsia"/>
          <w:bCs/>
          <w:sz w:val="21"/>
          <w:szCs w:val="21"/>
        </w:rPr>
      </w:pPr>
    </w:p>
    <w:p w14:paraId="443DFEFC">
      <w:pPr>
        <w:pStyle w:val="13"/>
        <w:spacing w:beforeAutospacing="0" w:afterAutospacing="0" w:line="480" w:lineRule="auto"/>
        <w:ind w:firstLine="470" w:firstLineChars="224"/>
        <w:jc w:val="both"/>
        <w:rPr>
          <w:rFonts w:hint="eastAsia"/>
          <w:bCs/>
          <w:sz w:val="21"/>
          <w:szCs w:val="21"/>
        </w:rPr>
      </w:pPr>
    </w:p>
    <w:p w14:paraId="196BD74A">
      <w:pPr>
        <w:pStyle w:val="13"/>
        <w:spacing w:beforeAutospacing="0" w:afterAutospacing="0" w:line="480" w:lineRule="auto"/>
        <w:ind w:firstLine="472" w:firstLineChars="224"/>
        <w:jc w:val="both"/>
        <w:rPr>
          <w:rFonts w:hint="eastAsia"/>
          <w:b/>
          <w:sz w:val="21"/>
          <w:szCs w:val="21"/>
        </w:rPr>
      </w:pPr>
      <w:r>
        <w:rPr>
          <w:rFonts w:hint="eastAsia"/>
          <w:b/>
          <w:sz w:val="21"/>
          <w:szCs w:val="21"/>
        </w:rPr>
        <w:t xml:space="preserve">9.2 </w:t>
      </w:r>
      <w:bookmarkStart w:id="97" w:name="_Toc17966"/>
      <w:r>
        <w:rPr>
          <w:rFonts w:hint="eastAsia"/>
          <w:b/>
          <w:sz w:val="21"/>
          <w:szCs w:val="21"/>
        </w:rPr>
        <w:t>评分标准中需提供的证明材料（除技术要求证明材料外）</w:t>
      </w:r>
    </w:p>
    <w:p w14:paraId="592EE37C">
      <w:pPr>
        <w:pStyle w:val="13"/>
        <w:spacing w:beforeAutospacing="0" w:afterAutospacing="0" w:line="480" w:lineRule="auto"/>
        <w:ind w:firstLine="470" w:firstLineChars="224"/>
        <w:jc w:val="both"/>
        <w:rPr>
          <w:rFonts w:hint="eastAsia"/>
          <w:bCs/>
          <w:sz w:val="21"/>
          <w:szCs w:val="21"/>
        </w:rPr>
      </w:pPr>
    </w:p>
    <w:p w14:paraId="76D9EF53">
      <w:pPr>
        <w:pStyle w:val="13"/>
        <w:spacing w:beforeAutospacing="0" w:afterAutospacing="0" w:line="480" w:lineRule="auto"/>
        <w:ind w:firstLine="470" w:firstLineChars="224"/>
        <w:jc w:val="both"/>
        <w:rPr>
          <w:rFonts w:hint="eastAsia"/>
          <w:bCs/>
          <w:sz w:val="21"/>
          <w:szCs w:val="21"/>
        </w:rPr>
      </w:pPr>
    </w:p>
    <w:p w14:paraId="21BF36D8">
      <w:pPr>
        <w:pStyle w:val="13"/>
        <w:spacing w:beforeAutospacing="0" w:afterAutospacing="0" w:line="480" w:lineRule="auto"/>
        <w:ind w:firstLine="472" w:firstLineChars="224"/>
        <w:jc w:val="both"/>
        <w:rPr>
          <w:rFonts w:hint="eastAsia"/>
          <w:b/>
          <w:sz w:val="21"/>
          <w:szCs w:val="21"/>
        </w:rPr>
      </w:pPr>
      <w:r>
        <w:rPr>
          <w:rFonts w:hint="eastAsia"/>
          <w:b/>
          <w:sz w:val="21"/>
          <w:szCs w:val="21"/>
        </w:rPr>
        <w:t>9.3 供应商认为其他需要提供的证明材料</w:t>
      </w:r>
    </w:p>
    <w:p w14:paraId="3FA7C154">
      <w:pPr>
        <w:pStyle w:val="13"/>
        <w:spacing w:beforeAutospacing="0" w:afterAutospacing="0" w:line="480" w:lineRule="auto"/>
        <w:ind w:firstLine="540" w:firstLineChars="224"/>
        <w:jc w:val="both"/>
        <w:rPr>
          <w:rFonts w:hint="eastAsia"/>
          <w:b/>
          <w:bCs/>
        </w:rPr>
      </w:pPr>
    </w:p>
    <w:p w14:paraId="21B08A96">
      <w:pPr>
        <w:pStyle w:val="13"/>
        <w:spacing w:beforeAutospacing="0" w:afterAutospacing="0" w:line="480" w:lineRule="auto"/>
        <w:ind w:firstLine="540" w:firstLineChars="224"/>
        <w:jc w:val="both"/>
        <w:rPr>
          <w:rFonts w:hint="eastAsia"/>
          <w:b/>
          <w:bCs/>
        </w:rPr>
      </w:pPr>
    </w:p>
    <w:p w14:paraId="0CC15285">
      <w:pPr>
        <w:pStyle w:val="13"/>
        <w:spacing w:beforeAutospacing="0" w:afterAutospacing="0" w:line="480" w:lineRule="auto"/>
        <w:ind w:firstLine="540" w:firstLineChars="224"/>
        <w:jc w:val="both"/>
        <w:rPr>
          <w:rFonts w:hint="eastAsia"/>
          <w:b/>
          <w:bCs/>
        </w:rPr>
      </w:pPr>
    </w:p>
    <w:p w14:paraId="6F876A5E">
      <w:pPr>
        <w:pStyle w:val="13"/>
        <w:spacing w:beforeAutospacing="0" w:afterAutospacing="0" w:line="480" w:lineRule="auto"/>
        <w:ind w:firstLine="540" w:firstLineChars="224"/>
        <w:jc w:val="both"/>
        <w:rPr>
          <w:rFonts w:hint="eastAsia"/>
          <w:b/>
          <w:bCs/>
        </w:rPr>
      </w:pPr>
    </w:p>
    <w:p w14:paraId="39087EE0">
      <w:pPr>
        <w:pStyle w:val="13"/>
        <w:spacing w:beforeAutospacing="0" w:afterAutospacing="0" w:line="480" w:lineRule="auto"/>
        <w:ind w:firstLine="540" w:firstLineChars="224"/>
        <w:jc w:val="both"/>
        <w:rPr>
          <w:rFonts w:hint="eastAsia"/>
          <w:b/>
          <w:bCs/>
        </w:rPr>
      </w:pPr>
    </w:p>
    <w:p w14:paraId="15F8326A">
      <w:pPr>
        <w:pStyle w:val="13"/>
        <w:spacing w:beforeAutospacing="0" w:afterAutospacing="0" w:line="480" w:lineRule="auto"/>
        <w:ind w:firstLine="540" w:firstLineChars="224"/>
        <w:jc w:val="both"/>
        <w:rPr>
          <w:rFonts w:hint="eastAsia"/>
          <w:b/>
          <w:bCs/>
        </w:rPr>
      </w:pPr>
    </w:p>
    <w:p w14:paraId="6DB2DA95">
      <w:pPr>
        <w:pStyle w:val="13"/>
        <w:spacing w:beforeAutospacing="0" w:afterAutospacing="0" w:line="480" w:lineRule="auto"/>
        <w:ind w:firstLine="540" w:firstLineChars="224"/>
        <w:jc w:val="both"/>
        <w:rPr>
          <w:rFonts w:hint="eastAsia"/>
          <w:b/>
          <w:bCs/>
        </w:rPr>
      </w:pPr>
    </w:p>
    <w:p w14:paraId="01786A50">
      <w:pPr>
        <w:pStyle w:val="13"/>
        <w:spacing w:beforeAutospacing="0" w:afterAutospacing="0" w:line="480" w:lineRule="auto"/>
        <w:ind w:firstLine="540" w:firstLineChars="224"/>
        <w:jc w:val="both"/>
        <w:rPr>
          <w:rFonts w:hint="eastAsia"/>
          <w:b/>
          <w:bCs/>
        </w:rPr>
      </w:pPr>
    </w:p>
    <w:p w14:paraId="03932CFF">
      <w:pPr>
        <w:pStyle w:val="13"/>
        <w:spacing w:beforeAutospacing="0" w:afterAutospacing="0" w:line="480" w:lineRule="auto"/>
        <w:ind w:firstLine="540" w:firstLineChars="224"/>
        <w:jc w:val="both"/>
        <w:rPr>
          <w:rFonts w:hint="eastAsia"/>
          <w:b/>
          <w:bCs/>
        </w:rPr>
      </w:pPr>
    </w:p>
    <w:p w14:paraId="4031F360">
      <w:pPr>
        <w:pStyle w:val="13"/>
        <w:spacing w:beforeAutospacing="0" w:afterAutospacing="0" w:line="480" w:lineRule="auto"/>
        <w:ind w:firstLine="540" w:firstLineChars="224"/>
        <w:jc w:val="both"/>
        <w:rPr>
          <w:rFonts w:hint="eastAsia"/>
          <w:b/>
          <w:bCs/>
        </w:rPr>
      </w:pPr>
    </w:p>
    <w:p w14:paraId="57528CD0">
      <w:pPr>
        <w:pStyle w:val="13"/>
        <w:spacing w:beforeAutospacing="0" w:afterAutospacing="0" w:line="480" w:lineRule="auto"/>
        <w:ind w:firstLine="540" w:firstLineChars="224"/>
        <w:jc w:val="both"/>
        <w:rPr>
          <w:rFonts w:hint="eastAsia"/>
          <w:b/>
          <w:bCs/>
        </w:rPr>
      </w:pPr>
    </w:p>
    <w:p w14:paraId="14F0E779">
      <w:pPr>
        <w:pStyle w:val="13"/>
        <w:spacing w:beforeAutospacing="0" w:afterAutospacing="0" w:line="480" w:lineRule="auto"/>
        <w:ind w:firstLine="540" w:firstLineChars="224"/>
        <w:jc w:val="both"/>
        <w:rPr>
          <w:rFonts w:hint="eastAsia"/>
          <w:b/>
          <w:bCs/>
        </w:rPr>
      </w:pPr>
    </w:p>
    <w:p w14:paraId="78ECD39C">
      <w:pPr>
        <w:pStyle w:val="13"/>
        <w:spacing w:beforeAutospacing="0" w:afterAutospacing="0" w:line="480" w:lineRule="auto"/>
        <w:ind w:firstLine="540" w:firstLineChars="224"/>
        <w:jc w:val="both"/>
        <w:rPr>
          <w:rFonts w:hint="eastAsia"/>
          <w:b/>
          <w:bCs/>
        </w:rPr>
      </w:pPr>
    </w:p>
    <w:p w14:paraId="307F12E4">
      <w:pPr>
        <w:pStyle w:val="8"/>
        <w:snapToGrid w:val="0"/>
        <w:spacing w:before="159" w:after="20" w:line="360" w:lineRule="auto"/>
        <w:jc w:val="center"/>
        <w:rPr>
          <w:rFonts w:hint="eastAsia" w:ascii="宋体" w:hAnsi="宋体" w:eastAsia="宋体" w:cs="宋体"/>
          <w:sz w:val="28"/>
          <w:szCs w:val="28"/>
        </w:rPr>
      </w:pPr>
      <w:bookmarkStart w:id="98" w:name="_Toc16083"/>
      <w:bookmarkStart w:id="99" w:name="_Toc13726"/>
      <w:bookmarkStart w:id="100" w:name="_Toc12888"/>
      <w:r>
        <w:rPr>
          <w:rFonts w:hint="eastAsia" w:ascii="宋体" w:hAnsi="宋体" w:eastAsia="宋体" w:cs="宋体"/>
          <w:sz w:val="28"/>
          <w:szCs w:val="28"/>
        </w:rPr>
        <w:t xml:space="preserve">附件10      </w:t>
      </w:r>
      <w:bookmarkEnd w:id="97"/>
      <w:r>
        <w:rPr>
          <w:rFonts w:hint="eastAsia" w:ascii="宋体" w:hAnsi="宋体" w:eastAsia="宋体" w:cs="宋体"/>
          <w:sz w:val="28"/>
          <w:szCs w:val="28"/>
        </w:rPr>
        <w:t>供 应 商 承 诺 书 （格式）</w:t>
      </w:r>
      <w:bookmarkEnd w:id="98"/>
      <w:bookmarkEnd w:id="99"/>
      <w:bookmarkEnd w:id="100"/>
    </w:p>
    <w:p w14:paraId="16047B30">
      <w:pPr>
        <w:rPr>
          <w:rFonts w:hint="eastAsia" w:ascii="宋体" w:hAnsi="宋体" w:cs="宋体"/>
        </w:rPr>
      </w:pPr>
    </w:p>
    <w:p w14:paraId="44F6A96B">
      <w:pPr>
        <w:snapToGrid w:val="0"/>
        <w:spacing w:line="480" w:lineRule="auto"/>
        <w:ind w:firstLine="640"/>
        <w:rPr>
          <w:rFonts w:hint="eastAsia" w:ascii="宋体" w:hAnsi="宋体" w:cs="宋体"/>
          <w:szCs w:val="21"/>
        </w:rPr>
      </w:pPr>
      <w:r>
        <w:rPr>
          <w:rFonts w:hint="eastAsia" w:ascii="宋体" w:hAnsi="宋体" w:cs="宋体"/>
          <w:szCs w:val="21"/>
        </w:rPr>
        <w:t>我院（以下简称甲方）组织的本次采购，在遵守《招标投标法》、《政府采购法》、《合同法》、《反不正当竞争法》和《关于推进招投标监督领域诚信建设的意见》等法律法规的基础上，要求贵方（以下简称乙方）做出如下承诺：</w:t>
      </w:r>
    </w:p>
    <w:p w14:paraId="45CE4490">
      <w:pPr>
        <w:snapToGrid w:val="0"/>
        <w:spacing w:line="480" w:lineRule="auto"/>
        <w:ind w:firstLine="640"/>
        <w:rPr>
          <w:rFonts w:hint="eastAsia" w:ascii="宋体" w:hAnsi="宋体" w:cs="宋体"/>
          <w:szCs w:val="21"/>
        </w:rPr>
      </w:pPr>
      <w:r>
        <w:rPr>
          <w:rFonts w:hint="eastAsia" w:ascii="宋体" w:hAnsi="宋体" w:cs="宋体"/>
          <w:szCs w:val="21"/>
        </w:rPr>
        <w:t>1、遵循公开、公平、公正和诚实信用的原则自愿参加，所提供的一切材料真实、有效、合法。</w:t>
      </w:r>
    </w:p>
    <w:p w14:paraId="15292839">
      <w:pPr>
        <w:snapToGrid w:val="0"/>
        <w:spacing w:line="480" w:lineRule="auto"/>
        <w:ind w:firstLine="640"/>
        <w:rPr>
          <w:rFonts w:hint="eastAsia" w:ascii="宋体" w:hAnsi="宋体" w:cs="宋体"/>
          <w:szCs w:val="21"/>
        </w:rPr>
      </w:pPr>
      <w:r>
        <w:rPr>
          <w:rFonts w:hint="eastAsia" w:ascii="宋体" w:hAnsi="宋体" w:cs="宋体"/>
          <w:szCs w:val="21"/>
        </w:rPr>
        <w:t>2、遵守甲方采购纪律，诚实守信地为甲方提供安全可靠的产品、服务及相关技术，保证质量并主动做好售后服务工作。</w:t>
      </w:r>
    </w:p>
    <w:p w14:paraId="66F8D95D">
      <w:pPr>
        <w:snapToGrid w:val="0"/>
        <w:spacing w:line="480" w:lineRule="auto"/>
        <w:ind w:firstLine="640"/>
        <w:rPr>
          <w:rFonts w:hint="eastAsia" w:ascii="宋体" w:hAnsi="宋体" w:cs="宋体"/>
          <w:szCs w:val="21"/>
        </w:rPr>
      </w:pPr>
      <w:r>
        <w:rPr>
          <w:rFonts w:hint="eastAsia" w:ascii="宋体" w:hAnsi="宋体" w:cs="宋体"/>
          <w:szCs w:val="21"/>
        </w:rPr>
        <w:t>3、杜绝利用提供财物或给予其他不正当利益谋取中标的不良行为。</w:t>
      </w:r>
    </w:p>
    <w:p w14:paraId="73B7A9A3">
      <w:pPr>
        <w:snapToGrid w:val="0"/>
        <w:spacing w:line="480" w:lineRule="auto"/>
        <w:ind w:firstLine="640"/>
        <w:rPr>
          <w:rFonts w:hint="eastAsia" w:ascii="宋体" w:hAnsi="宋体" w:cs="宋体"/>
          <w:szCs w:val="21"/>
        </w:rPr>
      </w:pPr>
      <w:r>
        <w:rPr>
          <w:rFonts w:hint="eastAsia" w:ascii="宋体" w:hAnsi="宋体" w:cs="宋体"/>
          <w:szCs w:val="21"/>
        </w:rPr>
        <w:t>4、不发生其他任何可能影响甲方工作人员公正执行公务或者职务廉洁的行为。</w:t>
      </w:r>
    </w:p>
    <w:p w14:paraId="67F3BEC9">
      <w:pPr>
        <w:snapToGrid w:val="0"/>
        <w:spacing w:line="480" w:lineRule="auto"/>
        <w:ind w:firstLine="640"/>
        <w:rPr>
          <w:rFonts w:hint="eastAsia" w:ascii="宋体" w:hAnsi="宋体" w:cs="宋体"/>
          <w:szCs w:val="21"/>
        </w:rPr>
      </w:pPr>
      <w:r>
        <w:rPr>
          <w:rFonts w:hint="eastAsia" w:ascii="宋体" w:hAnsi="宋体" w:cs="宋体"/>
          <w:szCs w:val="21"/>
        </w:rPr>
        <w:t>5、不参与串标、围标或其他不正当竞争行为；杜绝以虚报资质、业绩或其他弄虚作假等方式骗取中标。</w:t>
      </w:r>
    </w:p>
    <w:p w14:paraId="0CEB0681">
      <w:pPr>
        <w:snapToGrid w:val="0"/>
        <w:spacing w:line="480" w:lineRule="auto"/>
        <w:ind w:firstLine="640"/>
        <w:rPr>
          <w:rFonts w:hint="eastAsia" w:ascii="宋体" w:hAnsi="宋体" w:cs="宋体"/>
          <w:szCs w:val="21"/>
        </w:rPr>
      </w:pPr>
      <w:r>
        <w:rPr>
          <w:rFonts w:hint="eastAsia" w:ascii="宋体" w:hAnsi="宋体" w:cs="宋体"/>
          <w:szCs w:val="21"/>
        </w:rPr>
        <w:t>6、响应时，杜绝擅自修改采购文件或技术标准（包括差异表）技术配置的行为。</w:t>
      </w:r>
    </w:p>
    <w:p w14:paraId="2F654267">
      <w:pPr>
        <w:snapToGrid w:val="0"/>
        <w:spacing w:line="480" w:lineRule="auto"/>
        <w:ind w:firstLine="640"/>
        <w:rPr>
          <w:rFonts w:hint="eastAsia" w:ascii="宋体" w:hAnsi="宋体" w:cs="宋体"/>
          <w:szCs w:val="21"/>
        </w:rPr>
      </w:pPr>
      <w:r>
        <w:rPr>
          <w:rFonts w:hint="eastAsia" w:ascii="宋体" w:hAnsi="宋体" w:cs="宋体"/>
          <w:szCs w:val="21"/>
        </w:rPr>
        <w:t>7、严格按照采购、响应文件要求签订合同，不违反法律无故拒签合同，不签订背离合同（或技术协议书）实质性内容的协议。</w:t>
      </w:r>
    </w:p>
    <w:p w14:paraId="5AB14474">
      <w:pPr>
        <w:snapToGrid w:val="0"/>
        <w:spacing w:line="480" w:lineRule="auto"/>
        <w:rPr>
          <w:rFonts w:hint="eastAsia" w:ascii="宋体" w:hAnsi="宋体" w:cs="宋体"/>
          <w:szCs w:val="21"/>
        </w:rPr>
      </w:pPr>
    </w:p>
    <w:p w14:paraId="5D9C0A94">
      <w:pPr>
        <w:snapToGrid w:val="0"/>
        <w:spacing w:line="480" w:lineRule="auto"/>
        <w:rPr>
          <w:rFonts w:hint="eastAsia" w:ascii="宋体" w:hAnsi="宋体" w:cs="宋体"/>
          <w:szCs w:val="21"/>
        </w:rPr>
      </w:pPr>
      <w:r>
        <w:rPr>
          <w:rFonts w:hint="eastAsia" w:ascii="宋体" w:hAnsi="宋体" w:cs="宋体"/>
          <w:szCs w:val="21"/>
        </w:rPr>
        <w:t xml:space="preserve">供应商（公司名称）：               </w:t>
      </w:r>
    </w:p>
    <w:p w14:paraId="464EB3F2">
      <w:pPr>
        <w:snapToGrid w:val="0"/>
        <w:spacing w:line="480" w:lineRule="auto"/>
        <w:rPr>
          <w:rFonts w:hint="eastAsia" w:ascii="宋体" w:hAnsi="宋体" w:cs="宋体"/>
          <w:sz w:val="28"/>
          <w:szCs w:val="28"/>
        </w:rPr>
      </w:pPr>
      <w:r>
        <w:rPr>
          <w:rFonts w:hint="eastAsia" w:ascii="宋体" w:hAnsi="宋体" w:cs="宋体"/>
          <w:szCs w:val="21"/>
        </w:rPr>
        <w:t>法定代表人或委托人（签字或盖章）：                   年   月   日</w:t>
      </w:r>
    </w:p>
    <w:p w14:paraId="545A1F22">
      <w:pPr>
        <w:widowControl/>
        <w:spacing w:line="360" w:lineRule="auto"/>
        <w:ind w:firstLine="4305" w:firstLineChars="2050"/>
        <w:jc w:val="left"/>
        <w:rPr>
          <w:rFonts w:hint="eastAsia" w:ascii="宋体" w:hAnsi="宋体" w:cs="宋体"/>
          <w:kern w:val="0"/>
          <w:szCs w:val="21"/>
        </w:rPr>
      </w:pPr>
    </w:p>
    <w:p w14:paraId="20693B7D">
      <w:pPr>
        <w:pStyle w:val="33"/>
        <w:ind w:firstLine="210"/>
        <w:rPr>
          <w:rFonts w:hint="eastAsia" w:ascii="宋体" w:hAnsi="宋体" w:cs="宋体"/>
          <w:kern w:val="0"/>
        </w:rPr>
      </w:pPr>
    </w:p>
    <w:p w14:paraId="001BDF9D">
      <w:pPr>
        <w:pStyle w:val="6"/>
        <w:ind w:firstLine="480"/>
        <w:rPr>
          <w:rFonts w:hint="eastAsia"/>
          <w:szCs w:val="21"/>
        </w:rPr>
        <w:sectPr>
          <w:pgSz w:w="11906" w:h="16838"/>
          <w:pgMar w:top="1417" w:right="1474" w:bottom="1417" w:left="1474" w:header="851" w:footer="624" w:gutter="0"/>
          <w:cols w:space="720" w:num="1"/>
          <w:docGrid w:type="lines" w:linePitch="319" w:charSpace="0"/>
        </w:sectPr>
      </w:pPr>
    </w:p>
    <w:p w14:paraId="485E3C29">
      <w:pPr>
        <w:pStyle w:val="8"/>
        <w:snapToGrid w:val="0"/>
        <w:spacing w:before="159" w:after="20" w:line="360" w:lineRule="auto"/>
        <w:jc w:val="center"/>
        <w:rPr>
          <w:rFonts w:hint="eastAsia" w:ascii="宋体" w:hAnsi="宋体" w:eastAsia="宋体" w:cs="宋体"/>
          <w:sz w:val="28"/>
          <w:szCs w:val="28"/>
        </w:rPr>
      </w:pPr>
      <w:r>
        <w:rPr>
          <w:rFonts w:hint="eastAsia" w:ascii="宋体" w:hAnsi="宋体" w:eastAsia="宋体" w:cs="宋体"/>
          <w:sz w:val="28"/>
          <w:szCs w:val="28"/>
        </w:rPr>
        <w:t>附件11     供应商信用承诺函（格式）</w:t>
      </w:r>
    </w:p>
    <w:p w14:paraId="6236DE97">
      <w:pPr>
        <w:snapToGrid w:val="0"/>
        <w:spacing w:line="360" w:lineRule="auto"/>
        <w:ind w:firstLine="641"/>
        <w:rPr>
          <w:rFonts w:hint="eastAsia" w:ascii="宋体" w:hAnsi="宋体" w:cs="宋体"/>
          <w:szCs w:val="21"/>
        </w:rPr>
      </w:pPr>
      <w:r>
        <w:rPr>
          <w:rFonts w:hint="eastAsia" w:ascii="宋体" w:hAnsi="宋体" w:cs="宋体"/>
          <w:szCs w:val="21"/>
        </w:rPr>
        <w:t>致（采购人或政府采购代理机构）：</w:t>
      </w:r>
    </w:p>
    <w:p w14:paraId="6E062C15">
      <w:pPr>
        <w:snapToGrid w:val="0"/>
        <w:spacing w:line="360" w:lineRule="auto"/>
        <w:ind w:firstLine="641"/>
        <w:rPr>
          <w:rFonts w:hint="eastAsia" w:ascii="宋体" w:hAnsi="宋体" w:cs="宋体"/>
          <w:szCs w:val="21"/>
        </w:rPr>
      </w:pPr>
      <w:r>
        <w:rPr>
          <w:rFonts w:hint="eastAsia" w:ascii="宋体" w:hAnsi="宋体" w:cs="宋体"/>
          <w:szCs w:val="21"/>
        </w:rPr>
        <w:t>单位名称（自然人姓名）：</w:t>
      </w:r>
    </w:p>
    <w:p w14:paraId="7DD60AAD">
      <w:pPr>
        <w:snapToGrid w:val="0"/>
        <w:spacing w:line="360" w:lineRule="auto"/>
        <w:ind w:firstLine="641"/>
        <w:rPr>
          <w:rFonts w:hint="eastAsia" w:ascii="宋体" w:hAnsi="宋体" w:cs="宋体"/>
          <w:szCs w:val="21"/>
        </w:rPr>
      </w:pPr>
      <w:r>
        <w:rPr>
          <w:rFonts w:hint="eastAsia" w:ascii="宋体" w:hAnsi="宋体" w:cs="宋体"/>
          <w:szCs w:val="21"/>
        </w:rPr>
        <w:t>统一社会信用代码（身份证号码）：</w:t>
      </w:r>
    </w:p>
    <w:p w14:paraId="1764822A">
      <w:pPr>
        <w:snapToGrid w:val="0"/>
        <w:spacing w:line="360" w:lineRule="auto"/>
        <w:ind w:firstLine="641"/>
        <w:rPr>
          <w:rFonts w:hint="eastAsia" w:ascii="宋体" w:hAnsi="宋体" w:cs="宋体"/>
          <w:szCs w:val="21"/>
        </w:rPr>
      </w:pPr>
      <w:r>
        <w:rPr>
          <w:rFonts w:hint="eastAsia" w:ascii="宋体" w:hAnsi="宋体" w:cs="宋体"/>
          <w:szCs w:val="21"/>
        </w:rPr>
        <w:t>法定代表人（负责人）：</w:t>
      </w:r>
    </w:p>
    <w:p w14:paraId="05E24DB8">
      <w:pPr>
        <w:snapToGrid w:val="0"/>
        <w:spacing w:line="360" w:lineRule="auto"/>
        <w:ind w:firstLine="641"/>
        <w:rPr>
          <w:rFonts w:hint="eastAsia" w:ascii="宋体" w:hAnsi="宋体" w:cs="宋体"/>
          <w:szCs w:val="21"/>
        </w:rPr>
      </w:pPr>
      <w:r>
        <w:rPr>
          <w:rFonts w:hint="eastAsia" w:ascii="宋体" w:hAnsi="宋体" w:cs="宋体"/>
          <w:szCs w:val="21"/>
        </w:rPr>
        <w:t>联系地址和电话：</w:t>
      </w:r>
    </w:p>
    <w:p w14:paraId="55CC31C2">
      <w:pPr>
        <w:snapToGrid w:val="0"/>
        <w:spacing w:line="360" w:lineRule="auto"/>
        <w:ind w:firstLine="641"/>
        <w:rPr>
          <w:rFonts w:hint="eastAsia"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159DB5DF">
      <w:pPr>
        <w:snapToGrid w:val="0"/>
        <w:spacing w:line="360" w:lineRule="auto"/>
        <w:ind w:firstLine="641"/>
        <w:rPr>
          <w:rFonts w:hint="eastAsia" w:ascii="宋体" w:hAnsi="宋体" w:cs="宋体"/>
          <w:szCs w:val="21"/>
        </w:rPr>
      </w:pPr>
      <w:r>
        <w:rPr>
          <w:rFonts w:hint="eastAsia" w:ascii="宋体" w:hAnsi="宋体" w:cs="宋体"/>
          <w:szCs w:val="21"/>
        </w:rPr>
        <w:t>（一）具有独立承担民事责任的能力；</w:t>
      </w:r>
    </w:p>
    <w:p w14:paraId="5E56F00C">
      <w:pPr>
        <w:snapToGrid w:val="0"/>
        <w:spacing w:line="360" w:lineRule="auto"/>
        <w:ind w:firstLine="641"/>
        <w:rPr>
          <w:rFonts w:hint="eastAsia" w:ascii="宋体" w:hAnsi="宋体" w:cs="宋体"/>
          <w:szCs w:val="21"/>
        </w:rPr>
      </w:pPr>
      <w:r>
        <w:rPr>
          <w:rFonts w:hint="eastAsia" w:ascii="宋体" w:hAnsi="宋体" w:cs="宋体"/>
          <w:szCs w:val="21"/>
        </w:rPr>
        <w:t>（二）具有良好的商业信誉和健全的财务会计制度；</w:t>
      </w:r>
    </w:p>
    <w:p w14:paraId="4843D380">
      <w:pPr>
        <w:snapToGrid w:val="0"/>
        <w:spacing w:line="360" w:lineRule="auto"/>
        <w:ind w:firstLine="641"/>
        <w:rPr>
          <w:rFonts w:hint="eastAsia" w:ascii="宋体" w:hAnsi="宋体" w:cs="宋体"/>
          <w:szCs w:val="21"/>
        </w:rPr>
      </w:pPr>
      <w:r>
        <w:rPr>
          <w:rFonts w:hint="eastAsia" w:ascii="宋体" w:hAnsi="宋体" w:cs="宋体"/>
          <w:szCs w:val="21"/>
        </w:rPr>
        <w:t>（三）具有履行合同所必需的设备和专业技术能力；</w:t>
      </w:r>
    </w:p>
    <w:p w14:paraId="6D15B8DA">
      <w:pPr>
        <w:snapToGrid w:val="0"/>
        <w:spacing w:line="360" w:lineRule="auto"/>
        <w:ind w:firstLine="641"/>
        <w:rPr>
          <w:rFonts w:hint="eastAsia" w:ascii="宋体" w:hAnsi="宋体" w:cs="宋体"/>
          <w:szCs w:val="21"/>
        </w:rPr>
      </w:pPr>
      <w:r>
        <w:rPr>
          <w:rFonts w:hint="eastAsia" w:ascii="宋体" w:hAnsi="宋体" w:cs="宋体"/>
          <w:szCs w:val="21"/>
        </w:rPr>
        <w:t>（四）有依法缴纳税收和社会保障资金的良好记录；</w:t>
      </w:r>
    </w:p>
    <w:p w14:paraId="75617DDA">
      <w:pPr>
        <w:snapToGrid w:val="0"/>
        <w:spacing w:line="360" w:lineRule="auto"/>
        <w:ind w:firstLine="641"/>
        <w:rPr>
          <w:rFonts w:hint="eastAsia" w:ascii="宋体" w:hAnsi="宋体" w:cs="宋体"/>
          <w:szCs w:val="21"/>
        </w:rPr>
      </w:pPr>
      <w:r>
        <w:rPr>
          <w:rFonts w:hint="eastAsia" w:ascii="宋体" w:hAnsi="宋体" w:cs="宋体"/>
          <w:szCs w:val="21"/>
        </w:rPr>
        <w:t>（五）参加政府采购活动前三年内，在经营活动中没有重大违法记录；</w:t>
      </w:r>
    </w:p>
    <w:p w14:paraId="3825FB5F">
      <w:pPr>
        <w:snapToGrid w:val="0"/>
        <w:spacing w:line="360" w:lineRule="auto"/>
        <w:ind w:firstLine="641"/>
        <w:rPr>
          <w:rFonts w:hint="eastAsia"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24294A00">
      <w:pPr>
        <w:snapToGrid w:val="0"/>
        <w:spacing w:line="360" w:lineRule="auto"/>
        <w:ind w:firstLine="641"/>
        <w:rPr>
          <w:rFonts w:hint="eastAsia" w:ascii="宋体" w:hAnsi="宋体" w:cs="宋体"/>
          <w:szCs w:val="21"/>
        </w:rPr>
      </w:pPr>
      <w:r>
        <w:rPr>
          <w:rFonts w:hint="eastAsia" w:ascii="宋体" w:hAnsi="宋体" w:cs="宋体"/>
          <w:szCs w:val="21"/>
        </w:rPr>
        <w:t>（七）符合法律、行政法规规定的其他条件。</w:t>
      </w:r>
    </w:p>
    <w:p w14:paraId="5F089759">
      <w:pPr>
        <w:snapToGrid w:val="0"/>
        <w:spacing w:line="360" w:lineRule="auto"/>
        <w:ind w:firstLine="641"/>
        <w:rPr>
          <w:rFonts w:hint="eastAsia"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67A317C2">
      <w:pPr>
        <w:snapToGrid w:val="0"/>
        <w:spacing w:line="360" w:lineRule="auto"/>
        <w:ind w:firstLine="641"/>
        <w:rPr>
          <w:rFonts w:hint="eastAsia" w:ascii="宋体" w:hAnsi="宋体" w:cs="宋体"/>
          <w:szCs w:val="21"/>
        </w:rPr>
      </w:pPr>
    </w:p>
    <w:p w14:paraId="76D352ED">
      <w:pPr>
        <w:snapToGrid w:val="0"/>
        <w:spacing w:line="360" w:lineRule="auto"/>
        <w:ind w:firstLine="641"/>
        <w:rPr>
          <w:rFonts w:hint="eastAsia" w:ascii="宋体" w:hAnsi="宋体" w:cs="宋体"/>
          <w:szCs w:val="21"/>
        </w:rPr>
      </w:pPr>
      <w:r>
        <w:rPr>
          <w:rFonts w:hint="eastAsia" w:ascii="宋体" w:hAnsi="宋体" w:cs="宋体"/>
          <w:szCs w:val="21"/>
        </w:rPr>
        <w:t>供应商名称（盖章）：</w:t>
      </w:r>
    </w:p>
    <w:p w14:paraId="24214C0E">
      <w:pPr>
        <w:snapToGrid w:val="0"/>
        <w:spacing w:line="360" w:lineRule="auto"/>
        <w:ind w:firstLine="641"/>
        <w:rPr>
          <w:rFonts w:hint="eastAsia" w:ascii="宋体" w:hAnsi="宋体" w:cs="宋体"/>
          <w:szCs w:val="21"/>
        </w:rPr>
      </w:pPr>
      <w:r>
        <w:rPr>
          <w:rFonts w:hint="eastAsia" w:ascii="宋体" w:hAnsi="宋体" w:cs="宋体"/>
          <w:szCs w:val="21"/>
        </w:rPr>
        <w:t>法定代表人、负责人、自然人或授权代表(签字或盖章)：</w:t>
      </w:r>
    </w:p>
    <w:p w14:paraId="2C6F759A">
      <w:pPr>
        <w:snapToGrid w:val="0"/>
        <w:spacing w:line="360" w:lineRule="auto"/>
        <w:ind w:firstLine="641"/>
        <w:rPr>
          <w:rFonts w:hint="eastAsia" w:ascii="宋体" w:hAnsi="宋体" w:cs="宋体"/>
          <w:szCs w:val="21"/>
        </w:rPr>
      </w:pPr>
      <w:r>
        <w:rPr>
          <w:rFonts w:hint="eastAsia" w:ascii="宋体" w:hAnsi="宋体" w:cs="宋体"/>
          <w:szCs w:val="21"/>
        </w:rPr>
        <w:t>日期：       年      月       日</w:t>
      </w:r>
    </w:p>
    <w:p w14:paraId="4AFF577B">
      <w:pPr>
        <w:snapToGrid w:val="0"/>
        <w:spacing w:line="360" w:lineRule="auto"/>
        <w:ind w:firstLine="641"/>
        <w:rPr>
          <w:rFonts w:hint="eastAsia" w:ascii="宋体" w:hAnsi="宋体" w:cs="宋体"/>
          <w:szCs w:val="21"/>
        </w:rPr>
      </w:pPr>
    </w:p>
    <w:p w14:paraId="40CBEEE9">
      <w:pPr>
        <w:snapToGrid w:val="0"/>
        <w:spacing w:line="360" w:lineRule="auto"/>
        <w:ind w:firstLine="641"/>
        <w:rPr>
          <w:rFonts w:hint="eastAsia" w:ascii="宋体" w:hAnsi="宋体" w:cs="宋体"/>
          <w:szCs w:val="21"/>
        </w:rPr>
      </w:pPr>
    </w:p>
    <w:p w14:paraId="6A9949B1">
      <w:pPr>
        <w:snapToGrid w:val="0"/>
        <w:spacing w:line="360" w:lineRule="auto"/>
        <w:ind w:firstLine="641"/>
        <w:rPr>
          <w:rFonts w:hint="eastAsia"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15ACFE78">
      <w:pPr>
        <w:snapToGrid w:val="0"/>
        <w:spacing w:line="360" w:lineRule="auto"/>
        <w:ind w:firstLine="641"/>
        <w:rPr>
          <w:rFonts w:hint="eastAsia"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28AAFC0A">
      <w:pPr>
        <w:pStyle w:val="13"/>
        <w:spacing w:beforeAutospacing="0" w:afterAutospacing="0" w:line="460" w:lineRule="atLeast"/>
        <w:jc w:val="both"/>
        <w:rPr>
          <w:rFonts w:hint="eastAsia"/>
          <w:b/>
          <w:bCs/>
          <w:sz w:val="28"/>
          <w:szCs w:val="28"/>
        </w:rPr>
        <w:sectPr>
          <w:pgSz w:w="11906" w:h="16838"/>
          <w:pgMar w:top="1417" w:right="1474" w:bottom="1417" w:left="1474" w:header="851" w:footer="624" w:gutter="0"/>
          <w:cols w:space="720" w:num="1"/>
          <w:docGrid w:type="lines" w:linePitch="319" w:charSpace="0"/>
        </w:sectPr>
      </w:pPr>
    </w:p>
    <w:p w14:paraId="4293D92F">
      <w:pPr>
        <w:rPr>
          <w:rFonts w:hint="eastAsia" w:ascii="宋体" w:hAnsi="宋体" w:cs="宋体"/>
        </w:rPr>
      </w:pPr>
      <w:bookmarkStart w:id="101" w:name="_Toc25094"/>
      <w:bookmarkStart w:id="102" w:name="_Toc23394"/>
      <w:bookmarkStart w:id="103" w:name="_Toc31685"/>
    </w:p>
    <w:p w14:paraId="3CFFB9D7">
      <w:pPr>
        <w:pStyle w:val="8"/>
        <w:snapToGrid w:val="0"/>
        <w:spacing w:before="159" w:after="20" w:line="360" w:lineRule="auto"/>
        <w:jc w:val="center"/>
        <w:rPr>
          <w:rFonts w:hint="eastAsia" w:ascii="宋体" w:hAnsi="宋体" w:eastAsia="宋体" w:cs="宋体"/>
        </w:rPr>
      </w:pPr>
      <w:r>
        <w:rPr>
          <w:rFonts w:hint="eastAsia" w:ascii="宋体" w:hAnsi="宋体" w:eastAsia="宋体" w:cs="宋体"/>
        </w:rPr>
        <w:t>供应商认为有必要的其他资料</w:t>
      </w:r>
      <w:bookmarkEnd w:id="101"/>
      <w:bookmarkEnd w:id="102"/>
      <w:bookmarkEnd w:id="103"/>
    </w:p>
    <w:p w14:paraId="398937CF">
      <w:pPr>
        <w:widowControl/>
        <w:spacing w:line="360" w:lineRule="auto"/>
        <w:ind w:firstLine="420" w:firstLineChars="200"/>
        <w:jc w:val="left"/>
        <w:rPr>
          <w:rFonts w:hint="eastAsia" w:ascii="宋体" w:hAnsi="宋体" w:cs="宋体"/>
          <w:kern w:val="0"/>
          <w:sz w:val="24"/>
        </w:rPr>
      </w:pPr>
      <w:r>
        <w:rPr>
          <w:rFonts w:hint="eastAsia" w:ascii="宋体" w:hAnsi="宋体" w:cs="宋体"/>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602EDDB5">
      <w:pPr>
        <w:pStyle w:val="13"/>
        <w:spacing w:beforeAutospacing="0" w:afterAutospacing="0" w:line="460" w:lineRule="atLeast"/>
        <w:jc w:val="both"/>
        <w:rPr>
          <w:rFonts w:hint="eastAsia"/>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C560">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5309DCF0">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56964">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AEDB0B6">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4E8D9F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0F7">
    <w:pPr>
      <w:pStyle w:val="25"/>
    </w:pPr>
    <w:r>
      <w:rPr>
        <w:rFonts w:hint="eastAsia" w:ascii="宋体" w:hAnsi="宋体" w:cs="宋体"/>
        <w:szCs w:val="21"/>
        <w:shd w:val="clear" w:color="auto" w:fill="FFFFFF"/>
      </w:rPr>
      <w:t>驻马店市中心医院全自动血沉分析仪、细胞形态学图像分析系统采购项目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244D1A6"/>
    <w:multiLevelType w:val="singleLevel"/>
    <w:tmpl w:val="E244D1A6"/>
    <w:lvl w:ilvl="0" w:tentative="0">
      <w:start w:val="1"/>
      <w:numFmt w:val="lowerLetter"/>
      <w:lvlText w:val="%1."/>
      <w:lvlJc w:val="left"/>
      <w:pPr>
        <w:tabs>
          <w:tab w:val="left" w:pos="312"/>
        </w:tabs>
      </w:p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1D1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19D"/>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5E89"/>
    <w:rsid w:val="001D784A"/>
    <w:rsid w:val="001D7D80"/>
    <w:rsid w:val="001E3D17"/>
    <w:rsid w:val="001E50E4"/>
    <w:rsid w:val="001E6E7E"/>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55A3D"/>
    <w:rsid w:val="00256B31"/>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C62E9"/>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E7CB3"/>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832"/>
    <w:rsid w:val="004D7B42"/>
    <w:rsid w:val="004F0462"/>
    <w:rsid w:val="00503E97"/>
    <w:rsid w:val="005068C0"/>
    <w:rsid w:val="00512A1F"/>
    <w:rsid w:val="005226EE"/>
    <w:rsid w:val="00523A5C"/>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1ACA"/>
    <w:rsid w:val="00592A6D"/>
    <w:rsid w:val="00592CCA"/>
    <w:rsid w:val="005946C4"/>
    <w:rsid w:val="00595847"/>
    <w:rsid w:val="00597269"/>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4FED"/>
    <w:rsid w:val="0064622C"/>
    <w:rsid w:val="0064748F"/>
    <w:rsid w:val="0064772A"/>
    <w:rsid w:val="006506F3"/>
    <w:rsid w:val="006527BA"/>
    <w:rsid w:val="00654D3A"/>
    <w:rsid w:val="00657186"/>
    <w:rsid w:val="00657B85"/>
    <w:rsid w:val="00662038"/>
    <w:rsid w:val="00662F1B"/>
    <w:rsid w:val="00663912"/>
    <w:rsid w:val="00665A28"/>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A7FC8"/>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0172"/>
    <w:rsid w:val="0073362A"/>
    <w:rsid w:val="00734E23"/>
    <w:rsid w:val="007361D9"/>
    <w:rsid w:val="00742A39"/>
    <w:rsid w:val="007442BF"/>
    <w:rsid w:val="007451B7"/>
    <w:rsid w:val="007454DB"/>
    <w:rsid w:val="007477B9"/>
    <w:rsid w:val="00752D80"/>
    <w:rsid w:val="007539E6"/>
    <w:rsid w:val="00753B1A"/>
    <w:rsid w:val="0075506B"/>
    <w:rsid w:val="00755D91"/>
    <w:rsid w:val="00756A8B"/>
    <w:rsid w:val="007635C6"/>
    <w:rsid w:val="00766B59"/>
    <w:rsid w:val="0076783A"/>
    <w:rsid w:val="00770296"/>
    <w:rsid w:val="0077380E"/>
    <w:rsid w:val="00776A44"/>
    <w:rsid w:val="007819D5"/>
    <w:rsid w:val="00784D17"/>
    <w:rsid w:val="007855DC"/>
    <w:rsid w:val="00790C7F"/>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87144"/>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2692"/>
    <w:rsid w:val="009F4C0F"/>
    <w:rsid w:val="00A00877"/>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08B8"/>
    <w:rsid w:val="00A514B4"/>
    <w:rsid w:val="00A52955"/>
    <w:rsid w:val="00A54D5F"/>
    <w:rsid w:val="00A55D2D"/>
    <w:rsid w:val="00A62166"/>
    <w:rsid w:val="00A62E07"/>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2CB9"/>
    <w:rsid w:val="00A9622A"/>
    <w:rsid w:val="00A965DA"/>
    <w:rsid w:val="00AA2C6F"/>
    <w:rsid w:val="00AA53A8"/>
    <w:rsid w:val="00AA6A35"/>
    <w:rsid w:val="00AA6C76"/>
    <w:rsid w:val="00AA721E"/>
    <w:rsid w:val="00AB0080"/>
    <w:rsid w:val="00AB0CF3"/>
    <w:rsid w:val="00AB1F09"/>
    <w:rsid w:val="00AB4031"/>
    <w:rsid w:val="00AB4C61"/>
    <w:rsid w:val="00AB55EA"/>
    <w:rsid w:val="00AB60E8"/>
    <w:rsid w:val="00AC0269"/>
    <w:rsid w:val="00AC0B8C"/>
    <w:rsid w:val="00AC201A"/>
    <w:rsid w:val="00AC3299"/>
    <w:rsid w:val="00AC33E8"/>
    <w:rsid w:val="00AC6684"/>
    <w:rsid w:val="00AC6DB7"/>
    <w:rsid w:val="00AC7267"/>
    <w:rsid w:val="00AD1762"/>
    <w:rsid w:val="00AD208D"/>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190D"/>
    <w:rsid w:val="00BE208F"/>
    <w:rsid w:val="00BE313E"/>
    <w:rsid w:val="00BE31D1"/>
    <w:rsid w:val="00BE45C7"/>
    <w:rsid w:val="00BE615C"/>
    <w:rsid w:val="00BE76F7"/>
    <w:rsid w:val="00BE7760"/>
    <w:rsid w:val="00BE793B"/>
    <w:rsid w:val="00BE7C3C"/>
    <w:rsid w:val="00BF1735"/>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48BE"/>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3E81"/>
    <w:rsid w:val="00D26944"/>
    <w:rsid w:val="00D32CA4"/>
    <w:rsid w:val="00D32D1C"/>
    <w:rsid w:val="00D353D1"/>
    <w:rsid w:val="00D40F53"/>
    <w:rsid w:val="00D4134E"/>
    <w:rsid w:val="00D446F3"/>
    <w:rsid w:val="00D465A6"/>
    <w:rsid w:val="00D515FF"/>
    <w:rsid w:val="00D543BA"/>
    <w:rsid w:val="00D57EC9"/>
    <w:rsid w:val="00D6263E"/>
    <w:rsid w:val="00D63D1A"/>
    <w:rsid w:val="00D644FD"/>
    <w:rsid w:val="00D73DB3"/>
    <w:rsid w:val="00D7434F"/>
    <w:rsid w:val="00D74FBF"/>
    <w:rsid w:val="00D75153"/>
    <w:rsid w:val="00D7542B"/>
    <w:rsid w:val="00D836FD"/>
    <w:rsid w:val="00D908DF"/>
    <w:rsid w:val="00D91BFF"/>
    <w:rsid w:val="00D92E03"/>
    <w:rsid w:val="00D955C8"/>
    <w:rsid w:val="00D95A7C"/>
    <w:rsid w:val="00D97115"/>
    <w:rsid w:val="00DA47D9"/>
    <w:rsid w:val="00DA61DA"/>
    <w:rsid w:val="00DA748A"/>
    <w:rsid w:val="00DB3E61"/>
    <w:rsid w:val="00DB49B6"/>
    <w:rsid w:val="00DB7A53"/>
    <w:rsid w:val="00DC3769"/>
    <w:rsid w:val="00DD5E95"/>
    <w:rsid w:val="00DE0848"/>
    <w:rsid w:val="00DE393A"/>
    <w:rsid w:val="00DE59DD"/>
    <w:rsid w:val="00DE5EB4"/>
    <w:rsid w:val="00DE70B4"/>
    <w:rsid w:val="00DF7185"/>
    <w:rsid w:val="00E022A9"/>
    <w:rsid w:val="00E06419"/>
    <w:rsid w:val="00E13130"/>
    <w:rsid w:val="00E13275"/>
    <w:rsid w:val="00E145E9"/>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478C"/>
    <w:rsid w:val="00F76397"/>
    <w:rsid w:val="00F77AB3"/>
    <w:rsid w:val="00F77C03"/>
    <w:rsid w:val="00F82064"/>
    <w:rsid w:val="00F86D49"/>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44054"/>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04634"/>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870342"/>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2102F4"/>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793368"/>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D5C91"/>
    <w:rsid w:val="0847191F"/>
    <w:rsid w:val="08591DC3"/>
    <w:rsid w:val="085B58CB"/>
    <w:rsid w:val="08672793"/>
    <w:rsid w:val="08695E80"/>
    <w:rsid w:val="087C4541"/>
    <w:rsid w:val="087E5595"/>
    <w:rsid w:val="08BA4CE8"/>
    <w:rsid w:val="08BC0A60"/>
    <w:rsid w:val="08C52D6F"/>
    <w:rsid w:val="08E42BE4"/>
    <w:rsid w:val="08EF0201"/>
    <w:rsid w:val="08F41DE8"/>
    <w:rsid w:val="09045F63"/>
    <w:rsid w:val="093D1475"/>
    <w:rsid w:val="094840A2"/>
    <w:rsid w:val="09644C54"/>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2D57D1"/>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6669E"/>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7D159B"/>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9C18C3"/>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23ACC"/>
    <w:rsid w:val="11437C85"/>
    <w:rsid w:val="11575085"/>
    <w:rsid w:val="1166372C"/>
    <w:rsid w:val="11700D10"/>
    <w:rsid w:val="1178125A"/>
    <w:rsid w:val="118441E0"/>
    <w:rsid w:val="1196056D"/>
    <w:rsid w:val="11B85B3D"/>
    <w:rsid w:val="11CC783A"/>
    <w:rsid w:val="11CD20A0"/>
    <w:rsid w:val="11D34654"/>
    <w:rsid w:val="12010480"/>
    <w:rsid w:val="12040D82"/>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616720"/>
    <w:rsid w:val="13713CFE"/>
    <w:rsid w:val="13733928"/>
    <w:rsid w:val="13741F37"/>
    <w:rsid w:val="13857CA0"/>
    <w:rsid w:val="13920D68"/>
    <w:rsid w:val="139C16C9"/>
    <w:rsid w:val="13A5238E"/>
    <w:rsid w:val="13B01005"/>
    <w:rsid w:val="13B63CE1"/>
    <w:rsid w:val="13BC6684"/>
    <w:rsid w:val="13C72B3A"/>
    <w:rsid w:val="13D12EE6"/>
    <w:rsid w:val="13DF575E"/>
    <w:rsid w:val="13E470BD"/>
    <w:rsid w:val="13EE3A98"/>
    <w:rsid w:val="13F3280A"/>
    <w:rsid w:val="142123F7"/>
    <w:rsid w:val="142A11D8"/>
    <w:rsid w:val="144B544C"/>
    <w:rsid w:val="145002AE"/>
    <w:rsid w:val="145B7B45"/>
    <w:rsid w:val="14627FE2"/>
    <w:rsid w:val="14717443"/>
    <w:rsid w:val="14825F8A"/>
    <w:rsid w:val="148C70AD"/>
    <w:rsid w:val="148D52E3"/>
    <w:rsid w:val="14992B90"/>
    <w:rsid w:val="149F10C7"/>
    <w:rsid w:val="14A26281"/>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9A3ED7"/>
    <w:rsid w:val="15A30135"/>
    <w:rsid w:val="15A34015"/>
    <w:rsid w:val="15B605E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13E99"/>
    <w:rsid w:val="17233E03"/>
    <w:rsid w:val="17332185"/>
    <w:rsid w:val="17397720"/>
    <w:rsid w:val="17475951"/>
    <w:rsid w:val="175C542D"/>
    <w:rsid w:val="175D0ED4"/>
    <w:rsid w:val="17704879"/>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9B36563"/>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880C11"/>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2375A"/>
    <w:rsid w:val="1E840DA4"/>
    <w:rsid w:val="1E935967"/>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C36564"/>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70869"/>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0932"/>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142369"/>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884DBD"/>
    <w:rsid w:val="2E8C3288"/>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311A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4C063B"/>
    <w:rsid w:val="34584EE2"/>
    <w:rsid w:val="346559BF"/>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265173"/>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0D6F7F"/>
    <w:rsid w:val="392536E2"/>
    <w:rsid w:val="39465F15"/>
    <w:rsid w:val="39505209"/>
    <w:rsid w:val="396453C5"/>
    <w:rsid w:val="39922CCF"/>
    <w:rsid w:val="39A24859"/>
    <w:rsid w:val="39A65327"/>
    <w:rsid w:val="39A65C9B"/>
    <w:rsid w:val="39BC5ED6"/>
    <w:rsid w:val="39D27231"/>
    <w:rsid w:val="39E82BB3"/>
    <w:rsid w:val="39EB39E0"/>
    <w:rsid w:val="39EE7A9E"/>
    <w:rsid w:val="39EF02D4"/>
    <w:rsid w:val="39EF3F42"/>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E9514C"/>
    <w:rsid w:val="3DF159B1"/>
    <w:rsid w:val="3E135D25"/>
    <w:rsid w:val="3E1A106E"/>
    <w:rsid w:val="3E36303B"/>
    <w:rsid w:val="3E526044"/>
    <w:rsid w:val="3E5C591E"/>
    <w:rsid w:val="3E6C2B3A"/>
    <w:rsid w:val="3E8C5311"/>
    <w:rsid w:val="3E8E7E55"/>
    <w:rsid w:val="3EB61473"/>
    <w:rsid w:val="3EC66011"/>
    <w:rsid w:val="3ED25BE0"/>
    <w:rsid w:val="3ED75B7F"/>
    <w:rsid w:val="3EEF6792"/>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94546"/>
    <w:rsid w:val="409B3C3D"/>
    <w:rsid w:val="409F1D81"/>
    <w:rsid w:val="40F701DF"/>
    <w:rsid w:val="40F90417"/>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DA1507"/>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32010"/>
    <w:rsid w:val="44BC0BEE"/>
    <w:rsid w:val="44BF6C07"/>
    <w:rsid w:val="44C24001"/>
    <w:rsid w:val="44C55A88"/>
    <w:rsid w:val="44FB1C9C"/>
    <w:rsid w:val="45392A13"/>
    <w:rsid w:val="453E3FCF"/>
    <w:rsid w:val="454F1836"/>
    <w:rsid w:val="45887B45"/>
    <w:rsid w:val="458B66DF"/>
    <w:rsid w:val="45904403"/>
    <w:rsid w:val="45940F0E"/>
    <w:rsid w:val="45AC5DBA"/>
    <w:rsid w:val="45C647AF"/>
    <w:rsid w:val="45DD529D"/>
    <w:rsid w:val="45E57886"/>
    <w:rsid w:val="45E945CC"/>
    <w:rsid w:val="46003076"/>
    <w:rsid w:val="46026F63"/>
    <w:rsid w:val="46113492"/>
    <w:rsid w:val="46177E29"/>
    <w:rsid w:val="46182FF9"/>
    <w:rsid w:val="46205B7F"/>
    <w:rsid w:val="462A4554"/>
    <w:rsid w:val="462A6010"/>
    <w:rsid w:val="4642189D"/>
    <w:rsid w:val="465D501C"/>
    <w:rsid w:val="466367DB"/>
    <w:rsid w:val="46686D18"/>
    <w:rsid w:val="466D15DA"/>
    <w:rsid w:val="46BF7E28"/>
    <w:rsid w:val="46C3037C"/>
    <w:rsid w:val="46EF26BD"/>
    <w:rsid w:val="46FF15E0"/>
    <w:rsid w:val="4700581C"/>
    <w:rsid w:val="4702516A"/>
    <w:rsid w:val="4724600B"/>
    <w:rsid w:val="47294E56"/>
    <w:rsid w:val="472E597E"/>
    <w:rsid w:val="474A4B33"/>
    <w:rsid w:val="47665A15"/>
    <w:rsid w:val="47677941"/>
    <w:rsid w:val="477F1660"/>
    <w:rsid w:val="4788232A"/>
    <w:rsid w:val="478B0398"/>
    <w:rsid w:val="478F5D0B"/>
    <w:rsid w:val="479D5A47"/>
    <w:rsid w:val="47A10846"/>
    <w:rsid w:val="47A11E6C"/>
    <w:rsid w:val="47A31F5F"/>
    <w:rsid w:val="47A84BA6"/>
    <w:rsid w:val="47B52444"/>
    <w:rsid w:val="47B8724E"/>
    <w:rsid w:val="47BD6DA4"/>
    <w:rsid w:val="47BE4F54"/>
    <w:rsid w:val="47E509D3"/>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B30A0"/>
    <w:rsid w:val="48BC6222"/>
    <w:rsid w:val="48C245E9"/>
    <w:rsid w:val="48DB312A"/>
    <w:rsid w:val="48DF49D9"/>
    <w:rsid w:val="492108CC"/>
    <w:rsid w:val="49413F52"/>
    <w:rsid w:val="494F6304"/>
    <w:rsid w:val="49792B95"/>
    <w:rsid w:val="49E113CD"/>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1F24C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7F146C"/>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95634"/>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679AB"/>
    <w:rsid w:val="56B80DEB"/>
    <w:rsid w:val="56DF6C95"/>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A261C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11BE3"/>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3F714E"/>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CC826A5"/>
    <w:rsid w:val="5CF1327E"/>
    <w:rsid w:val="5D042FB1"/>
    <w:rsid w:val="5D1C479E"/>
    <w:rsid w:val="5D442CB4"/>
    <w:rsid w:val="5D7C3F11"/>
    <w:rsid w:val="5D9200D4"/>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B57A78"/>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D7242F"/>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5C4F9E"/>
    <w:rsid w:val="656B70C3"/>
    <w:rsid w:val="657038D9"/>
    <w:rsid w:val="65711400"/>
    <w:rsid w:val="658F4798"/>
    <w:rsid w:val="659B1EBA"/>
    <w:rsid w:val="65A11CE5"/>
    <w:rsid w:val="65A83379"/>
    <w:rsid w:val="65B461E9"/>
    <w:rsid w:val="65BE39A8"/>
    <w:rsid w:val="65C23A09"/>
    <w:rsid w:val="65FB3FBE"/>
    <w:rsid w:val="65FE2039"/>
    <w:rsid w:val="66101A71"/>
    <w:rsid w:val="66171FA7"/>
    <w:rsid w:val="66247D11"/>
    <w:rsid w:val="663B3EC9"/>
    <w:rsid w:val="665A1E94"/>
    <w:rsid w:val="66736112"/>
    <w:rsid w:val="667F5B5B"/>
    <w:rsid w:val="6694262A"/>
    <w:rsid w:val="66990381"/>
    <w:rsid w:val="66B31B01"/>
    <w:rsid w:val="66CE1E80"/>
    <w:rsid w:val="66E362F9"/>
    <w:rsid w:val="66E47FD9"/>
    <w:rsid w:val="66E520A5"/>
    <w:rsid w:val="66E55C01"/>
    <w:rsid w:val="66F04175"/>
    <w:rsid w:val="66F127F8"/>
    <w:rsid w:val="67071922"/>
    <w:rsid w:val="673B73C0"/>
    <w:rsid w:val="674743C8"/>
    <w:rsid w:val="675608B6"/>
    <w:rsid w:val="67754402"/>
    <w:rsid w:val="677D54ED"/>
    <w:rsid w:val="678B726C"/>
    <w:rsid w:val="67B25E27"/>
    <w:rsid w:val="67B4646D"/>
    <w:rsid w:val="67B464CA"/>
    <w:rsid w:val="67C021CA"/>
    <w:rsid w:val="67C4383B"/>
    <w:rsid w:val="67D35E1A"/>
    <w:rsid w:val="67D839B8"/>
    <w:rsid w:val="67F2122F"/>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5C0459"/>
    <w:rsid w:val="696C3D80"/>
    <w:rsid w:val="696D7E94"/>
    <w:rsid w:val="698A5EE4"/>
    <w:rsid w:val="69B144C0"/>
    <w:rsid w:val="69BB6FEF"/>
    <w:rsid w:val="69C811ED"/>
    <w:rsid w:val="69D33070"/>
    <w:rsid w:val="69E97E75"/>
    <w:rsid w:val="69FB5D9E"/>
    <w:rsid w:val="69FF6FDA"/>
    <w:rsid w:val="6A09542B"/>
    <w:rsid w:val="6A1A3007"/>
    <w:rsid w:val="6A1E645E"/>
    <w:rsid w:val="6A3C6480"/>
    <w:rsid w:val="6A417049"/>
    <w:rsid w:val="6A576E16"/>
    <w:rsid w:val="6A7639E9"/>
    <w:rsid w:val="6A7903E5"/>
    <w:rsid w:val="6A79544D"/>
    <w:rsid w:val="6A8219B9"/>
    <w:rsid w:val="6A8641F2"/>
    <w:rsid w:val="6A9701A5"/>
    <w:rsid w:val="6AA03032"/>
    <w:rsid w:val="6AA86FEC"/>
    <w:rsid w:val="6ACB20F7"/>
    <w:rsid w:val="6ADA6AC4"/>
    <w:rsid w:val="6ADB11D6"/>
    <w:rsid w:val="6AFE2664"/>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5053A"/>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AF2F35"/>
    <w:rsid w:val="6FB21D4C"/>
    <w:rsid w:val="6FB80698"/>
    <w:rsid w:val="6FFD5E0F"/>
    <w:rsid w:val="701021F4"/>
    <w:rsid w:val="701C29A6"/>
    <w:rsid w:val="7024611F"/>
    <w:rsid w:val="7038498C"/>
    <w:rsid w:val="70637B96"/>
    <w:rsid w:val="70716936"/>
    <w:rsid w:val="70797317"/>
    <w:rsid w:val="707E201F"/>
    <w:rsid w:val="7099044B"/>
    <w:rsid w:val="709A06E1"/>
    <w:rsid w:val="709D518F"/>
    <w:rsid w:val="70B754F7"/>
    <w:rsid w:val="70B76860"/>
    <w:rsid w:val="70C759D3"/>
    <w:rsid w:val="70CD7E32"/>
    <w:rsid w:val="70CF2B23"/>
    <w:rsid w:val="70D70CB1"/>
    <w:rsid w:val="70D80585"/>
    <w:rsid w:val="70FA674D"/>
    <w:rsid w:val="710952C1"/>
    <w:rsid w:val="713954C7"/>
    <w:rsid w:val="713F70AB"/>
    <w:rsid w:val="71452CD8"/>
    <w:rsid w:val="714A6892"/>
    <w:rsid w:val="71583F2D"/>
    <w:rsid w:val="7158683A"/>
    <w:rsid w:val="715B2F52"/>
    <w:rsid w:val="7167680B"/>
    <w:rsid w:val="71764F23"/>
    <w:rsid w:val="717F0929"/>
    <w:rsid w:val="71881188"/>
    <w:rsid w:val="71946576"/>
    <w:rsid w:val="71967E84"/>
    <w:rsid w:val="7197629F"/>
    <w:rsid w:val="71A61873"/>
    <w:rsid w:val="71AF4936"/>
    <w:rsid w:val="71B12351"/>
    <w:rsid w:val="71BB4E1E"/>
    <w:rsid w:val="71D07496"/>
    <w:rsid w:val="71D75D0F"/>
    <w:rsid w:val="71F437A4"/>
    <w:rsid w:val="72127AC6"/>
    <w:rsid w:val="721623E7"/>
    <w:rsid w:val="721919B3"/>
    <w:rsid w:val="721A6098"/>
    <w:rsid w:val="721D18D3"/>
    <w:rsid w:val="722851A2"/>
    <w:rsid w:val="72310D1A"/>
    <w:rsid w:val="725D6B54"/>
    <w:rsid w:val="7267606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42C4E"/>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5C79EC"/>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153E9"/>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6FF4ABD"/>
    <w:rsid w:val="77076007"/>
    <w:rsid w:val="771A36A5"/>
    <w:rsid w:val="772861B3"/>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57099"/>
    <w:rsid w:val="782A5B6A"/>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55DED"/>
    <w:rsid w:val="7E0B750E"/>
    <w:rsid w:val="7E1939E8"/>
    <w:rsid w:val="7E2400E7"/>
    <w:rsid w:val="7E2822EA"/>
    <w:rsid w:val="7E2A20CE"/>
    <w:rsid w:val="7E355A7B"/>
    <w:rsid w:val="7E455322"/>
    <w:rsid w:val="7E527BC8"/>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link w:val="97"/>
    <w:autoRedefine/>
    <w:qFormat/>
    <w:uiPriority w:val="99"/>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字符"/>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字符"/>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character" w:customStyle="1" w:styleId="97">
    <w:name w:val="正文文本缩进 2 字符"/>
    <w:basedOn w:val="36"/>
    <w:link w:val="22"/>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20486</Words>
  <Characters>21625</Characters>
  <Lines>193</Lines>
  <Paragraphs>54</Paragraphs>
  <TotalTime>0</TotalTime>
  <ScaleCrop>false</ScaleCrop>
  <LinksUpToDate>false</LinksUpToDate>
  <CharactersWithSpaces>22243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2025-09-17T00:25:00Z</dcterms:modified>
  <dc:title>驻马店市政府采购货物项目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378A3AB75345486899207D43FF9978F1_13</vt:lpwstr>
  </property>
  <property fmtid="{D5CDD505-2E9C-101B-9397-08002B2CF9AE}" pid="4" name="KSOTemplateDocerSaveRecord">
    <vt:lpwstr>eyJoZGlkIjoiYzIwMjRmYTY4OTJhZjc1NTA1MGQwNDc0NzZhNTkwMmUiLCJ1c2VySWQiOiIxNjg0NTc5MjM2In0=</vt:lpwstr>
  </property>
</Properties>
</file>