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bookmarkStart w:id="102" w:name="_GoBack"/>
      <w:r>
        <w:rPr>
          <w:rFonts w:hint="eastAsia" w:cs="宋体"/>
          <w:b/>
          <w:bCs/>
          <w:color w:val="auto"/>
          <w:sz w:val="44"/>
          <w:szCs w:val="44"/>
          <w:highlight w:val="none"/>
          <w:lang w:val="en-US" w:eastAsia="zh-CN"/>
        </w:rPr>
        <w:t>驻马店市中心医院康复分院智能安防系统采购安装项目</w:t>
      </w:r>
    </w:p>
    <w:bookmarkEnd w:id="102"/>
    <w:p w14:paraId="41DF9A39">
      <w:pPr>
        <w:pStyle w:val="18"/>
        <w:bidi w:val="0"/>
        <w:jc w:val="center"/>
        <w:rPr>
          <w:rStyle w:val="44"/>
          <w:rFonts w:hint="eastAsia" w:cs="宋体"/>
          <w:b/>
          <w:bCs/>
          <w:color w:val="auto"/>
          <w:sz w:val="44"/>
          <w:szCs w:val="44"/>
          <w:highlight w:val="none"/>
          <w:lang w:val="en-US" w:eastAsia="zh-CN"/>
        </w:rPr>
      </w:pPr>
    </w:p>
    <w:p w14:paraId="45627B98">
      <w:pPr>
        <w:pStyle w:val="18"/>
        <w:bidi w:val="0"/>
        <w:jc w:val="center"/>
        <w:rPr>
          <w:rStyle w:val="44"/>
          <w:rFonts w:hint="eastAsia" w:cs="宋体"/>
          <w:b/>
          <w:bCs/>
          <w:color w:val="auto"/>
          <w:sz w:val="44"/>
          <w:szCs w:val="44"/>
          <w:highlight w:val="none"/>
          <w:lang w:val="en-US" w:eastAsia="zh-CN"/>
        </w:rPr>
      </w:pPr>
    </w:p>
    <w:p w14:paraId="59B9F094">
      <w:pPr>
        <w:pStyle w:val="18"/>
        <w:bidi w:val="0"/>
        <w:jc w:val="center"/>
        <w:rPr>
          <w:rStyle w:val="44"/>
          <w:rFonts w:hint="eastAsia" w:cs="宋体"/>
          <w:b/>
          <w:bCs/>
          <w:color w:val="auto"/>
          <w:sz w:val="44"/>
          <w:szCs w:val="44"/>
          <w:highlight w:val="none"/>
          <w:lang w:val="en-US" w:eastAsia="zh-CN"/>
        </w:rPr>
      </w:pPr>
    </w:p>
    <w:p w14:paraId="4C662D4F">
      <w:pPr>
        <w:pStyle w:val="18"/>
        <w:bidi w:val="0"/>
        <w:jc w:val="center"/>
        <w:rPr>
          <w:rStyle w:val="44"/>
          <w:rFonts w:hint="eastAsia" w:cs="宋体"/>
          <w:b/>
          <w:bCs/>
          <w:color w:val="auto"/>
          <w:sz w:val="44"/>
          <w:szCs w:val="44"/>
          <w:highlight w:val="none"/>
          <w:lang w:val="en-US" w:eastAsia="zh-CN"/>
        </w:rPr>
      </w:pPr>
    </w:p>
    <w:p w14:paraId="3563DCAF">
      <w:pPr>
        <w:pStyle w:val="18"/>
        <w:bidi w:val="0"/>
        <w:jc w:val="center"/>
        <w:rPr>
          <w:rStyle w:val="44"/>
          <w:rFonts w:hint="eastAsia" w:cs="宋体"/>
          <w:b/>
          <w:bCs/>
          <w:color w:val="auto"/>
          <w:sz w:val="44"/>
          <w:szCs w:val="44"/>
          <w:highlight w:val="none"/>
          <w:lang w:val="en-US" w:eastAsia="zh-CN"/>
        </w:rPr>
      </w:pPr>
    </w:p>
    <w:p w14:paraId="72164425">
      <w:pPr>
        <w:pStyle w:val="18"/>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18"/>
        <w:bidi w:val="0"/>
        <w:jc w:val="center"/>
        <w:rPr>
          <w:rStyle w:val="44"/>
          <w:rFonts w:hint="eastAsia" w:ascii="宋体" w:hAnsi="宋体" w:eastAsia="宋体" w:cs="宋体"/>
          <w:b/>
          <w:bCs/>
          <w:color w:val="auto"/>
          <w:sz w:val="48"/>
          <w:szCs w:val="48"/>
          <w:highlight w:val="none"/>
        </w:rPr>
      </w:pPr>
    </w:p>
    <w:p w14:paraId="158E927F">
      <w:pPr>
        <w:pStyle w:val="18"/>
        <w:bidi w:val="0"/>
        <w:jc w:val="center"/>
        <w:rPr>
          <w:rStyle w:val="44"/>
          <w:rFonts w:hint="eastAsia" w:ascii="宋体" w:hAnsi="宋体" w:eastAsia="宋体" w:cs="宋体"/>
          <w:b/>
          <w:bCs/>
          <w:color w:val="auto"/>
          <w:sz w:val="48"/>
          <w:szCs w:val="48"/>
          <w:highlight w:val="none"/>
        </w:rPr>
      </w:pPr>
    </w:p>
    <w:p w14:paraId="21FDF0F3">
      <w:pPr>
        <w:spacing w:line="20" w:lineRule="exact"/>
        <w:rPr>
          <w:rFonts w:hint="eastAsia" w:ascii="宋体" w:hAnsi="宋体" w:eastAsia="宋体" w:cs="宋体"/>
          <w:bCs/>
          <w:color w:val="auto"/>
          <w:sz w:val="2"/>
          <w:szCs w:val="2"/>
          <w:highlight w:val="none"/>
          <w:lang w:eastAsia="zh-CN"/>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河南兴达工程咨询有限公司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驻马店市中心医院康复分院智能安防系统采购安装项目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驻马店市中心医院康复分院智能安防系统采购安装项目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驻马店市中心医院康复分院智能安防系统采购安装项目</w:t>
      </w:r>
      <w:r>
        <w:rPr>
          <w:rFonts w:hint="eastAsia" w:ascii="宋体" w:hAnsi="宋体" w:eastAsia="宋体" w:cs="宋体"/>
          <w:color w:val="auto"/>
          <w:szCs w:val="21"/>
          <w:highlight w:val="none"/>
          <w:shd w:val="clear" w:color="auto" w:fill="FFFFFF"/>
          <w:lang w:val="en-US"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w:t>
      </w:r>
      <w:r>
        <w:rPr>
          <w:rFonts w:hint="eastAsia" w:ascii="宋体" w:hAnsi="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采购需求</w:t>
      </w:r>
      <w:r>
        <w:rPr>
          <w:rFonts w:hint="eastAsia" w:ascii="宋体" w:hAnsi="宋体" w:eastAsia="宋体" w:cs="宋体"/>
          <w:color w:val="auto"/>
          <w:szCs w:val="21"/>
          <w:highlight w:val="none"/>
          <w:shd w:val="clear" w:color="auto" w:fill="FFFFFF"/>
          <w:lang w:eastAsia="zh-CN"/>
        </w:rPr>
        <w:t>：具体详见磋商文件第二章采购需求</w:t>
      </w:r>
      <w:r>
        <w:rPr>
          <w:rFonts w:hint="eastAsia" w:ascii="宋体" w:hAnsi="宋体" w:eastAsia="宋体" w:cs="宋体"/>
          <w:color w:val="auto"/>
          <w:szCs w:val="21"/>
          <w:highlight w:val="none"/>
          <w:shd w:val="clear" w:color="auto" w:fill="FFFFFF"/>
          <w:lang w:val="en-US" w:eastAsia="zh-CN"/>
        </w:rPr>
        <w:t>。</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22.9万元</w:t>
      </w:r>
      <w:r>
        <w:rPr>
          <w:rFonts w:hint="eastAsia" w:ascii="宋体" w:hAnsi="宋体" w:cs="宋体"/>
          <w:color w:val="auto"/>
          <w:szCs w:val="21"/>
          <w:highlight w:val="none"/>
          <w:shd w:val="clear" w:color="auto" w:fill="FFFFFF"/>
          <w:lang w:val="en-US" w:eastAsia="zh-CN"/>
        </w:rPr>
        <w:t>，最高限价</w:t>
      </w:r>
      <w:r>
        <w:rPr>
          <w:rFonts w:hint="eastAsia" w:ascii="宋体" w:hAnsi="宋体" w:eastAsia="宋体" w:cs="宋体"/>
          <w:color w:val="auto"/>
          <w:szCs w:val="21"/>
          <w:highlight w:val="none"/>
          <w:shd w:val="clear" w:color="auto" w:fill="FFFFFF"/>
          <w:lang w:val="en-US" w:eastAsia="zh-CN"/>
        </w:rPr>
        <w:t>22.9万元。</w:t>
      </w:r>
    </w:p>
    <w:p w14:paraId="53B08F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zh-CN"/>
        </w:rPr>
        <w:t>项目地点：驻马店市中心医院康复院区</w:t>
      </w:r>
      <w:r>
        <w:rPr>
          <w:rFonts w:hint="eastAsia" w:ascii="宋体" w:hAnsi="宋体" w:eastAsia="宋体" w:cs="宋体"/>
          <w:color w:val="auto"/>
          <w:szCs w:val="21"/>
          <w:highlight w:val="none"/>
          <w:shd w:val="clear" w:color="auto" w:fill="FFFFFF"/>
          <w:lang w:val="en-US" w:eastAsia="zh-CN"/>
        </w:rPr>
        <w:t>。</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工期：30日历天。</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质量要求：合格，符合国家有关法律法规及行业标准要求。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16639"/>
      <w:bookmarkStart w:id="6" w:name="_Toc27704"/>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4CE308C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23395"/>
      <w:bookmarkStart w:id="9" w:name="_Toc30643"/>
      <w:bookmarkStart w:id="10" w:name="_Toc9562"/>
      <w:bookmarkStart w:id="11" w:name="_Toc7823"/>
      <w:bookmarkStart w:id="12" w:name="_Toc30971"/>
      <w:r>
        <w:rPr>
          <w:rFonts w:hint="eastAsia" w:ascii="宋体" w:hAnsi="宋体" w:eastAsia="宋体" w:cs="宋体"/>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供应商具有独立承担民事责任能力，提供营业执照或其他证明材料。</w:t>
      </w:r>
    </w:p>
    <w:p w14:paraId="2E54875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供应商应提供</w:t>
      </w:r>
      <w:r>
        <w:rPr>
          <w:rFonts w:hint="eastAsia" w:ascii="宋体" w:hAnsi="宋体" w:cs="宋体"/>
          <w:color w:val="auto"/>
          <w:szCs w:val="21"/>
          <w:highlight w:val="none"/>
          <w:shd w:val="clear" w:color="auto" w:fill="FFFFFF"/>
          <w:lang w:val="en-US" w:eastAsia="zh-CN"/>
        </w:rPr>
        <w:t>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267E92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960A58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3E557C7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A54748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AF0337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6150878">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.报名</w:t>
      </w:r>
      <w:r>
        <w:rPr>
          <w:rFonts w:hint="eastAsia" w:ascii="宋体" w:hAnsi="宋体" w:eastAsia="宋体" w:cs="宋体"/>
          <w:color w:val="auto"/>
          <w:szCs w:val="21"/>
          <w:highlight w:val="none"/>
          <w:shd w:val="clear" w:color="auto" w:fill="FFFFFF"/>
        </w:rPr>
        <w:t>时间：2025年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日-2025年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日，上午08：00-下午17:30（北京时间，法定节假日除外）</w:t>
      </w:r>
      <w:r>
        <w:rPr>
          <w:rFonts w:hint="eastAsia" w:ascii="宋体" w:hAnsi="宋体" w:eastAsia="宋体" w:cs="宋体"/>
          <w:color w:val="auto"/>
          <w:szCs w:val="21"/>
          <w:highlight w:val="none"/>
          <w:shd w:val="clear" w:color="auto" w:fill="FFFFFF"/>
          <w:lang w:val="en-US" w:eastAsia="zh-CN"/>
        </w:rPr>
        <w:t>。</w:t>
      </w:r>
    </w:p>
    <w:p w14:paraId="187C29F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2.凡报名成功的供应商无故不来参与投标的，列入我院黑名单，一年内不得参与我院任何采购活动。</w:t>
      </w:r>
    </w:p>
    <w:p w14:paraId="7281A0C4">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hnxdgs2007@126.com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5774CD7F">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7480"/>
      <w:bookmarkStart w:id="15" w:name="_Toc15135"/>
      <w:bookmarkStart w:id="16" w:name="_Toc15111"/>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0287"/>
      <w:bookmarkStart w:id="20" w:name="_Toc6523"/>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3604"/>
      <w:bookmarkStart w:id="27" w:name="_Toc2427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882E4E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79768FE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46CF5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0235D0F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2.采购代理机构：河南兴达工程咨询有限公司</w:t>
      </w:r>
    </w:p>
    <w:p w14:paraId="4A95065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地址：郑州市电厂路与泾河路向西200米路南河南省国家大学科技园东区15号楼F座西栋</w:t>
      </w:r>
    </w:p>
    <w:p w14:paraId="7F90BB2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联系人：郑蒙蒙、刘恒、宋丹丹、李昆录</w:t>
      </w:r>
    </w:p>
    <w:p w14:paraId="47F0D7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联系方式：0371-68982007</w:t>
      </w:r>
    </w:p>
    <w:p w14:paraId="3DEB0E4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邮箱：hnxdgs2007@126.com</w:t>
      </w:r>
    </w:p>
    <w:p w14:paraId="6A12C3B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68B717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4D29646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228E54B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403D645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驻马店市中心医院康复分院智能安防系统采购安装项目</w:t>
      </w:r>
    </w:p>
    <w:p w14:paraId="7C557DD1">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二、采购标的清单：清单</w:t>
      </w:r>
      <w:r>
        <w:rPr>
          <w:rFonts w:hint="eastAsia" w:cs="宋体"/>
          <w:b/>
          <w:bCs/>
          <w:color w:val="auto"/>
          <w:kern w:val="2"/>
          <w:sz w:val="21"/>
          <w:szCs w:val="24"/>
          <w:highlight w:val="none"/>
          <w:lang w:val="en-US" w:eastAsia="zh-CN" w:bidi="ar-SA"/>
        </w:rPr>
        <w:t>、图纸</w:t>
      </w:r>
      <w:r>
        <w:rPr>
          <w:rFonts w:hint="eastAsia" w:ascii="宋体" w:hAnsi="宋体" w:eastAsia="宋体" w:cs="宋体"/>
          <w:b/>
          <w:bCs/>
          <w:color w:val="auto"/>
          <w:kern w:val="2"/>
          <w:sz w:val="21"/>
          <w:szCs w:val="24"/>
          <w:highlight w:val="none"/>
          <w:lang w:val="en-US" w:eastAsia="zh-CN" w:bidi="ar-SA"/>
        </w:rPr>
        <w:t>另行提供</w:t>
      </w:r>
    </w:p>
    <w:p w14:paraId="6886F304">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p w14:paraId="3E40EF7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val="0"/>
          <w:bCs w:val="0"/>
          <w:i w:val="0"/>
          <w:iCs/>
          <w:color w:val="auto"/>
          <w:sz w:val="21"/>
          <w:szCs w:val="21"/>
          <w:highlight w:val="none"/>
          <w:u w:val="none"/>
          <w:lang w:val="zh-CN" w:eastAsia="zh-CN"/>
        </w:rPr>
      </w:pPr>
      <w:r>
        <w:rPr>
          <w:rFonts w:hint="eastAsia" w:ascii="宋体" w:hAnsi="宋体" w:cs="宋体"/>
          <w:b w:val="0"/>
          <w:bCs w:val="0"/>
          <w:i w:val="0"/>
          <w:iCs/>
          <w:color w:val="auto"/>
          <w:sz w:val="21"/>
          <w:szCs w:val="21"/>
          <w:highlight w:val="none"/>
          <w:u w:val="none"/>
          <w:lang w:val="en-US" w:eastAsia="zh-CN"/>
        </w:rPr>
        <w:t>（</w:t>
      </w:r>
      <w:r>
        <w:rPr>
          <w:rFonts w:hint="eastAsia" w:ascii="宋体" w:hAnsi="宋体" w:cs="宋体"/>
          <w:b w:val="0"/>
          <w:bCs w:val="0"/>
          <w:i w:val="0"/>
          <w:iCs/>
          <w:color w:val="auto"/>
          <w:sz w:val="21"/>
          <w:szCs w:val="21"/>
          <w:highlight w:val="none"/>
          <w:u w:val="none"/>
          <w:lang w:val="zh-CN" w:eastAsia="zh-CN"/>
        </w:rPr>
        <w:t>1</w:t>
      </w:r>
      <w:r>
        <w:rPr>
          <w:rFonts w:hint="eastAsia" w:ascii="宋体" w:hAnsi="宋体" w:cs="宋体"/>
          <w:b w:val="0"/>
          <w:bCs w:val="0"/>
          <w:i w:val="0"/>
          <w:iCs/>
          <w:color w:val="auto"/>
          <w:sz w:val="21"/>
          <w:szCs w:val="21"/>
          <w:highlight w:val="none"/>
          <w:u w:val="none"/>
          <w:lang w:val="en-US" w:eastAsia="zh-CN"/>
        </w:rPr>
        <w:t>）</w:t>
      </w:r>
      <w:r>
        <w:rPr>
          <w:rFonts w:hint="eastAsia" w:ascii="宋体" w:hAnsi="宋体" w:cs="宋体"/>
          <w:b w:val="0"/>
          <w:bCs w:val="0"/>
          <w:i w:val="0"/>
          <w:iCs/>
          <w:color w:val="auto"/>
          <w:sz w:val="21"/>
          <w:szCs w:val="21"/>
          <w:highlight w:val="none"/>
          <w:u w:val="none"/>
          <w:lang w:val="zh-CN" w:eastAsia="zh-CN"/>
        </w:rPr>
        <w:t>文明施工（保留医院指定可复用部件）,清理现场废料，恢复安装区域环境状态；</w:t>
      </w:r>
    </w:p>
    <w:p w14:paraId="2F7E6B8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val="0"/>
          <w:bCs w:val="0"/>
          <w:i w:val="0"/>
          <w:iCs/>
          <w:color w:val="auto"/>
          <w:sz w:val="21"/>
          <w:szCs w:val="21"/>
          <w:highlight w:val="none"/>
          <w:u w:val="none"/>
          <w:lang w:val="zh-CN" w:eastAsia="zh-CN"/>
        </w:rPr>
      </w:pPr>
      <w:r>
        <w:rPr>
          <w:rFonts w:hint="eastAsia" w:ascii="宋体" w:hAnsi="宋体" w:cs="宋体"/>
          <w:b w:val="0"/>
          <w:bCs w:val="0"/>
          <w:i w:val="0"/>
          <w:iCs/>
          <w:color w:val="auto"/>
          <w:sz w:val="21"/>
          <w:szCs w:val="21"/>
          <w:highlight w:val="none"/>
          <w:u w:val="none"/>
          <w:lang w:val="en-US" w:eastAsia="zh-CN"/>
        </w:rPr>
        <w:t>（</w:t>
      </w:r>
      <w:r>
        <w:rPr>
          <w:rFonts w:hint="eastAsia" w:ascii="宋体" w:hAnsi="宋体" w:cs="宋体"/>
          <w:b w:val="0"/>
          <w:bCs w:val="0"/>
          <w:i w:val="0"/>
          <w:iCs/>
          <w:color w:val="auto"/>
          <w:sz w:val="21"/>
          <w:szCs w:val="21"/>
          <w:highlight w:val="none"/>
          <w:u w:val="none"/>
          <w:lang w:val="zh-CN" w:eastAsia="zh-CN"/>
        </w:rPr>
        <w:t>2</w:t>
      </w:r>
      <w:r>
        <w:rPr>
          <w:rFonts w:hint="eastAsia" w:ascii="宋体" w:hAnsi="宋体" w:cs="宋体"/>
          <w:b w:val="0"/>
          <w:bCs w:val="0"/>
          <w:i w:val="0"/>
          <w:iCs/>
          <w:color w:val="auto"/>
          <w:sz w:val="21"/>
          <w:szCs w:val="21"/>
          <w:highlight w:val="none"/>
          <w:u w:val="none"/>
          <w:lang w:val="en-US" w:eastAsia="zh-CN"/>
        </w:rPr>
        <w:t>）</w:t>
      </w:r>
      <w:r>
        <w:rPr>
          <w:rFonts w:hint="eastAsia" w:ascii="宋体" w:hAnsi="宋体" w:cs="宋体"/>
          <w:b w:val="0"/>
          <w:bCs w:val="0"/>
          <w:i w:val="0"/>
          <w:iCs/>
          <w:color w:val="auto"/>
          <w:sz w:val="21"/>
          <w:szCs w:val="21"/>
          <w:highlight w:val="none"/>
          <w:u w:val="none"/>
          <w:lang w:val="zh-CN" w:eastAsia="zh-CN"/>
        </w:rPr>
        <w:t>施工期间与采购人做好工作对接，严格按照采购人需求施工；</w:t>
      </w:r>
    </w:p>
    <w:p w14:paraId="7841DC5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val="0"/>
          <w:bCs w:val="0"/>
          <w:i w:val="0"/>
          <w:iCs/>
          <w:color w:val="auto"/>
          <w:sz w:val="21"/>
          <w:szCs w:val="21"/>
          <w:highlight w:val="none"/>
          <w:u w:val="none"/>
          <w:lang w:val="zh-CN" w:eastAsia="zh-CN"/>
        </w:rPr>
      </w:pPr>
      <w:r>
        <w:rPr>
          <w:rFonts w:hint="eastAsia" w:ascii="宋体" w:hAnsi="宋体" w:cs="宋体"/>
          <w:b w:val="0"/>
          <w:bCs w:val="0"/>
          <w:i w:val="0"/>
          <w:iCs/>
          <w:color w:val="auto"/>
          <w:sz w:val="21"/>
          <w:szCs w:val="21"/>
          <w:highlight w:val="none"/>
          <w:u w:val="none"/>
          <w:lang w:val="en-US" w:eastAsia="zh-CN"/>
        </w:rPr>
        <w:t>（</w:t>
      </w:r>
      <w:r>
        <w:rPr>
          <w:rFonts w:hint="eastAsia" w:ascii="宋体" w:hAnsi="宋体" w:cs="宋体"/>
          <w:b w:val="0"/>
          <w:bCs w:val="0"/>
          <w:i w:val="0"/>
          <w:iCs/>
          <w:color w:val="auto"/>
          <w:sz w:val="21"/>
          <w:szCs w:val="21"/>
          <w:highlight w:val="none"/>
          <w:u w:val="none"/>
          <w:lang w:val="zh-CN" w:eastAsia="zh-CN"/>
        </w:rPr>
        <w:t>3</w:t>
      </w:r>
      <w:bookmarkStart w:id="35" w:name="OLE_LINK2"/>
      <w:r>
        <w:rPr>
          <w:rFonts w:hint="eastAsia" w:ascii="宋体" w:hAnsi="宋体" w:cs="宋体"/>
          <w:b w:val="0"/>
          <w:bCs w:val="0"/>
          <w:i w:val="0"/>
          <w:iCs/>
          <w:color w:val="auto"/>
          <w:sz w:val="21"/>
          <w:szCs w:val="21"/>
          <w:highlight w:val="none"/>
          <w:u w:val="none"/>
          <w:lang w:val="en-US" w:eastAsia="zh-CN"/>
        </w:rPr>
        <w:t>）</w:t>
      </w:r>
      <w:r>
        <w:rPr>
          <w:rFonts w:hint="eastAsia" w:ascii="宋体" w:hAnsi="宋体" w:cs="宋体"/>
          <w:b w:val="0"/>
          <w:bCs w:val="0"/>
          <w:i w:val="0"/>
          <w:iCs/>
          <w:color w:val="auto"/>
          <w:sz w:val="21"/>
          <w:szCs w:val="21"/>
          <w:highlight w:val="none"/>
          <w:u w:val="none"/>
          <w:lang w:val="zh-CN" w:eastAsia="zh-CN"/>
        </w:rPr>
        <w:t>强弱电分离，≥30cm，网络传输：超五类网线（≤s90米）或单模光纤（≥100米）核心交换机（≥24干兆，支持VLAN隔离）。供电：POE供电(</w:t>
      </w:r>
      <w:r>
        <w:rPr>
          <w:rFonts w:hint="eastAsia" w:ascii="宋体" w:hAnsi="宋体" w:cs="宋体"/>
          <w:b w:val="0"/>
          <w:bCs w:val="0"/>
          <w:i w:val="0"/>
          <w:iCs/>
          <w:color w:val="auto"/>
          <w:sz w:val="21"/>
          <w:szCs w:val="21"/>
          <w:highlight w:val="none"/>
          <w:u w:val="none"/>
          <w:lang w:val="en-US" w:eastAsia="zh-CN"/>
        </w:rPr>
        <w:t>802.3af/at</w:t>
      </w:r>
      <w:r>
        <w:rPr>
          <w:rFonts w:hint="eastAsia" w:ascii="宋体" w:hAnsi="宋体" w:cs="宋体"/>
          <w:b w:val="0"/>
          <w:bCs w:val="0"/>
          <w:i w:val="0"/>
          <w:iCs/>
          <w:color w:val="auto"/>
          <w:sz w:val="21"/>
          <w:szCs w:val="21"/>
          <w:highlight w:val="none"/>
          <w:u w:val="none"/>
          <w:lang w:val="zh-CN" w:eastAsia="zh-CN"/>
        </w:rPr>
        <w:t>)为主</w:t>
      </w:r>
      <w:bookmarkEnd w:id="35"/>
      <w:r>
        <w:rPr>
          <w:rFonts w:hint="eastAsia" w:ascii="宋体" w:hAnsi="宋体" w:cs="宋体"/>
          <w:b w:val="0"/>
          <w:bCs w:val="0"/>
          <w:i w:val="0"/>
          <w:iCs/>
          <w:color w:val="auto"/>
          <w:sz w:val="21"/>
          <w:szCs w:val="21"/>
          <w:highlight w:val="none"/>
          <w:u w:val="none"/>
          <w:lang w:val="zh-CN" w:eastAsia="zh-CN"/>
        </w:rPr>
        <w:t>。</w:t>
      </w:r>
    </w:p>
    <w:p w14:paraId="0929622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val="0"/>
          <w:bCs w:val="0"/>
          <w:i w:val="0"/>
          <w:iCs/>
          <w:color w:val="auto"/>
          <w:sz w:val="21"/>
          <w:szCs w:val="21"/>
          <w:highlight w:val="none"/>
          <w:u w:val="none"/>
          <w:lang w:val="zh-CN" w:eastAsia="zh-CN"/>
        </w:rPr>
      </w:pPr>
      <w:r>
        <w:rPr>
          <w:rFonts w:hint="eastAsia" w:ascii="宋体" w:hAnsi="宋体" w:cs="宋体"/>
          <w:b w:val="0"/>
          <w:bCs w:val="0"/>
          <w:i w:val="0"/>
          <w:iCs/>
          <w:color w:val="auto"/>
          <w:sz w:val="21"/>
          <w:szCs w:val="21"/>
          <w:highlight w:val="none"/>
          <w:u w:val="none"/>
          <w:lang w:val="en-US" w:eastAsia="zh-CN"/>
        </w:rPr>
        <w:t>（4）</w:t>
      </w:r>
      <w:r>
        <w:rPr>
          <w:rFonts w:hint="eastAsia" w:ascii="宋体" w:hAnsi="宋体" w:cs="宋体"/>
          <w:b w:val="0"/>
          <w:bCs w:val="0"/>
          <w:i w:val="0"/>
          <w:iCs/>
          <w:color w:val="auto"/>
          <w:sz w:val="21"/>
          <w:szCs w:val="21"/>
          <w:highlight w:val="none"/>
          <w:u w:val="none"/>
          <w:lang w:val="zh-CN" w:eastAsia="zh-CN"/>
        </w:rPr>
        <w:t>供应商应做好相应的安全防护工作，涉及特种作业的，服务人员具备特种作业许可证、技能和经验，否则由此引发的一切安全事故责任及费用均由供应商自行承担。</w:t>
      </w:r>
    </w:p>
    <w:p w14:paraId="41ACD82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val="0"/>
          <w:bCs w:val="0"/>
          <w:i w:val="0"/>
          <w:iCs/>
          <w:color w:val="auto"/>
          <w:sz w:val="21"/>
          <w:szCs w:val="21"/>
          <w:highlight w:val="none"/>
          <w:u w:val="none"/>
          <w:lang w:val="zh-CN" w:eastAsia="zh-CN"/>
        </w:rPr>
      </w:pPr>
      <w:r>
        <w:rPr>
          <w:rFonts w:hint="eastAsia" w:ascii="宋体" w:hAnsi="宋体" w:cs="宋体"/>
          <w:b w:val="0"/>
          <w:bCs w:val="0"/>
          <w:i w:val="0"/>
          <w:iCs/>
          <w:color w:val="auto"/>
          <w:sz w:val="21"/>
          <w:szCs w:val="21"/>
          <w:highlight w:val="none"/>
          <w:u w:val="none"/>
          <w:lang w:val="en-US" w:eastAsia="zh-CN"/>
        </w:rPr>
        <w:t>（5）</w:t>
      </w:r>
      <w:r>
        <w:rPr>
          <w:rFonts w:hint="eastAsia" w:ascii="宋体" w:hAnsi="宋体" w:cs="宋体"/>
          <w:b w:val="0"/>
          <w:bCs w:val="0"/>
          <w:i w:val="0"/>
          <w:iCs/>
          <w:color w:val="auto"/>
          <w:sz w:val="21"/>
          <w:szCs w:val="21"/>
          <w:highlight w:val="none"/>
          <w:u w:val="none"/>
          <w:lang w:val="zh-CN" w:eastAsia="zh-CN"/>
        </w:rPr>
        <w:t>供应商所提供的监控设备符合国家现行规定的质量标准和技术要求《安全防范工程技术标准》（</w:t>
      </w:r>
      <w:r>
        <w:rPr>
          <w:rFonts w:hint="eastAsia" w:ascii="宋体" w:hAnsi="宋体" w:cs="宋体"/>
          <w:b w:val="0"/>
          <w:bCs w:val="0"/>
          <w:i w:val="0"/>
          <w:iCs/>
          <w:color w:val="auto"/>
          <w:sz w:val="21"/>
          <w:szCs w:val="21"/>
          <w:highlight w:val="none"/>
          <w:u w:val="none"/>
          <w:lang w:val="en-US" w:eastAsia="zh-CN"/>
        </w:rPr>
        <w:t>GB50348-2018</w:t>
      </w:r>
      <w:r>
        <w:rPr>
          <w:rFonts w:hint="eastAsia" w:ascii="宋体" w:hAnsi="宋体" w:cs="宋体"/>
          <w:b w:val="0"/>
          <w:bCs w:val="0"/>
          <w:i w:val="0"/>
          <w:iCs/>
          <w:color w:val="auto"/>
          <w:sz w:val="21"/>
          <w:szCs w:val="21"/>
          <w:highlight w:val="none"/>
          <w:u w:val="none"/>
          <w:lang w:val="zh-CN" w:eastAsia="zh-CN"/>
        </w:rPr>
        <w:t>）、《视频监控系统数字录像设备》（</w:t>
      </w:r>
      <w:r>
        <w:rPr>
          <w:rFonts w:hint="eastAsia" w:ascii="宋体" w:hAnsi="宋体" w:cs="宋体"/>
          <w:b w:val="0"/>
          <w:bCs w:val="0"/>
          <w:i w:val="0"/>
          <w:iCs/>
          <w:color w:val="auto"/>
          <w:sz w:val="21"/>
          <w:szCs w:val="21"/>
          <w:highlight w:val="none"/>
          <w:u w:val="none"/>
          <w:lang w:val="en-US" w:eastAsia="zh-CN"/>
        </w:rPr>
        <w:t>GB/T28181-2016</w:t>
      </w:r>
      <w:r>
        <w:rPr>
          <w:rFonts w:hint="eastAsia" w:ascii="宋体" w:hAnsi="宋体" w:cs="宋体"/>
          <w:b w:val="0"/>
          <w:bCs w:val="0"/>
          <w:i w:val="0"/>
          <w:iCs/>
          <w:color w:val="auto"/>
          <w:sz w:val="21"/>
          <w:szCs w:val="21"/>
          <w:highlight w:val="none"/>
          <w:u w:val="none"/>
          <w:lang w:val="zh-CN" w:eastAsia="zh-CN"/>
        </w:rPr>
        <w:t>）。通过ISO 27001信息安全管理认证、中国节能认证（CQC）。</w:t>
      </w:r>
    </w:p>
    <w:p w14:paraId="46D719F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val="0"/>
          <w:bCs w:val="0"/>
          <w:i w:val="0"/>
          <w:iCs/>
          <w:color w:val="auto"/>
          <w:sz w:val="21"/>
          <w:szCs w:val="21"/>
          <w:highlight w:val="none"/>
          <w:u w:val="none"/>
          <w:lang w:val="en-US" w:eastAsia="zh-CN"/>
        </w:rPr>
      </w:pPr>
      <w:r>
        <w:rPr>
          <w:rFonts w:hint="eastAsia" w:ascii="宋体" w:hAnsi="宋体" w:cs="宋体"/>
          <w:b w:val="0"/>
          <w:bCs w:val="0"/>
          <w:i w:val="0"/>
          <w:iCs/>
          <w:color w:val="auto"/>
          <w:sz w:val="21"/>
          <w:szCs w:val="21"/>
          <w:highlight w:val="none"/>
          <w:u w:val="none"/>
          <w:lang w:val="en-US" w:eastAsia="zh-CN"/>
        </w:rPr>
        <w:t>（6）本院区设备为海康设备，要保证设备与现有平台的兼容性及互联互通。</w:t>
      </w:r>
    </w:p>
    <w:p w14:paraId="41E92D8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val="0"/>
          <w:bCs w:val="0"/>
          <w:i w:val="0"/>
          <w:iCs/>
          <w:color w:val="auto"/>
          <w:sz w:val="21"/>
          <w:szCs w:val="21"/>
          <w:highlight w:val="none"/>
          <w:u w:val="none"/>
          <w:lang w:val="en-US" w:eastAsia="zh-CN"/>
        </w:rPr>
      </w:pPr>
    </w:p>
    <w:p w14:paraId="106ADFC5">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四、商务要求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4"/>
              <w:ind w:left="0" w:leftChars="0"/>
              <w:jc w:val="left"/>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30日历天</w:t>
            </w:r>
            <w:r>
              <w:rPr>
                <w:rFonts w:hint="eastAsia" w:ascii="宋体" w:hAnsi="宋体" w:eastAsia="宋体" w:cs="宋体"/>
                <w:color w:val="auto"/>
                <w:kern w:val="2"/>
                <w:sz w:val="21"/>
                <w:szCs w:val="24"/>
                <w:highlight w:val="none"/>
                <w:lang w:val="en-US" w:eastAsia="zh-CN" w:bidi="ar-SA"/>
              </w:rPr>
              <w:t>。</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1年。质保期出现质量问题免费换新</w:t>
            </w:r>
            <w:r>
              <w:rPr>
                <w:rFonts w:hint="eastAsia" w:cs="宋体"/>
                <w:color w:val="auto"/>
                <w:sz w:val="21"/>
                <w:szCs w:val="21"/>
                <w:highlight w:val="none"/>
                <w:lang w:val="en-US" w:eastAsia="zh-CN"/>
              </w:rPr>
              <w:t>。</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验收合格后支付工程总金额97%</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一年后支付剩余3%</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14"/>
              <w:ind w:left="0"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pStyle w:val="14"/>
              <w:ind w:left="0" w:lef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合格，符合国家有关法律法规及行业标准要求</w:t>
            </w:r>
            <w:r>
              <w:rPr>
                <w:rFonts w:hint="eastAsia" w:ascii="宋体" w:hAnsi="宋体" w:eastAsia="宋体" w:cs="宋体"/>
                <w:color w:val="auto"/>
                <w:sz w:val="21"/>
                <w:szCs w:val="21"/>
                <w:highlight w:val="none"/>
                <w:lang w:val="en-US" w:eastAsia="zh-CN"/>
              </w:rPr>
              <w:t>。</w:t>
            </w:r>
          </w:p>
        </w:tc>
      </w:tr>
    </w:tbl>
    <w:p w14:paraId="27CFE4D4">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kern w:val="2"/>
          <w:sz w:val="21"/>
          <w:szCs w:val="24"/>
          <w:highlight w:val="none"/>
          <w:lang w:val="en-US" w:eastAsia="zh-CN" w:bidi="ar-SA"/>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五、采购人对项目的特殊要求及说明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49A07D22">
      <w:pPr>
        <w:rPr>
          <w:rFonts w:hint="eastAsia" w:ascii="宋体" w:hAnsi="宋体" w:eastAsia="宋体" w:cs="宋体"/>
          <w:b/>
          <w:bCs/>
          <w:color w:val="auto"/>
          <w:sz w:val="32"/>
          <w:szCs w:val="32"/>
          <w:highlight w:val="none"/>
        </w:rPr>
      </w:pPr>
      <w:bookmarkStart w:id="36" w:name="_Toc8501"/>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6"/>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7" w:name="_Toc9566"/>
            <w:bookmarkStart w:id="38" w:name="_Toc30169"/>
            <w:bookmarkStart w:id="39" w:name="_Toc27817"/>
            <w:r>
              <w:rPr>
                <w:rFonts w:hint="eastAsia" w:ascii="宋体" w:hAnsi="宋体" w:eastAsia="宋体" w:cs="宋体"/>
                <w:color w:val="auto"/>
                <w:highlight w:val="none"/>
              </w:rPr>
              <w:t>1.1项目名称：</w:t>
            </w:r>
            <w:bookmarkEnd w:id="37"/>
            <w:bookmarkEnd w:id="38"/>
            <w:bookmarkEnd w:id="39"/>
            <w:r>
              <w:rPr>
                <w:rFonts w:hint="eastAsia" w:ascii="宋体" w:hAnsi="宋体" w:cs="宋体"/>
                <w:color w:val="auto"/>
                <w:highlight w:val="none"/>
                <w:lang w:val="en-US" w:eastAsia="zh-CN"/>
              </w:rPr>
              <w:t>驻马店市中心医院康复分院智能安防系统采购安装项目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40" w:name="_Toc23424"/>
            <w:bookmarkStart w:id="41" w:name="_Toc29400"/>
            <w:bookmarkStart w:id="42" w:name="_Toc28320"/>
            <w:r>
              <w:rPr>
                <w:rFonts w:hint="eastAsia" w:ascii="宋体" w:hAnsi="宋体" w:eastAsia="宋体" w:cs="宋体"/>
                <w:color w:val="auto"/>
                <w:highlight w:val="none"/>
              </w:rPr>
              <w:t>1.2采购人名称：</w:t>
            </w:r>
            <w:bookmarkEnd w:id="40"/>
            <w:bookmarkEnd w:id="41"/>
            <w:bookmarkEnd w:id="42"/>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3" w:name="_Toc3148"/>
            <w:bookmarkStart w:id="44" w:name="_Toc24541"/>
            <w:bookmarkStart w:id="45"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3"/>
            <w:bookmarkEnd w:id="44"/>
            <w:bookmarkEnd w:id="45"/>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563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22.9</w:t>
            </w:r>
            <w:r>
              <w:rPr>
                <w:rFonts w:hint="eastAsia" w:ascii="宋体" w:hAnsi="宋体" w:cs="宋体"/>
                <w:color w:val="auto"/>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22.9</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C874720">
            <w:pPr>
              <w:widowControl/>
              <w:snapToGrid w:val="0"/>
              <w:spacing w:line="440" w:lineRule="exact"/>
              <w:jc w:val="left"/>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3.3</w:t>
            </w:r>
            <w:r>
              <w:rPr>
                <w:rFonts w:hint="eastAsia" w:ascii="宋体" w:hAnsi="宋体" w:cs="宋体"/>
                <w:b/>
                <w:bCs/>
                <w:color w:val="auto"/>
                <w:kern w:val="0"/>
                <w:szCs w:val="21"/>
                <w:highlight w:val="none"/>
                <w:lang w:val="en-US" w:eastAsia="zh-CN"/>
              </w:rPr>
              <w:t>成交方须按照本项目最终结算金额（不含第六章 附件5 设备配置清单标的物）的3%向本项目总包方支付配合服务费。</w:t>
            </w:r>
          </w:p>
          <w:p w14:paraId="5A74E615">
            <w:pPr>
              <w:widowControl/>
              <w:snapToGrid w:val="0"/>
              <w:spacing w:line="440" w:lineRule="exact"/>
              <w:jc w:val="left"/>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3.4</w:t>
            </w:r>
            <w:r>
              <w:rPr>
                <w:rFonts w:hint="eastAsia" w:ascii="宋体" w:hAnsi="宋体" w:eastAsia="宋体" w:cs="宋体"/>
                <w:b/>
                <w:bCs/>
                <w:color w:val="auto"/>
                <w:kern w:val="0"/>
                <w:szCs w:val="21"/>
                <w:highlight w:val="none"/>
                <w:lang w:val="en-US" w:eastAsia="zh-CN"/>
              </w:rPr>
              <w:t>招标控制价及工程量清单的编制费用</w:t>
            </w:r>
            <w:r>
              <w:rPr>
                <w:rFonts w:hint="eastAsia" w:ascii="宋体" w:hAnsi="宋体" w:cs="宋体"/>
                <w:b/>
                <w:bCs/>
                <w:color w:val="auto"/>
                <w:kern w:val="0"/>
                <w:szCs w:val="21"/>
                <w:highlight w:val="none"/>
                <w:lang w:val="en-US" w:eastAsia="zh-CN"/>
              </w:rPr>
              <w:t>（1000元）</w:t>
            </w:r>
            <w:r>
              <w:rPr>
                <w:rFonts w:hint="eastAsia" w:ascii="宋体" w:hAnsi="宋体" w:eastAsia="宋体" w:cs="宋体"/>
                <w:b/>
                <w:bCs/>
                <w:color w:val="auto"/>
                <w:kern w:val="0"/>
                <w:szCs w:val="21"/>
                <w:highlight w:val="none"/>
                <w:lang w:val="en-US" w:eastAsia="zh-CN"/>
              </w:rPr>
              <w:t>由成交方支付。</w:t>
            </w:r>
          </w:p>
          <w:p w14:paraId="6EB4413E">
            <w:pPr>
              <w:widowControl/>
              <w:snapToGrid w:val="0"/>
              <w:spacing w:line="440" w:lineRule="exact"/>
              <w:jc w:val="left"/>
              <w:rPr>
                <w:rFonts w:hint="eastAsia"/>
                <w:lang w:val="en-US" w:eastAsia="zh-CN"/>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eastAsia="宋体" w:cs="宋体"/>
                <w:color w:val="auto"/>
                <w:kern w:val="0"/>
                <w:szCs w:val="21"/>
                <w:highlight w:val="none"/>
                <w:lang w:val="en-US" w:eastAsia="zh-CN"/>
              </w:rPr>
              <w:t>代理服务费不得高于</w:t>
            </w:r>
            <w:r>
              <w:rPr>
                <w:rFonts w:hint="eastAsia" w:ascii="宋体" w:hAnsi="宋体" w:cs="宋体"/>
                <w:color w:val="auto"/>
                <w:kern w:val="0"/>
                <w:szCs w:val="21"/>
                <w:highlight w:val="none"/>
                <w:lang w:val="en-US" w:eastAsia="zh-CN"/>
              </w:rPr>
              <w:t>《招标代理机构服务管理暂行办法》（计价格[2002]1980号）相应标准：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8"/>
              <w:gridCol w:w="1699"/>
              <w:gridCol w:w="1651"/>
              <w:gridCol w:w="1461"/>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3768"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391160</wp:posOffset>
                            </wp:positionH>
                            <wp:positionV relativeFrom="paragraph">
                              <wp:posOffset>78740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pt;margin-top:6.2pt;height:24.05pt;width:76.4pt;z-index:251659264;mso-width-relative:page;mso-height-relative:page;" fillcolor="#FFFFFF [3201]" filled="t" stroked="f" coordsize="21600,21600" o:gfxdata="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BbWY/TAAAA&#10;CAEAAA8AAAAAAAAAAQAgAAAAIgAAAGRycy9kb3ducmV2LnhtbFBLAQIUABQAAAAIAIdO4kBfL1Wc&#10;WwIAAJoEAAAOAAAAAAAAAAEAIAAAACI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99"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51"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461"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768"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99"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51"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461"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cs="宋体"/>
                <w:color w:val="auto"/>
                <w:highlight w:val="none"/>
                <w:lang w:val="en-US" w:eastAsia="zh-CN"/>
              </w:rPr>
              <w:t>、</w:t>
            </w:r>
            <w:r>
              <w:rPr>
                <w:rFonts w:hint="eastAsia" w:ascii="宋体" w:hAnsi="宋体" w:cs="宋体"/>
                <w:b/>
                <w:bCs/>
                <w:color w:val="auto"/>
                <w:highlight w:val="none"/>
                <w:lang w:val="en-US" w:eastAsia="zh-CN"/>
              </w:rPr>
              <w:t>电子版1份（电子版文件：投标文件正本签字盖章后的完整彩色扫描件，Word和PDF格式同时提供</w:t>
            </w:r>
            <w:r>
              <w:rPr>
                <w:rFonts w:hint="eastAsia" w:ascii="宋体" w:hAnsi="宋体" w:cs="宋体"/>
                <w:color w:val="auto"/>
                <w:highlight w:val="none"/>
                <w:lang w:val="en-US" w:eastAsia="zh-CN"/>
              </w:rPr>
              <w:t>）</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C4AD79">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磋商小组成员：3人及以上单数。</w:t>
            </w:r>
          </w:p>
          <w:p w14:paraId="680D30F8">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专家确定方式：由采购人抽取相关的技术人员组成。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2D8DF40">
      <w:pPr>
        <w:rPr>
          <w:rFonts w:hint="eastAsia" w:ascii="宋体" w:hAnsi="宋体" w:eastAsia="宋体" w:cs="宋体"/>
          <w:color w:val="auto"/>
          <w:highlight w:val="none"/>
        </w:rPr>
      </w:pPr>
    </w:p>
    <w:p w14:paraId="6D3BF47B">
      <w:pPr>
        <w:rPr>
          <w:rFonts w:hint="eastAsia" w:ascii="宋体" w:hAnsi="宋体" w:eastAsia="宋体" w:cs="宋体"/>
          <w:b/>
          <w:bCs/>
          <w:color w:val="auto"/>
          <w:kern w:val="0"/>
          <w:sz w:val="28"/>
          <w:szCs w:val="28"/>
          <w:highlight w:val="none"/>
        </w:rPr>
      </w:pPr>
      <w:bookmarkStart w:id="46" w:name="_Toc4700"/>
      <w:bookmarkStart w:id="47" w:name="_Toc16669"/>
      <w:r>
        <w:rPr>
          <w:rFonts w:hint="eastAsia" w:ascii="宋体" w:hAnsi="宋体" w:eastAsia="宋体" w:cs="宋体"/>
          <w:b/>
          <w:bCs/>
          <w:color w:val="auto"/>
          <w:kern w:val="0"/>
          <w:sz w:val="28"/>
          <w:szCs w:val="28"/>
          <w:highlight w:val="none"/>
        </w:rPr>
        <w:br w:type="page"/>
      </w: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val="en-US" w:eastAsia="zh-CN"/>
        </w:rPr>
        <w:t>工程</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w:t>
      </w:r>
      <w:r>
        <w:rPr>
          <w:rFonts w:hint="eastAsia" w:ascii="宋体" w:hAnsi="宋体" w:cs="宋体"/>
          <w:color w:val="auto"/>
          <w:kern w:val="0"/>
          <w:szCs w:val="21"/>
          <w:highlight w:val="none"/>
          <w:lang w:val="en-US" w:eastAsia="zh-CN"/>
        </w:rPr>
        <w:t>工程</w:t>
      </w:r>
      <w:r>
        <w:rPr>
          <w:rFonts w:hint="eastAsia" w:ascii="宋体" w:hAnsi="宋体" w:eastAsia="宋体" w:cs="宋体"/>
          <w:color w:val="auto"/>
          <w:kern w:val="0"/>
          <w:szCs w:val="21"/>
          <w:highlight w:val="none"/>
          <w:lang w:val="en-US" w:eastAsia="zh-CN"/>
        </w:rPr>
        <w:t>”系指供应商按采购文件规定向采购人提供的一切设备、机械、仪器仪表、备品备件、工具、手册及其它有关技术资料和材料。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22.9万元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22.9万元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4C699D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供应商具有独立承担民事责任能力，提供营业执照或其他证明材料。</w:t>
      </w:r>
    </w:p>
    <w:p w14:paraId="6008D38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w:t>
      </w:r>
      <w:r>
        <w:rPr>
          <w:rFonts w:hint="eastAsia" w:ascii="宋体" w:hAnsi="宋体" w:cs="宋体"/>
          <w:color w:val="auto"/>
          <w:highlight w:val="none"/>
          <w:lang w:val="en-US" w:eastAsia="zh-CN"/>
        </w:rPr>
        <w:t>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2CC159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w:t>
      </w:r>
      <w:r>
        <w:rPr>
          <w:rFonts w:hint="eastAsia" w:ascii="宋体" w:hAnsi="宋体" w:cs="宋体"/>
          <w:color w:val="auto"/>
          <w:highlight w:val="none"/>
          <w:lang w:val="en-US" w:eastAsia="zh-CN"/>
        </w:rPr>
        <w:t>承诺</w:t>
      </w:r>
      <w:r>
        <w:rPr>
          <w:rFonts w:hint="eastAsia" w:ascii="宋体" w:hAnsi="宋体" w:eastAsia="宋体" w:cs="宋体"/>
          <w:color w:val="auto"/>
          <w:highlight w:val="none"/>
          <w:lang w:val="en-US" w:eastAsia="zh-CN"/>
        </w:rPr>
        <w:t>函）；</w:t>
      </w:r>
    </w:p>
    <w:p w14:paraId="73DBEE6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outlineLvl w:val="9"/>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w:t>
      </w:r>
      <w:r>
        <w:rPr>
          <w:rFonts w:hint="eastAsia" w:ascii="宋体" w:hAnsi="宋体" w:cs="宋体"/>
          <w:color w:val="auto"/>
          <w:highlight w:val="none"/>
          <w:lang w:val="en-US" w:eastAsia="zh-CN"/>
        </w:rPr>
        <w:t>承诺</w:t>
      </w:r>
      <w:r>
        <w:rPr>
          <w:rFonts w:hint="eastAsia" w:ascii="宋体" w:hAnsi="宋体" w:eastAsia="宋体" w:cs="宋体"/>
          <w:color w:val="auto"/>
          <w:highlight w:val="none"/>
          <w:lang w:val="en-US" w:eastAsia="zh-CN"/>
        </w:rPr>
        <w:t>函）；</w:t>
      </w:r>
    </w:p>
    <w:p w14:paraId="799132B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A22E6A">
      <w:pPr>
        <w:keepNext w:val="0"/>
        <w:keepLines w:val="0"/>
        <w:pageBreakBefore w:val="0"/>
        <w:widowControl w:val="0"/>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highlight w:val="none"/>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12.4 评标办法</w:t>
      </w:r>
      <w:r>
        <w:rPr>
          <w:rFonts w:hint="eastAsia" w:ascii="宋体" w:hAnsi="宋体" w:cs="宋体"/>
          <w:color w:val="auto"/>
          <w:kern w:val="0"/>
          <w:szCs w:val="21"/>
          <w:highlight w:val="none"/>
          <w:lang w:val="en-US" w:eastAsia="zh-CN"/>
        </w:rPr>
        <w:t>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2CD2C1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 xml:space="preserve"> 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2</w:t>
      </w:r>
      <w:r>
        <w:rPr>
          <w:rFonts w:hint="eastAsia" w:ascii="宋体" w:hAnsi="宋体" w:cs="宋体"/>
          <w:color w:val="auto"/>
          <w:kern w:val="0"/>
          <w:szCs w:val="21"/>
          <w:highlight w:val="none"/>
          <w:lang w:val="en-US" w:eastAsia="zh-CN"/>
        </w:rPr>
        <w:t xml:space="preserve"> 初次报价</w:t>
      </w:r>
      <w:r>
        <w:rPr>
          <w:rFonts w:hint="eastAsia" w:ascii="宋体" w:hAnsi="宋体" w:eastAsia="宋体" w:cs="宋体"/>
          <w:color w:val="auto"/>
          <w:kern w:val="0"/>
          <w:szCs w:val="21"/>
          <w:highlight w:val="none"/>
        </w:rPr>
        <w:t>一览表</w:t>
      </w:r>
    </w:p>
    <w:p w14:paraId="708F2B4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 项目预算书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cs="宋体"/>
          <w:color w:val="auto"/>
          <w:kern w:val="0"/>
          <w:szCs w:val="21"/>
          <w:highlight w:val="none"/>
          <w:lang w:val="en-US" w:eastAsia="zh-CN"/>
        </w:rPr>
        <w:t xml:space="preserve"> 投标设备配置清单一览表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技术部分</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9</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kern w:val="0"/>
          <w:szCs w:val="21"/>
          <w:highlight w:val="none"/>
          <w:lang w:val="en-US" w:eastAsia="zh-CN"/>
        </w:rPr>
        <w:t>供应商承诺书</w:t>
      </w:r>
    </w:p>
    <w:p w14:paraId="664E58FE">
      <w:pPr>
        <w:pStyle w:val="32"/>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11</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文件中经修正的内容字迹模糊无法辨认，或修改处未按规定签名盖章的。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2</w:t>
      </w:r>
      <w:r>
        <w:rPr>
          <w:rFonts w:hint="eastAsia" w:ascii="宋体" w:hAnsi="宋体" w:eastAsia="宋体" w:cs="宋体"/>
          <w:b w:val="0"/>
          <w:bCs w:val="0"/>
          <w:color w:val="auto"/>
          <w:kern w:val="0"/>
          <w:szCs w:val="21"/>
          <w:highlight w:val="none"/>
          <w:lang w:eastAsia="zh-CN"/>
        </w:rPr>
        <w:t>5</w:t>
      </w:r>
      <w:r>
        <w:rPr>
          <w:rFonts w:hint="eastAsia" w:ascii="宋体" w:hAnsi="宋体" w:eastAsia="宋体" w:cs="宋体"/>
          <w:b w:val="0"/>
          <w:bCs w:val="0"/>
          <w:color w:val="auto"/>
          <w:kern w:val="0"/>
          <w:szCs w:val="21"/>
          <w:highlight w:val="none"/>
        </w:rPr>
        <w:t xml:space="preserve">.5.9 </w:t>
      </w:r>
      <w:r>
        <w:rPr>
          <w:rFonts w:hint="eastAsia" w:ascii="宋体" w:hAnsi="宋体" w:eastAsia="宋体" w:cs="宋体"/>
          <w:b w:val="0"/>
          <w:bCs w:val="0"/>
          <w:color w:val="auto"/>
          <w:kern w:val="0"/>
          <w:szCs w:val="21"/>
          <w:highlight w:val="none"/>
          <w:lang w:eastAsia="zh-CN"/>
        </w:rPr>
        <w:t>磋商小组</w:t>
      </w:r>
      <w:r>
        <w:rPr>
          <w:rFonts w:hint="eastAsia" w:ascii="宋体" w:hAnsi="宋体" w:eastAsia="宋体" w:cs="宋体"/>
          <w:b w:val="0"/>
          <w:bCs w:val="0"/>
          <w:color w:val="auto"/>
          <w:kern w:val="0"/>
          <w:szCs w:val="21"/>
          <w:highlight w:val="none"/>
        </w:rPr>
        <w:t>认定的其他串通投标情形。</w:t>
      </w:r>
    </w:p>
    <w:p w14:paraId="42C3E08A">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25.6 磋商</w:t>
      </w:r>
    </w:p>
    <w:p w14:paraId="64E8A3AB">
      <w:pPr>
        <w:keepNext w:val="0"/>
        <w:keepLines w:val="0"/>
        <w:pageBreakBefore w:val="0"/>
        <w:widowControl w:val="0"/>
        <w:kinsoku/>
        <w:wordWrap/>
        <w:overflowPunct/>
        <w:topLinePunct w:val="0"/>
        <w:bidi w:val="0"/>
        <w:adjustRightInd w:val="0"/>
        <w:snapToGrid w:val="0"/>
        <w:spacing w:line="360" w:lineRule="auto"/>
        <w:ind w:left="19" w:leftChars="9" w:firstLine="401" w:firstLineChars="19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对资格性检查和符合性检查合格的供应商，进入本次磋商程序。</w:t>
      </w:r>
    </w:p>
    <w:p w14:paraId="23E8D315">
      <w:pPr>
        <w:keepNext w:val="0"/>
        <w:keepLines w:val="0"/>
        <w:pageBreakBefore w:val="0"/>
        <w:widowControl w:val="0"/>
        <w:kinsoku/>
        <w:wordWrap/>
        <w:overflowPunct/>
        <w:topLinePunct w:val="0"/>
        <w:bidi w:val="0"/>
        <w:adjustRightInd w:val="0"/>
        <w:snapToGrid w:val="0"/>
        <w:spacing w:line="360" w:lineRule="auto"/>
        <w:ind w:left="19" w:leftChars="9" w:firstLine="401" w:firstLineChars="19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25.6.1 </w:t>
      </w:r>
      <w:r>
        <w:rPr>
          <w:rFonts w:hint="eastAsia" w:ascii="宋体" w:hAnsi="宋体" w:eastAsia="宋体" w:cs="宋体"/>
          <w:b/>
          <w:bCs/>
          <w:color w:val="auto"/>
          <w:kern w:val="0"/>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AC5626B">
      <w:pPr>
        <w:keepNext w:val="0"/>
        <w:keepLines w:val="0"/>
        <w:pageBreakBefore w:val="0"/>
        <w:widowControl w:val="0"/>
        <w:kinsoku/>
        <w:wordWrap/>
        <w:overflowPunct/>
        <w:topLinePunct w:val="0"/>
        <w:bidi w:val="0"/>
        <w:adjustRightInd w:val="0"/>
        <w:snapToGrid w:val="0"/>
        <w:spacing w:line="360" w:lineRule="auto"/>
        <w:ind w:left="19" w:leftChars="9" w:firstLine="401" w:firstLineChars="19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25.6.2 本次竞争性磋商进行</w:t>
      </w:r>
      <w:r>
        <w:rPr>
          <w:rFonts w:hint="eastAsia" w:ascii="宋体" w:hAnsi="宋体" w:eastAsia="宋体" w:cs="宋体"/>
          <w:b/>
          <w:bCs/>
          <w:color w:val="auto"/>
          <w:kern w:val="0"/>
          <w:szCs w:val="21"/>
          <w:highlight w:val="none"/>
          <w:u w:val="single"/>
          <w:lang w:val="en-US" w:eastAsia="zh-CN"/>
        </w:rPr>
        <w:t xml:space="preserve"> 多</w:t>
      </w:r>
      <w:r>
        <w:rPr>
          <w:rFonts w:hint="eastAsia" w:ascii="宋体" w:hAnsi="宋体" w:cs="宋体"/>
          <w:b/>
          <w:bCs/>
          <w:color w:val="auto"/>
          <w:kern w:val="0"/>
          <w:szCs w:val="21"/>
          <w:highlight w:val="none"/>
          <w:u w:val="single"/>
          <w:lang w:val="en-US" w:eastAsia="zh-CN"/>
        </w:rPr>
        <w:t xml:space="preserve"> </w:t>
      </w:r>
      <w:r>
        <w:rPr>
          <w:rFonts w:hint="eastAsia" w:ascii="宋体" w:hAnsi="宋体" w:eastAsia="宋体" w:cs="宋体"/>
          <w:b/>
          <w:bCs/>
          <w:color w:val="auto"/>
          <w:kern w:val="0"/>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8"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8"/>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9"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9"/>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0" w:name="_Toc31399"/>
      <w:r>
        <w:rPr>
          <w:rFonts w:hint="eastAsia" w:ascii="宋体" w:hAnsi="宋体" w:eastAsia="宋体" w:cs="宋体"/>
          <w:b/>
          <w:bCs/>
          <w:color w:val="auto"/>
          <w:kern w:val="0"/>
          <w:sz w:val="32"/>
          <w:szCs w:val="32"/>
          <w:highlight w:val="none"/>
        </w:rPr>
        <w:t>第四章  评标办法及评分标准</w:t>
      </w:r>
      <w:bookmarkEnd w:id="46"/>
      <w:bookmarkEnd w:id="50"/>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67FE2E2E">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1BC7A406">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8AF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7B01A32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49F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3D57D01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ADCEC65">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474BBA40">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4F62A5E3">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61223DF4">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7710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1239" w:type="dxa"/>
            <w:vMerge w:val="restart"/>
            <w:noWrap w:val="0"/>
            <w:vAlign w:val="center"/>
          </w:tcPr>
          <w:p w14:paraId="153CFF7C">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47</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AF4166F">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施工方案与技术措施</w:t>
            </w:r>
          </w:p>
          <w:p w14:paraId="2609E04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528F08E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磋商小组针对本项目各项主要施工方案与技术措施的科学先进、计划的合理可行、各项交叉作业切合实际、合理可行进行评审：</w:t>
            </w:r>
          </w:p>
          <w:p w14:paraId="2AEEB00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1.提供的施工方案与技术措施包含以上内容且完整详尽、措施科学先进、计划合理性较强的，得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2D0E1B0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2.提供的施工方案与技术措施包含以上内容且完整且较为完整详细、措施有一定的科学先进、计划有一定的合理性的，得3分；</w:t>
            </w:r>
          </w:p>
          <w:p w14:paraId="6B5C0835">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3.有施工方案与技术措施的内容，但内容措施的科学性、合理性一般的，得1分。</w:t>
            </w:r>
          </w:p>
          <w:p w14:paraId="2CC3AB3F">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4.没有针对本项目制定，无相关内容不得分。</w:t>
            </w:r>
          </w:p>
        </w:tc>
      </w:tr>
      <w:tr w14:paraId="6CBC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continue"/>
            <w:noWrap w:val="0"/>
            <w:vAlign w:val="center"/>
          </w:tcPr>
          <w:p w14:paraId="09A51045">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p>
        </w:tc>
        <w:tc>
          <w:tcPr>
            <w:tcW w:w="1473" w:type="dxa"/>
            <w:noWrap w:val="0"/>
            <w:vAlign w:val="center"/>
          </w:tcPr>
          <w:p w14:paraId="3E5021B6">
            <w:pPr>
              <w:keepNext w:val="0"/>
              <w:keepLines w:val="0"/>
              <w:pageBreakBefore w:val="0"/>
              <w:kinsoku/>
              <w:wordWrap/>
              <w:overflowPunct/>
              <w:topLinePunct w:val="0"/>
              <w:bidi w:val="0"/>
              <w:snapToGrid w:val="0"/>
              <w:spacing w:line="320" w:lineRule="exact"/>
              <w:jc w:val="left"/>
              <w:textAlignment w:val="auto"/>
              <w:rPr>
                <w:rFonts w:hint="default" w:ascii="宋体" w:hAnsi="宋体" w:eastAsia="宋体" w:cs="宋体"/>
                <w:b w:val="0"/>
                <w:bCs w:val="0"/>
                <w:color w:val="auto"/>
                <w:sz w:val="21"/>
                <w:szCs w:val="21"/>
                <w:highlight w:val="none"/>
                <w:lang w:val="en-US" w:eastAsia="zh-CN"/>
              </w:rPr>
            </w:pPr>
            <w:r>
              <w:rPr>
                <w:rFonts w:hint="eastAsia"/>
                <w:highlight w:val="none"/>
                <w:lang w:val="en-US" w:eastAsia="zh-CN"/>
              </w:rPr>
              <w:t>2.</w:t>
            </w:r>
            <w:r>
              <w:rPr>
                <w:rFonts w:hint="eastAsia"/>
                <w:highlight w:val="none"/>
              </w:rPr>
              <w:t>安全管理体系与措施</w:t>
            </w:r>
            <w:r>
              <w:rPr>
                <w:rFonts w:hint="eastAsia"/>
                <w:highlight w:val="none"/>
                <w:lang w:eastAsia="zh-CN"/>
              </w:rPr>
              <w:t>（</w:t>
            </w:r>
            <w:r>
              <w:rPr>
                <w:rFonts w:hint="eastAsia"/>
                <w:highlight w:val="none"/>
                <w:lang w:val="en-US" w:eastAsia="zh-CN"/>
              </w:rPr>
              <w:t>5分）</w:t>
            </w:r>
          </w:p>
        </w:tc>
        <w:tc>
          <w:tcPr>
            <w:tcW w:w="6770" w:type="dxa"/>
            <w:noWrap w:val="0"/>
            <w:vAlign w:val="center"/>
          </w:tcPr>
          <w:p w14:paraId="3D9A4810">
            <w:pPr>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磋商小组根据供应商提供的</w:t>
            </w:r>
            <w:r>
              <w:rPr>
                <w:rFonts w:hint="eastAsia"/>
                <w:highlight w:val="none"/>
              </w:rPr>
              <w:t>安全管理体系与措施</w:t>
            </w:r>
            <w:r>
              <w:rPr>
                <w:rFonts w:hint="eastAsia" w:ascii="宋体" w:hAnsi="宋体" w:eastAsia="宋体" w:cs="宋体"/>
                <w:b w:val="0"/>
                <w:bCs w:val="0"/>
                <w:color w:val="auto"/>
                <w:sz w:val="21"/>
                <w:szCs w:val="21"/>
                <w:highlight w:val="none"/>
                <w:lang w:val="en-US" w:eastAsia="zh-CN"/>
              </w:rPr>
              <w:t>包括但不仅限于：</w:t>
            </w:r>
            <w:r>
              <w:rPr>
                <w:rFonts w:hint="eastAsia" w:ascii="Times New Roman" w:hAnsi="Times New Roman" w:eastAsia="宋体" w:cs="Times New Roman"/>
                <w:color w:val="auto"/>
                <w:szCs w:val="24"/>
                <w:highlight w:val="none"/>
              </w:rPr>
              <w:t>施工安全生产保障体系</w:t>
            </w:r>
            <w:r>
              <w:rPr>
                <w:rFonts w:hint="eastAsia" w:cs="Times New Roman"/>
                <w:color w:val="auto"/>
                <w:szCs w:val="24"/>
                <w:highlight w:val="none"/>
                <w:lang w:eastAsia="zh-CN"/>
              </w:rPr>
              <w:t>、</w:t>
            </w:r>
            <w:r>
              <w:rPr>
                <w:rFonts w:hint="eastAsia" w:ascii="Times New Roman" w:hAnsi="Times New Roman" w:eastAsia="宋体" w:cs="Times New Roman"/>
                <w:color w:val="auto"/>
                <w:szCs w:val="24"/>
                <w:highlight w:val="none"/>
              </w:rPr>
              <w:t>安全管理制度</w:t>
            </w:r>
            <w:r>
              <w:rPr>
                <w:rFonts w:hint="eastAsia" w:cs="Times New Roman"/>
                <w:color w:val="auto"/>
                <w:szCs w:val="24"/>
                <w:highlight w:val="none"/>
                <w:lang w:eastAsia="zh-CN"/>
              </w:rPr>
              <w:t>（</w:t>
            </w:r>
            <w:r>
              <w:rPr>
                <w:rFonts w:hint="eastAsia" w:cs="Times New Roman"/>
                <w:color w:val="auto"/>
                <w:szCs w:val="24"/>
                <w:highlight w:val="none"/>
                <w:lang w:val="en-US" w:eastAsia="zh-CN"/>
              </w:rPr>
              <w:t>含岗前教育培训及持证上岗）</w:t>
            </w:r>
            <w:r>
              <w:rPr>
                <w:rFonts w:hint="eastAsia" w:cs="Times New Roman"/>
                <w:color w:val="auto"/>
                <w:szCs w:val="24"/>
                <w:highlight w:val="none"/>
                <w:lang w:eastAsia="zh-CN"/>
              </w:rPr>
              <w:t>、安全管理措施</w:t>
            </w:r>
            <w:r>
              <w:rPr>
                <w:rFonts w:hint="eastAsia" w:ascii="宋体" w:hAnsi="宋体" w:eastAsia="宋体" w:cs="宋体"/>
                <w:b w:val="0"/>
                <w:bCs w:val="0"/>
                <w:color w:val="auto"/>
                <w:sz w:val="21"/>
                <w:szCs w:val="21"/>
                <w:highlight w:val="none"/>
                <w:lang w:val="en-US" w:eastAsia="zh-CN"/>
              </w:rPr>
              <w:t>等方面进行评审：</w:t>
            </w:r>
          </w:p>
          <w:p w14:paraId="31278FAA">
            <w:pPr>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施工安全生产保障体系健全，安全管理制度完善，全员安全责任制明确，人员配备满足国家规定要求。根据工程特点、周边环境和施工工艺，制定相应的安全管理措施。安全技术方案措施科学合理、先进可行，得5分；</w:t>
            </w:r>
          </w:p>
          <w:p w14:paraId="0D2006C2">
            <w:pPr>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2.施工安全生产保障体系、安全责任制和安全管理制度，现场安全管理机构、人员配备满足国家规定，可以适用于本项目实际情况但部分内容存在细微缺陷的，得3分；</w:t>
            </w:r>
          </w:p>
          <w:p w14:paraId="39A963D4">
            <w:pPr>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3.施工安全生产保障体系、安全责任制和安全管理制度，有待完善的，得1分；</w:t>
            </w:r>
          </w:p>
          <w:p w14:paraId="2037014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4.没有针对本项目制定，无相关内容不得分。</w:t>
            </w:r>
          </w:p>
        </w:tc>
      </w:tr>
      <w:tr w14:paraId="37BF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1239" w:type="dxa"/>
            <w:vMerge w:val="continue"/>
            <w:noWrap w:val="0"/>
            <w:vAlign w:val="center"/>
          </w:tcPr>
          <w:p w14:paraId="6BFDFA1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p>
        </w:tc>
        <w:tc>
          <w:tcPr>
            <w:tcW w:w="1473" w:type="dxa"/>
            <w:noWrap w:val="0"/>
            <w:vAlign w:val="center"/>
          </w:tcPr>
          <w:p w14:paraId="1C38FB3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人员配置方案(</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分)</w:t>
            </w:r>
          </w:p>
        </w:tc>
        <w:tc>
          <w:tcPr>
            <w:tcW w:w="6770" w:type="dxa"/>
            <w:noWrap w:val="0"/>
            <w:vAlign w:val="center"/>
          </w:tcPr>
          <w:p w14:paraId="55A17C1F">
            <w:pPr>
              <w:widowControl/>
              <w:shd w:val="clear"/>
              <w:snapToGrid w:val="0"/>
              <w:spacing w:line="32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供应商提供人员配置方案</w:t>
            </w:r>
            <w:r>
              <w:rPr>
                <w:rFonts w:hint="eastAsia" w:ascii="宋体" w:hAnsi="宋体" w:cs="宋体"/>
                <w:b w:val="0"/>
                <w:bCs w:val="0"/>
                <w:color w:val="auto"/>
                <w:sz w:val="21"/>
                <w:szCs w:val="21"/>
                <w:highlight w:val="none"/>
                <w:lang w:val="en-US" w:eastAsia="zh-CN"/>
              </w:rPr>
              <w:t>，包括但不限于</w:t>
            </w:r>
            <w:r>
              <w:rPr>
                <w:rFonts w:hint="eastAsia" w:ascii="宋体" w:hAnsi="宋体" w:cs="宋体"/>
                <w:szCs w:val="21"/>
                <w:highlight w:val="none"/>
              </w:rPr>
              <w:t>服务团队组织结构、人员分工及职责明确、</w:t>
            </w:r>
            <w:r>
              <w:rPr>
                <w:rFonts w:hint="eastAsia" w:ascii="宋体" w:hAnsi="宋体" w:cs="宋体"/>
                <w:szCs w:val="21"/>
                <w:highlight w:val="none"/>
                <w:lang w:val="en-US" w:eastAsia="zh-CN"/>
              </w:rPr>
              <w:t>人员专业性及工作经验、</w:t>
            </w:r>
            <w:r>
              <w:rPr>
                <w:rFonts w:hint="eastAsia" w:ascii="宋体" w:hAnsi="宋体" w:cs="宋体"/>
                <w:szCs w:val="21"/>
                <w:highlight w:val="none"/>
              </w:rPr>
              <w:t>持证上岗等。</w:t>
            </w:r>
          </w:p>
          <w:p w14:paraId="0AC0778A">
            <w:pPr>
              <w:keepNext w:val="0"/>
              <w:keepLines w:val="0"/>
              <w:pageBreakBefore w:val="0"/>
              <w:numPr>
                <w:ilvl w:val="0"/>
                <w:numId w:val="0"/>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人员配备合理、人员岗位安排分配计划明确，专业技术能力强、经验丰富且持证上岗，完全满足采购需求的得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116D8AE0">
            <w:pPr>
              <w:keepNext w:val="0"/>
              <w:keepLines w:val="0"/>
              <w:pageBreakBefore w:val="0"/>
              <w:numPr>
                <w:ilvl w:val="0"/>
                <w:numId w:val="0"/>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人员配备基本合理，人员岗位安排分配计划基本明确，专业技术能力及工作经验基本满足采购需求的得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22427100">
            <w:pPr>
              <w:keepNext w:val="0"/>
              <w:keepLines w:val="0"/>
              <w:pageBreakBefore w:val="0"/>
              <w:numPr>
                <w:ilvl w:val="0"/>
                <w:numId w:val="0"/>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人员配备不</w:t>
            </w:r>
            <w:r>
              <w:rPr>
                <w:rFonts w:hint="eastAsia" w:ascii="宋体" w:hAnsi="宋体" w:cs="宋体"/>
                <w:b w:val="0"/>
                <w:bCs w:val="0"/>
                <w:color w:val="auto"/>
                <w:sz w:val="21"/>
                <w:szCs w:val="21"/>
                <w:highlight w:val="none"/>
                <w:lang w:val="en-US" w:eastAsia="zh-CN"/>
              </w:rPr>
              <w:t>足</w:t>
            </w:r>
            <w:r>
              <w:rPr>
                <w:rFonts w:hint="eastAsia" w:ascii="宋体" w:hAnsi="宋体" w:eastAsia="宋体" w:cs="宋体"/>
                <w:b w:val="0"/>
                <w:bCs w:val="0"/>
                <w:color w:val="auto"/>
                <w:sz w:val="21"/>
                <w:szCs w:val="21"/>
                <w:highlight w:val="none"/>
                <w:lang w:val="en-US" w:eastAsia="zh-CN"/>
              </w:rPr>
              <w:t>，人员岗位安排分配</w:t>
            </w:r>
            <w:r>
              <w:rPr>
                <w:rFonts w:hint="eastAsia" w:ascii="宋体" w:hAnsi="宋体" w:cs="宋体"/>
                <w:b w:val="0"/>
                <w:bCs w:val="0"/>
                <w:color w:val="auto"/>
                <w:sz w:val="21"/>
                <w:szCs w:val="21"/>
                <w:highlight w:val="none"/>
                <w:lang w:val="en-US" w:eastAsia="zh-CN"/>
              </w:rPr>
              <w:t>与专业有待提升</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4B7E5B99">
            <w:pPr>
              <w:keepNext w:val="0"/>
              <w:keepLines w:val="0"/>
              <w:pageBreakBefore w:val="0"/>
              <w:numPr>
                <w:ilvl w:val="0"/>
                <w:numId w:val="0"/>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无法满足采购需求或缺项的得0分。</w:t>
            </w:r>
          </w:p>
          <w:p w14:paraId="1A7AE771">
            <w:pPr>
              <w:keepNext w:val="0"/>
              <w:keepLines w:val="0"/>
              <w:pageBreakBefore w:val="0"/>
              <w:numPr>
                <w:ilvl w:val="0"/>
                <w:numId w:val="0"/>
              </w:numPr>
              <w:kinsoku/>
              <w:wordWrap/>
              <w:overflowPunct/>
              <w:topLinePunct w:val="0"/>
              <w:bidi w:val="0"/>
              <w:snapToGrid w:val="0"/>
              <w:spacing w:line="320" w:lineRule="exact"/>
              <w:ind w:left="0" w:lef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注:提供人员清单及以上所需证明材料。</w:t>
            </w:r>
          </w:p>
        </w:tc>
      </w:tr>
      <w:tr w14:paraId="32F7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239" w:type="dxa"/>
            <w:vMerge w:val="continue"/>
            <w:noWrap w:val="0"/>
            <w:vAlign w:val="center"/>
          </w:tcPr>
          <w:p w14:paraId="1EA79033">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144BC1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技术要求响应（</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3126F3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供应商对“第二章 采购需求 三、技术要求”的逐条响应，全部满足要求得</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val="en-US" w:eastAsia="zh-CN"/>
              </w:rPr>
              <w:t>分，有一项不满足的扣</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分，扣完为止</w:t>
            </w:r>
            <w:r>
              <w:rPr>
                <w:rFonts w:hint="eastAsia" w:ascii="宋体" w:hAnsi="宋体" w:cs="宋体"/>
                <w:b w:val="0"/>
                <w:bCs w:val="0"/>
                <w:color w:val="auto"/>
                <w:sz w:val="21"/>
                <w:szCs w:val="21"/>
                <w:highlight w:val="none"/>
                <w:lang w:val="en-US" w:eastAsia="zh-CN"/>
              </w:rPr>
              <w:t>。</w:t>
            </w:r>
          </w:p>
        </w:tc>
      </w:tr>
      <w:tr w14:paraId="77D1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39" w:type="dxa"/>
            <w:vMerge w:val="continue"/>
            <w:noWrap w:val="0"/>
            <w:vAlign w:val="center"/>
          </w:tcPr>
          <w:p w14:paraId="3ACCC8C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77277A74">
            <w:pPr>
              <w:pStyle w:val="100"/>
              <w:spacing w:line="360" w:lineRule="auto"/>
              <w:jc w:val="left"/>
              <w:rPr>
                <w:rFonts w:hint="eastAsia"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产品性能</w:t>
            </w:r>
          </w:p>
          <w:p w14:paraId="55369595">
            <w:pPr>
              <w:pStyle w:val="100"/>
              <w:spacing w:line="360" w:lineRule="auto"/>
              <w:jc w:val="lef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cs="宋体"/>
                <w:color w:val="000000"/>
                <w:szCs w:val="21"/>
                <w:lang w:val="en-US" w:eastAsia="zh-CN"/>
              </w:rPr>
              <w:t>7</w:t>
            </w:r>
            <w:r>
              <w:rPr>
                <w:rFonts w:hint="eastAsia" w:ascii="宋体" w:hAnsi="宋体" w:cs="宋体"/>
                <w:color w:val="000000"/>
                <w:szCs w:val="21"/>
              </w:rPr>
              <w:t>分</w:t>
            </w:r>
            <w:r>
              <w:rPr>
                <w:rFonts w:hint="eastAsia" w:ascii="宋体" w:hAnsi="宋体" w:eastAsia="宋体" w:cs="宋体"/>
                <w:b w:val="0"/>
                <w:bCs w:val="0"/>
                <w:color w:val="auto"/>
                <w:sz w:val="21"/>
                <w:szCs w:val="21"/>
                <w:highlight w:val="none"/>
                <w:lang w:val="en-US" w:eastAsia="zh-CN"/>
              </w:rPr>
              <w:t>）</w:t>
            </w:r>
          </w:p>
        </w:tc>
        <w:tc>
          <w:tcPr>
            <w:tcW w:w="6770" w:type="dxa"/>
            <w:shd w:val="clear" w:color="auto" w:fill="auto"/>
            <w:noWrap w:val="0"/>
            <w:vAlign w:val="center"/>
          </w:tcPr>
          <w:p w14:paraId="2A0BB5D3">
            <w:pPr>
              <w:snapToGrid w:val="0"/>
              <w:spacing w:line="360" w:lineRule="exact"/>
              <w:rPr>
                <w:rFonts w:ascii="宋体" w:hAnsi="宋体" w:cs="宋体"/>
                <w:color w:val="000000"/>
                <w:szCs w:val="21"/>
              </w:rPr>
            </w:pPr>
            <w:r>
              <w:rPr>
                <w:rFonts w:hint="eastAsia" w:ascii="宋体" w:hAnsi="宋体" w:eastAsia="宋体" w:cs="宋体"/>
                <w:b w:val="0"/>
                <w:bCs w:val="0"/>
                <w:color w:val="auto"/>
                <w:sz w:val="21"/>
                <w:szCs w:val="21"/>
                <w:highlight w:val="none"/>
                <w:lang w:eastAsia="zh-CN"/>
              </w:rPr>
              <w:t>磋商小组依据各</w:t>
            </w:r>
            <w:r>
              <w:rPr>
                <w:rFonts w:hint="eastAsia" w:ascii="宋体" w:hAnsi="宋体" w:eastAsia="宋体" w:cs="宋体"/>
                <w:b w:val="0"/>
                <w:bCs w:val="0"/>
                <w:color w:val="auto"/>
                <w:sz w:val="21"/>
                <w:szCs w:val="21"/>
                <w:highlight w:val="none"/>
                <w:lang w:val="en-US" w:eastAsia="zh-CN"/>
              </w:rPr>
              <w:t>供应商</w:t>
            </w:r>
            <w:r>
              <w:rPr>
                <w:rFonts w:hint="eastAsia" w:ascii="宋体" w:hAnsi="宋体" w:cs="宋体"/>
                <w:color w:val="000000"/>
                <w:szCs w:val="21"/>
              </w:rPr>
              <w:t>投标产品的整体性能</w:t>
            </w:r>
            <w:r>
              <w:rPr>
                <w:rFonts w:hint="eastAsia" w:ascii="宋体" w:hAnsi="宋体" w:cs="宋体"/>
                <w:color w:val="000000"/>
                <w:szCs w:val="21"/>
                <w:lang w:eastAsia="zh-CN"/>
              </w:rPr>
              <w:t>、</w:t>
            </w:r>
            <w:r>
              <w:rPr>
                <w:rFonts w:hint="eastAsia" w:ascii="宋体" w:hAnsi="宋体" w:cs="宋体"/>
                <w:color w:val="000000"/>
                <w:szCs w:val="21"/>
                <w:lang w:val="en-US" w:eastAsia="zh-CN"/>
              </w:rPr>
              <w:t>安全性、稳定性、系统集成性</w:t>
            </w:r>
            <w:r>
              <w:rPr>
                <w:rFonts w:hint="eastAsia" w:ascii="宋体" w:hAnsi="宋体" w:cs="宋体"/>
                <w:color w:val="000000"/>
                <w:szCs w:val="21"/>
              </w:rPr>
              <w:t>进行</w:t>
            </w:r>
            <w:r>
              <w:rPr>
                <w:rFonts w:hint="eastAsia" w:ascii="宋体" w:hAnsi="宋体" w:cs="宋体"/>
                <w:color w:val="000000"/>
                <w:szCs w:val="21"/>
                <w:lang w:val="en-US" w:eastAsia="zh-CN"/>
              </w:rPr>
              <w:t>评审：</w:t>
            </w:r>
          </w:p>
          <w:p w14:paraId="1C9C5F15">
            <w:pPr>
              <w:snapToGrid w:val="0"/>
              <w:spacing w:line="360" w:lineRule="exact"/>
              <w:rPr>
                <w:rFonts w:ascii="宋体" w:hAnsi="宋体" w:cs="宋体"/>
                <w:color w:val="000000"/>
                <w:szCs w:val="21"/>
              </w:rPr>
            </w:pPr>
            <w:r>
              <w:rPr>
                <w:rFonts w:hint="eastAsia" w:ascii="宋体" w:hAnsi="宋体" w:cs="宋体"/>
                <w:color w:val="000000"/>
                <w:szCs w:val="21"/>
                <w:lang w:val="en-US" w:eastAsia="zh-CN"/>
              </w:rPr>
              <w:t>1.系统性能</w:t>
            </w:r>
            <w:r>
              <w:rPr>
                <w:rFonts w:hint="eastAsia" w:ascii="宋体" w:hAnsi="宋体" w:cs="宋体"/>
                <w:color w:val="000000"/>
                <w:szCs w:val="21"/>
              </w:rPr>
              <w:t>先进、</w:t>
            </w:r>
            <w:r>
              <w:rPr>
                <w:rFonts w:hint="eastAsia" w:ascii="宋体" w:hAnsi="宋体" w:cs="宋体"/>
                <w:color w:val="000000"/>
                <w:szCs w:val="21"/>
                <w:lang w:val="en-US" w:eastAsia="zh-CN"/>
              </w:rPr>
              <w:t>安全</w:t>
            </w:r>
            <w:r>
              <w:rPr>
                <w:rFonts w:hint="eastAsia" w:ascii="宋体" w:hAnsi="宋体" w:cs="宋体"/>
                <w:color w:val="000000"/>
                <w:szCs w:val="21"/>
              </w:rPr>
              <w:t>可靠、耐用性佳、</w:t>
            </w:r>
            <w:r>
              <w:rPr>
                <w:rFonts w:hint="eastAsia" w:ascii="宋体" w:hAnsi="宋体" w:cs="宋体"/>
                <w:color w:val="000000"/>
                <w:szCs w:val="21"/>
                <w:lang w:val="en-US" w:eastAsia="zh-CN"/>
              </w:rPr>
              <w:t>高度集成</w:t>
            </w:r>
            <w:r>
              <w:rPr>
                <w:rFonts w:hint="eastAsia" w:ascii="宋体" w:hAnsi="宋体" w:cs="宋体"/>
                <w:color w:val="000000"/>
                <w:szCs w:val="21"/>
              </w:rPr>
              <w:t>，得</w:t>
            </w:r>
            <w:r>
              <w:rPr>
                <w:rFonts w:hint="eastAsia" w:ascii="宋体" w:hAnsi="宋体" w:cs="宋体"/>
                <w:color w:val="000000"/>
                <w:szCs w:val="21"/>
                <w:lang w:val="en-US" w:eastAsia="zh-CN"/>
              </w:rPr>
              <w:t>7</w:t>
            </w:r>
            <w:r>
              <w:rPr>
                <w:rFonts w:hint="eastAsia" w:ascii="宋体" w:hAnsi="宋体" w:cs="宋体"/>
                <w:color w:val="000000"/>
                <w:szCs w:val="21"/>
              </w:rPr>
              <w:t>分；</w:t>
            </w:r>
          </w:p>
          <w:p w14:paraId="6950309B">
            <w:pPr>
              <w:snapToGrid w:val="0"/>
              <w:spacing w:line="360" w:lineRule="exact"/>
              <w:rPr>
                <w:rFonts w:ascii="宋体" w:hAnsi="宋体" w:cs="宋体"/>
                <w:color w:val="000000"/>
                <w:szCs w:val="21"/>
              </w:rPr>
            </w:pPr>
            <w:r>
              <w:rPr>
                <w:rFonts w:hint="eastAsia" w:ascii="宋体" w:hAnsi="宋体" w:cs="宋体"/>
                <w:color w:val="000000"/>
                <w:szCs w:val="21"/>
                <w:lang w:val="en-US" w:eastAsia="zh-CN"/>
              </w:rPr>
              <w:t>2.系统性能较先进</w:t>
            </w:r>
            <w:r>
              <w:rPr>
                <w:rFonts w:hint="eastAsia" w:ascii="宋体" w:hAnsi="宋体" w:cs="宋体"/>
                <w:color w:val="000000"/>
                <w:szCs w:val="21"/>
              </w:rPr>
              <w:t>、质量、耐用性良好、</w:t>
            </w:r>
            <w:r>
              <w:rPr>
                <w:rFonts w:hint="eastAsia" w:ascii="宋体" w:hAnsi="宋体" w:cs="宋体"/>
                <w:color w:val="000000"/>
                <w:szCs w:val="21"/>
                <w:lang w:val="en-US" w:eastAsia="zh-CN"/>
              </w:rPr>
              <w:t>系统集成性</w:t>
            </w:r>
            <w:r>
              <w:rPr>
                <w:rFonts w:hint="eastAsia" w:ascii="宋体" w:hAnsi="宋体" w:cs="宋体"/>
                <w:color w:val="000000"/>
                <w:szCs w:val="21"/>
              </w:rPr>
              <w:t>良好，得</w:t>
            </w:r>
            <w:r>
              <w:rPr>
                <w:rFonts w:hint="eastAsia" w:ascii="宋体" w:hAnsi="宋体" w:cs="宋体"/>
                <w:color w:val="000000"/>
                <w:szCs w:val="21"/>
                <w:lang w:val="en-US" w:eastAsia="zh-CN"/>
              </w:rPr>
              <w:t>4</w:t>
            </w:r>
            <w:r>
              <w:rPr>
                <w:rFonts w:hint="eastAsia" w:ascii="宋体" w:hAnsi="宋体" w:cs="宋体"/>
                <w:color w:val="000000"/>
                <w:szCs w:val="21"/>
              </w:rPr>
              <w:t>分；</w:t>
            </w:r>
          </w:p>
          <w:p w14:paraId="33A47A76">
            <w:pPr>
              <w:snapToGrid w:val="0"/>
              <w:spacing w:line="360" w:lineRule="exact"/>
              <w:rPr>
                <w:rFonts w:hint="eastAsia" w:ascii="宋体" w:hAnsi="宋体" w:cs="宋体"/>
                <w:color w:val="000000"/>
                <w:szCs w:val="21"/>
              </w:rPr>
            </w:pPr>
            <w:r>
              <w:rPr>
                <w:rFonts w:hint="eastAsia" w:ascii="宋体" w:hAnsi="宋体" w:cs="宋体"/>
                <w:color w:val="000000"/>
                <w:szCs w:val="21"/>
                <w:lang w:val="en-US" w:eastAsia="zh-CN"/>
              </w:rPr>
              <w:t>3.系统性能</w:t>
            </w:r>
            <w:r>
              <w:rPr>
                <w:rFonts w:hint="eastAsia" w:ascii="宋体" w:hAnsi="宋体" w:cs="宋体"/>
                <w:color w:val="000000"/>
                <w:szCs w:val="21"/>
              </w:rPr>
              <w:t>一般、质量</w:t>
            </w:r>
            <w:r>
              <w:rPr>
                <w:rFonts w:hint="eastAsia" w:ascii="宋体" w:hAnsi="宋体" w:cs="宋体"/>
                <w:color w:val="000000"/>
                <w:szCs w:val="21"/>
                <w:lang w:eastAsia="zh-CN"/>
              </w:rPr>
              <w:t>、</w:t>
            </w:r>
            <w:r>
              <w:rPr>
                <w:rFonts w:hint="eastAsia" w:ascii="宋体" w:hAnsi="宋体" w:cs="宋体"/>
                <w:color w:val="000000"/>
                <w:szCs w:val="21"/>
              </w:rPr>
              <w:t>耐用性</w:t>
            </w:r>
            <w:r>
              <w:rPr>
                <w:rFonts w:hint="eastAsia" w:ascii="宋体" w:hAnsi="宋体" w:cs="宋体"/>
                <w:color w:val="000000"/>
                <w:szCs w:val="21"/>
                <w:lang w:eastAsia="zh-CN"/>
              </w:rPr>
              <w:t>、</w:t>
            </w:r>
            <w:r>
              <w:rPr>
                <w:rFonts w:hint="eastAsia" w:ascii="宋体" w:hAnsi="宋体" w:cs="宋体"/>
                <w:color w:val="000000"/>
                <w:szCs w:val="21"/>
                <w:lang w:val="en-US" w:eastAsia="zh-CN"/>
              </w:rPr>
              <w:t>系统集成性</w:t>
            </w:r>
            <w:r>
              <w:rPr>
                <w:rFonts w:hint="eastAsia" w:ascii="宋体" w:hAnsi="宋体" w:cs="宋体"/>
                <w:color w:val="000000"/>
                <w:szCs w:val="21"/>
              </w:rPr>
              <w:t>一般，得</w:t>
            </w:r>
            <w:r>
              <w:rPr>
                <w:rFonts w:hint="eastAsia" w:ascii="宋体" w:hAnsi="宋体" w:cs="宋体"/>
                <w:color w:val="000000"/>
                <w:szCs w:val="21"/>
                <w:lang w:val="en-US" w:eastAsia="zh-CN"/>
              </w:rPr>
              <w:t>1</w:t>
            </w:r>
            <w:r>
              <w:rPr>
                <w:rFonts w:hint="eastAsia" w:ascii="宋体" w:hAnsi="宋体" w:cs="宋体"/>
                <w:color w:val="000000"/>
                <w:szCs w:val="21"/>
              </w:rPr>
              <w:t>分；</w:t>
            </w:r>
          </w:p>
          <w:p w14:paraId="2F383270">
            <w:pPr>
              <w:snapToGrid w:val="0"/>
              <w:spacing w:line="360"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4.未提供</w:t>
            </w:r>
            <w:r>
              <w:rPr>
                <w:rFonts w:hint="eastAsia" w:ascii="宋体" w:hAnsi="宋体" w:eastAsia="宋体" w:cs="宋体"/>
                <w:b w:val="0"/>
                <w:bCs w:val="0"/>
                <w:color w:val="auto"/>
                <w:sz w:val="21"/>
                <w:szCs w:val="21"/>
                <w:highlight w:val="none"/>
                <w:lang w:val="en-US" w:eastAsia="zh-CN"/>
              </w:rPr>
              <w:t>的，该项不得分</w:t>
            </w:r>
            <w:r>
              <w:rPr>
                <w:rFonts w:hint="eastAsia" w:ascii="宋体" w:hAnsi="宋体" w:eastAsia="宋体" w:cs="宋体"/>
                <w:b w:val="0"/>
                <w:bCs w:val="0"/>
                <w:color w:val="auto"/>
                <w:sz w:val="21"/>
                <w:szCs w:val="21"/>
                <w:highlight w:val="none"/>
                <w:lang w:eastAsia="zh-CN"/>
              </w:rPr>
              <w:t>。</w:t>
            </w:r>
          </w:p>
        </w:tc>
      </w:tr>
      <w:tr w14:paraId="6B47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39" w:type="dxa"/>
            <w:vMerge w:val="continue"/>
            <w:noWrap w:val="0"/>
            <w:vAlign w:val="center"/>
          </w:tcPr>
          <w:p w14:paraId="5A277EE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0455871">
            <w:pPr>
              <w:pStyle w:val="100"/>
              <w:spacing w:line="360" w:lineRule="auto"/>
              <w:jc w:val="lef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6.质量保证措施（10分）</w:t>
            </w:r>
          </w:p>
        </w:tc>
        <w:tc>
          <w:tcPr>
            <w:tcW w:w="6770" w:type="dxa"/>
            <w:shd w:val="clear" w:color="auto" w:fill="auto"/>
            <w:noWrap w:val="0"/>
            <w:vAlign w:val="center"/>
          </w:tcPr>
          <w:p w14:paraId="6E8009B8">
            <w:pPr>
              <w:snapToGrid w:val="0"/>
              <w:spacing w:line="360" w:lineRule="exact"/>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根据供应商提供的全流程的质量保障措施进行评</w:t>
            </w:r>
            <w:r>
              <w:rPr>
                <w:rFonts w:hint="eastAsia" w:ascii="宋体" w:hAnsi="宋体" w:eastAsia="宋体" w:cs="宋体"/>
                <w:color w:val="000000"/>
                <w:szCs w:val="21"/>
                <w:highlight w:val="none"/>
                <w:lang w:val="en-US" w:eastAsia="zh-CN"/>
              </w:rPr>
              <w:t>分：</w:t>
            </w:r>
            <w:r>
              <w:rPr>
                <w:rFonts w:hint="default" w:ascii="宋体" w:hAnsi="宋体" w:eastAsia="宋体" w:cs="宋体"/>
                <w:color w:val="000000"/>
                <w:szCs w:val="21"/>
                <w:highlight w:val="none"/>
                <w:lang w:val="en-US" w:eastAsia="zh-CN"/>
              </w:rPr>
              <w:t>①</w:t>
            </w:r>
            <w:r>
              <w:rPr>
                <w:rFonts w:hint="eastAsia" w:ascii="宋体" w:hAnsi="宋体" w:eastAsia="宋体" w:cs="宋体"/>
                <w:color w:val="000000"/>
                <w:szCs w:val="21"/>
                <w:highlight w:val="none"/>
                <w:lang w:val="en-US" w:eastAsia="zh-CN"/>
              </w:rPr>
              <w:t>设备进场前的质量保障措施（包括但不限于设备进场前提供合格证、检测报告、说明书等）；</w:t>
            </w:r>
            <w:r>
              <w:rPr>
                <w:rFonts w:hint="default" w:ascii="宋体" w:hAnsi="宋体" w:eastAsia="宋体" w:cs="宋体"/>
                <w:color w:val="000000"/>
                <w:szCs w:val="21"/>
                <w:highlight w:val="none"/>
                <w:lang w:val="en-US" w:eastAsia="zh-CN"/>
              </w:rPr>
              <w:t>②</w:t>
            </w:r>
            <w:r>
              <w:rPr>
                <w:rFonts w:hint="eastAsia" w:ascii="宋体" w:hAnsi="宋体" w:eastAsia="宋体" w:cs="宋体"/>
                <w:color w:val="000000"/>
                <w:szCs w:val="21"/>
                <w:highlight w:val="none"/>
                <w:lang w:val="en-US" w:eastAsia="zh-CN"/>
              </w:rPr>
              <w:t>安装过程中的质量保障措施（安装工艺、关键工序质量控制等）</w:t>
            </w:r>
          </w:p>
          <w:p w14:paraId="480DBD1E">
            <w:pPr>
              <w:snapToGrid w:val="0"/>
              <w:spacing w:line="360" w:lineRule="exact"/>
              <w:rPr>
                <w:rFonts w:hint="eastAsia" w:ascii="宋体" w:hAnsi="宋体" w:eastAsia="宋体" w:cs="宋体"/>
                <w:color w:val="000000"/>
                <w:szCs w:val="21"/>
                <w:highlight w:val="none"/>
                <w:lang w:val="en-US" w:eastAsia="zh-CN"/>
              </w:rPr>
            </w:pPr>
            <w:r>
              <w:rPr>
                <w:rFonts w:hint="default" w:ascii="宋体" w:hAnsi="宋体" w:eastAsia="宋体" w:cs="宋体"/>
                <w:color w:val="000000"/>
                <w:szCs w:val="21"/>
                <w:highlight w:val="none"/>
                <w:lang w:val="en-US" w:eastAsia="zh-CN"/>
              </w:rPr>
              <w:t>③</w:t>
            </w:r>
            <w:r>
              <w:rPr>
                <w:rFonts w:hint="eastAsia" w:ascii="宋体" w:hAnsi="宋体" w:eastAsia="宋体" w:cs="宋体"/>
                <w:color w:val="000000"/>
                <w:szCs w:val="21"/>
                <w:highlight w:val="none"/>
                <w:lang w:val="en-US" w:eastAsia="zh-CN"/>
              </w:rPr>
              <w:t>系统调试与验收；④设备运行阶段的定期检测与维保；⑤设备运行阶段的故障响应机制。</w:t>
            </w:r>
          </w:p>
          <w:p w14:paraId="65E07C24">
            <w:pPr>
              <w:snapToGrid w:val="0"/>
              <w:spacing w:line="360" w:lineRule="exact"/>
              <w:rPr>
                <w:rFonts w:hint="default" w:ascii="宋体" w:hAnsi="宋体" w:eastAsia="宋体" w:cs="宋体"/>
                <w:color w:val="000000"/>
                <w:szCs w:val="21"/>
                <w:highlight w:val="none"/>
                <w:lang w:val="en-US" w:eastAsia="zh-CN"/>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eastAsia="宋体" w:cs="宋体"/>
                <w:highlight w:val="none"/>
                <w:lang w:val="en-US" w:eastAsia="zh-CN"/>
              </w:rPr>
              <w:t>2</w:t>
            </w:r>
            <w:r>
              <w:rPr>
                <w:rFonts w:hint="eastAsia" w:ascii="宋体" w:hAnsi="宋体" w:eastAsia="宋体" w:cs="宋体"/>
                <w:highlight w:val="none"/>
                <w:lang w:val="zh-CN" w:eastAsia="zh-CN"/>
              </w:rPr>
              <w:t>分，最多得</w:t>
            </w:r>
            <w:r>
              <w:rPr>
                <w:rFonts w:hint="eastAsia" w:ascii="宋体" w:hAnsi="宋体" w:eastAsia="宋体" w:cs="宋体"/>
                <w:highlight w:val="none"/>
                <w:lang w:val="en-US" w:eastAsia="zh-CN"/>
              </w:rPr>
              <w:t>10</w:t>
            </w:r>
            <w:r>
              <w:rPr>
                <w:rFonts w:hint="eastAsia" w:ascii="宋体" w:hAnsi="宋体" w:eastAsia="宋体" w:cs="宋体"/>
                <w:highlight w:val="none"/>
                <w:lang w:val="zh-CN" w:eastAsia="zh-CN"/>
              </w:rPr>
              <w:t>分。（</w:t>
            </w:r>
            <w:r>
              <w:rPr>
                <w:rFonts w:hint="eastAsia" w:ascii="宋体" w:hAnsi="宋体" w:eastAsia="宋体" w:cs="宋体"/>
                <w:color w:val="000000"/>
                <w:szCs w:val="21"/>
                <w:highlight w:val="none"/>
                <w:lang w:val="en-US" w:eastAsia="zh-CN"/>
              </w:rPr>
              <w:t>每项措施</w:t>
            </w:r>
            <w:r>
              <w:rPr>
                <w:rFonts w:hint="eastAsia" w:ascii="宋体" w:hAnsi="宋体" w:cs="宋体"/>
                <w:color w:val="000000"/>
                <w:szCs w:val="21"/>
                <w:highlight w:val="none"/>
                <w:lang w:val="en-US" w:eastAsia="zh-CN"/>
              </w:rPr>
              <w:t>的评分标准为：</w:t>
            </w:r>
            <w:r>
              <w:rPr>
                <w:rFonts w:hint="eastAsia" w:ascii="宋体" w:hAnsi="宋体" w:eastAsia="宋体" w:cs="宋体"/>
                <w:color w:val="000000"/>
                <w:szCs w:val="21"/>
                <w:highlight w:val="none"/>
                <w:lang w:val="en-US" w:eastAsia="zh-CN"/>
              </w:rPr>
              <w:t>内容完整，</w:t>
            </w:r>
            <w:r>
              <w:rPr>
                <w:rFonts w:hint="eastAsia" w:ascii="宋体" w:hAnsi="宋体" w:eastAsia="宋体" w:cs="宋体"/>
                <w:b w:val="0"/>
                <w:bCs w:val="0"/>
                <w:color w:val="auto"/>
                <w:sz w:val="21"/>
                <w:szCs w:val="21"/>
                <w:highlight w:val="none"/>
                <w:lang w:val="en-US" w:eastAsia="zh-CN"/>
              </w:rPr>
              <w:t>与项目实际需求</w:t>
            </w:r>
            <w:r>
              <w:rPr>
                <w:rFonts w:hint="eastAsia" w:ascii="宋体" w:hAnsi="宋体" w:eastAsia="宋体" w:cs="宋体"/>
                <w:color w:val="000000"/>
                <w:szCs w:val="21"/>
                <w:highlight w:val="none"/>
                <w:lang w:val="en-US" w:eastAsia="zh-CN"/>
              </w:rPr>
              <w:t>完全契合，得2分；措施内容</w:t>
            </w:r>
            <w:r>
              <w:rPr>
                <w:rFonts w:hint="eastAsia" w:ascii="宋体" w:hAnsi="宋体" w:cs="宋体"/>
                <w:color w:val="000000"/>
                <w:szCs w:val="21"/>
                <w:highlight w:val="none"/>
                <w:lang w:val="en-US" w:eastAsia="zh-CN"/>
              </w:rPr>
              <w:t>较</w:t>
            </w:r>
            <w:r>
              <w:rPr>
                <w:rFonts w:hint="eastAsia" w:ascii="宋体" w:hAnsi="宋体" w:eastAsia="宋体" w:cs="宋体"/>
                <w:color w:val="000000"/>
                <w:szCs w:val="21"/>
                <w:highlight w:val="none"/>
                <w:lang w:val="en-US" w:eastAsia="zh-CN"/>
              </w:rPr>
              <w:t>完整，基本满足采购需求，得1分；缺项或无法满足采购需求，得0分。</w:t>
            </w:r>
            <w:r>
              <w:rPr>
                <w:rFonts w:hint="eastAsia" w:ascii="宋体" w:hAnsi="宋体" w:eastAsia="宋体" w:cs="宋体"/>
                <w:highlight w:val="none"/>
                <w:lang w:val="zh-CN" w:eastAsia="zh-CN"/>
              </w:rPr>
              <w:t>）</w:t>
            </w:r>
          </w:p>
        </w:tc>
      </w:tr>
      <w:tr w14:paraId="226E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3463329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p w14:paraId="7D55F63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p w14:paraId="2C4FBA7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2BE04DE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257CA5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质保期</w:t>
            </w:r>
          </w:p>
          <w:p w14:paraId="0FBFBCC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2E2490C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质保期在满足</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lang w:val="en-US" w:eastAsia="zh-CN"/>
              </w:rPr>
              <w:t>文件</w:t>
            </w:r>
            <w:r>
              <w:rPr>
                <w:rFonts w:hint="eastAsia" w:ascii="宋体" w:hAnsi="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的基础上，每增加</w:t>
            </w:r>
            <w:r>
              <w:rPr>
                <w:rFonts w:hint="eastAsia" w:ascii="宋体" w:hAnsi="宋体" w:cs="宋体"/>
                <w:b w:val="0"/>
                <w:bCs w:val="0"/>
                <w:color w:val="auto"/>
                <w:sz w:val="21"/>
                <w:szCs w:val="21"/>
                <w:highlight w:val="none"/>
                <w:lang w:val="en-US" w:eastAsia="zh-CN"/>
              </w:rPr>
              <w:t>半</w:t>
            </w:r>
            <w:r>
              <w:rPr>
                <w:rFonts w:hint="eastAsia" w:ascii="宋体" w:hAnsi="宋体" w:eastAsia="宋体" w:cs="宋体"/>
                <w:b w:val="0"/>
                <w:bCs w:val="0"/>
                <w:color w:val="auto"/>
                <w:sz w:val="21"/>
                <w:szCs w:val="21"/>
                <w:highlight w:val="none"/>
                <w:lang w:val="en-US" w:eastAsia="zh-CN"/>
              </w:rPr>
              <w:t>年加2分,最多加</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（出具相关服务承诺书）。</w:t>
            </w:r>
            <w:r>
              <w:rPr>
                <w:rFonts w:hint="eastAsia" w:ascii="宋体" w:hAnsi="宋体" w:cs="宋体"/>
                <w:b w:val="0"/>
                <w:bCs w:val="0"/>
                <w:color w:val="auto"/>
                <w:sz w:val="21"/>
                <w:szCs w:val="21"/>
                <w:highlight w:val="none"/>
                <w:lang w:val="en-US" w:eastAsia="zh-CN"/>
              </w:rPr>
              <w:t>不足半年不加分。</w:t>
            </w:r>
          </w:p>
        </w:tc>
      </w:tr>
      <w:tr w14:paraId="4D47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9" w:type="dxa"/>
            <w:vMerge w:val="continue"/>
            <w:noWrap w:val="0"/>
            <w:vAlign w:val="center"/>
          </w:tcPr>
          <w:p w14:paraId="634CEB2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374FC35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类似业绩</w:t>
            </w:r>
          </w:p>
          <w:p w14:paraId="0A621DB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FB20DF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自2022年01月01日以来具有的类似项目(以合同文件为准），每提供一份得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分，最多得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7944B92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u w:val="none"/>
                <w:lang w:val="en-US" w:eastAsia="zh-CN" w:bidi="ar-SA"/>
              </w:rPr>
              <w:t>注：提供合同</w:t>
            </w:r>
            <w:r>
              <w:rPr>
                <w:rFonts w:hint="eastAsia" w:ascii="宋体" w:hAnsi="宋体" w:cs="宋体"/>
                <w:b w:val="0"/>
                <w:bCs w:val="0"/>
                <w:color w:val="auto"/>
                <w:kern w:val="0"/>
                <w:sz w:val="21"/>
                <w:szCs w:val="21"/>
                <w:highlight w:val="none"/>
                <w:u w:val="none"/>
                <w:lang w:val="en-US" w:eastAsia="zh-CN" w:bidi="ar-SA"/>
              </w:rPr>
              <w:t>复印件</w:t>
            </w:r>
            <w:r>
              <w:rPr>
                <w:rFonts w:hint="eastAsia" w:ascii="宋体" w:hAnsi="宋体" w:eastAsia="宋体" w:cs="宋体"/>
                <w:b w:val="0"/>
                <w:bCs w:val="0"/>
                <w:color w:val="auto"/>
                <w:kern w:val="0"/>
                <w:sz w:val="21"/>
                <w:szCs w:val="21"/>
                <w:highlight w:val="none"/>
                <w:u w:val="none"/>
                <w:lang w:val="en-US" w:eastAsia="zh-CN" w:bidi="ar-SA"/>
              </w:rPr>
              <w:t>，否则不得分。</w:t>
            </w:r>
          </w:p>
        </w:tc>
      </w:tr>
      <w:tr w14:paraId="42A9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239" w:type="dxa"/>
            <w:vMerge w:val="continue"/>
            <w:noWrap w:val="0"/>
            <w:vAlign w:val="center"/>
          </w:tcPr>
          <w:p w14:paraId="0B1FEA13">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CE8BEAB">
            <w:pPr>
              <w:keepNext w:val="0"/>
              <w:keepLines w:val="0"/>
              <w:pageBreakBefore w:val="0"/>
              <w:kinsoku/>
              <w:wordWrap/>
              <w:overflowPunct/>
              <w:topLinePunct w:val="0"/>
              <w:bidi w:val="0"/>
              <w:snapToGrid w:val="0"/>
              <w:spacing w:line="320" w:lineRule="exact"/>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3.对新设备使用培训方案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5DE2C91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磋商小组根据供应商提供的</w:t>
            </w:r>
            <w:r>
              <w:rPr>
                <w:rFonts w:hint="eastAsia" w:ascii="宋体" w:hAnsi="宋体" w:cs="宋体"/>
                <w:b w:val="0"/>
                <w:bCs w:val="0"/>
                <w:color w:val="auto"/>
                <w:sz w:val="21"/>
                <w:szCs w:val="21"/>
                <w:highlight w:val="none"/>
                <w:lang w:val="en-US" w:eastAsia="zh-CN"/>
              </w:rPr>
              <w:t>新设备使用培训方案</w:t>
            </w:r>
            <w:r>
              <w:rPr>
                <w:rFonts w:hint="eastAsia" w:ascii="宋体" w:hAnsi="宋体" w:eastAsia="宋体" w:cs="宋体"/>
                <w:b w:val="0"/>
                <w:bCs w:val="0"/>
                <w:color w:val="auto"/>
                <w:sz w:val="21"/>
                <w:szCs w:val="21"/>
                <w:highlight w:val="none"/>
                <w:lang w:val="en-US" w:eastAsia="zh-CN"/>
              </w:rPr>
              <w:t>（包括但不限于</w:t>
            </w:r>
            <w:r>
              <w:rPr>
                <w:rFonts w:hint="eastAsia" w:ascii="宋体" w:hAnsi="宋体" w:cs="宋体"/>
                <w:b w:val="0"/>
                <w:bCs w:val="0"/>
                <w:color w:val="auto"/>
                <w:sz w:val="21"/>
                <w:szCs w:val="21"/>
                <w:highlight w:val="none"/>
                <w:lang w:val="en-US" w:eastAsia="zh-CN"/>
              </w:rPr>
              <w:t>培训计划、培训内容、培训形式、培训人员</w:t>
            </w:r>
            <w:r>
              <w:rPr>
                <w:rFonts w:hint="eastAsia" w:ascii="宋体" w:hAnsi="宋体" w:eastAsia="宋体" w:cs="宋体"/>
                <w:b w:val="0"/>
                <w:bCs w:val="0"/>
                <w:color w:val="auto"/>
                <w:sz w:val="21"/>
                <w:szCs w:val="21"/>
                <w:highlight w:val="none"/>
                <w:lang w:val="en-US" w:eastAsia="zh-CN"/>
              </w:rPr>
              <w:t>等</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进行评审：</w:t>
            </w:r>
          </w:p>
          <w:p w14:paraId="39A6D5B5">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1.培训方案内容完整，与项目实际需求高度一致</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培训人员技术力量强，培训效果评估与成果保障高，得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73379E0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2.培训方案内容较完整，培训目标与项目实际需求一致，培训人员技术力量较强，培训效果评估与成果保障一般，得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13B11FC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3.培训方案内容有待改善，培训目标与项目实际需求一致性不高，培训人员技术力量一般，得1分；</w:t>
            </w:r>
          </w:p>
          <w:p w14:paraId="100C968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缺项</w:t>
            </w:r>
            <w:r>
              <w:rPr>
                <w:rFonts w:hint="eastAsia" w:ascii="宋体" w:hAnsi="宋体" w:eastAsia="宋体" w:cs="宋体"/>
                <w:b w:val="0"/>
                <w:bCs w:val="0"/>
                <w:color w:val="auto"/>
                <w:sz w:val="21"/>
                <w:szCs w:val="21"/>
                <w:highlight w:val="none"/>
                <w:lang w:val="en-US" w:eastAsia="zh-CN"/>
              </w:rPr>
              <w:t>不得分。</w:t>
            </w:r>
          </w:p>
        </w:tc>
      </w:tr>
      <w:tr w14:paraId="33A6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226F9E1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696DAF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售后服务</w:t>
            </w:r>
          </w:p>
          <w:p w14:paraId="3F1753E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tc>
        <w:tc>
          <w:tcPr>
            <w:tcW w:w="6770" w:type="dxa"/>
            <w:noWrap w:val="0"/>
            <w:vAlign w:val="center"/>
          </w:tcPr>
          <w:p w14:paraId="264528FF">
            <w:pPr>
              <w:widowControl/>
              <w:shd w:val="clear"/>
              <w:snapToGrid w:val="0"/>
              <w:spacing w:line="320" w:lineRule="exact"/>
              <w:jc w:val="left"/>
              <w:rPr>
                <w:rFonts w:ascii="宋体" w:hAnsi="宋体" w:cs="宋体"/>
                <w:szCs w:val="21"/>
                <w:highlight w:val="none"/>
              </w:rPr>
            </w:pPr>
            <w:r>
              <w:rPr>
                <w:rFonts w:hint="eastAsia" w:ascii="宋体" w:hAnsi="宋体" w:cs="宋体"/>
                <w:szCs w:val="21"/>
                <w:highlight w:val="none"/>
                <w:lang w:val="en-US" w:eastAsia="zh-CN"/>
              </w:rPr>
              <w:t>根</w:t>
            </w:r>
            <w:r>
              <w:rPr>
                <w:rFonts w:hint="eastAsia" w:ascii="宋体" w:hAnsi="宋体" w:cs="宋体"/>
                <w:szCs w:val="21"/>
                <w:highlight w:val="none"/>
              </w:rPr>
              <w:t>据供应商提供的售后服务流程、售后服务网点设立、售后服务人员配备及专业技术能力说明、故障响应时间、售后服务保障措施等进行打分。</w:t>
            </w:r>
          </w:p>
          <w:p w14:paraId="67768BA5">
            <w:pPr>
              <w:widowControl/>
              <w:shd w:val="clear"/>
              <w:snapToGrid w:val="0"/>
              <w:spacing w:line="320" w:lineRule="exact"/>
              <w:jc w:val="left"/>
              <w:rPr>
                <w:rFonts w:hint="eastAsia" w:ascii="宋体" w:hAnsi="宋体" w:cs="宋体"/>
                <w:szCs w:val="21"/>
                <w:highlight w:val="none"/>
              </w:rPr>
            </w:pPr>
            <w:r>
              <w:rPr>
                <w:rFonts w:hint="eastAsia" w:ascii="宋体" w:hAnsi="宋体" w:cs="宋体"/>
                <w:szCs w:val="21"/>
                <w:highlight w:val="none"/>
              </w:rPr>
              <w:t>服务承诺符合本项目特点，服务体系及服务措施承诺及计划内容完整，措施详尽，服务响应时间短、人员安排合理，服务配合度高，跟踪服务到位，能主动配合得8分；</w:t>
            </w:r>
          </w:p>
          <w:p w14:paraId="57848CA9">
            <w:pPr>
              <w:widowControl/>
              <w:shd w:val="clear"/>
              <w:snapToGrid w:val="0"/>
              <w:spacing w:line="320" w:lineRule="exact"/>
              <w:jc w:val="left"/>
              <w:rPr>
                <w:rFonts w:hint="eastAsia" w:ascii="宋体" w:hAnsi="宋体" w:cs="宋体"/>
                <w:szCs w:val="21"/>
                <w:highlight w:val="none"/>
              </w:rPr>
            </w:pPr>
            <w:r>
              <w:rPr>
                <w:rFonts w:hint="eastAsia" w:ascii="宋体" w:hAnsi="宋体" w:cs="宋体"/>
                <w:szCs w:val="21"/>
                <w:highlight w:val="none"/>
              </w:rPr>
              <w:t>服务承诺符合本项目特点，服务体系及服务措施承诺及计划内容完整，有服务响应、人员安排计划，能配合开展工作，得5分；</w:t>
            </w:r>
          </w:p>
          <w:p w14:paraId="44CF0122">
            <w:pPr>
              <w:widowControl/>
              <w:shd w:val="clear"/>
              <w:snapToGrid w:val="0"/>
              <w:spacing w:line="320" w:lineRule="exact"/>
              <w:jc w:val="left"/>
              <w:rPr>
                <w:rFonts w:hint="eastAsia" w:ascii="宋体" w:hAnsi="宋体" w:cs="宋体"/>
                <w:szCs w:val="21"/>
                <w:highlight w:val="none"/>
              </w:rPr>
            </w:pPr>
            <w:r>
              <w:rPr>
                <w:rFonts w:hint="eastAsia" w:ascii="宋体" w:hAnsi="宋体" w:cs="宋体"/>
                <w:szCs w:val="21"/>
                <w:highlight w:val="none"/>
              </w:rPr>
              <w:t>服务体系及服务措施承诺及计划内容不完善，故障响应时间较长、维修措施预案不完备，配合度不高，得2分；</w:t>
            </w:r>
          </w:p>
          <w:p w14:paraId="26E321A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缺项得0分。</w:t>
            </w:r>
          </w:p>
        </w:tc>
      </w:tr>
      <w:tr w14:paraId="5B8B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6FF5E6E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1223978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613A62F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475443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7"/>
    <w:p w14:paraId="2CCD7513">
      <w:pPr>
        <w:rPr>
          <w:rFonts w:hint="eastAsia" w:ascii="宋体" w:hAnsi="宋体" w:eastAsia="宋体" w:cs="宋体"/>
          <w:color w:val="auto"/>
          <w:highlight w:val="none"/>
        </w:rPr>
      </w:pPr>
      <w:bookmarkStart w:id="51" w:name="_Toc1947"/>
      <w:bookmarkStart w:id="52" w:name="_Toc1482"/>
      <w:bookmarkStart w:id="53" w:name="_Toc256519703"/>
      <w:bookmarkStart w:id="54"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5" w:name="_Toc11904"/>
      <w:r>
        <w:rPr>
          <w:rFonts w:hint="eastAsia" w:ascii="宋体" w:hAnsi="宋体" w:eastAsia="宋体" w:cs="宋体"/>
          <w:color w:val="auto"/>
          <w:sz w:val="28"/>
          <w:szCs w:val="28"/>
          <w:highlight w:val="none"/>
        </w:rPr>
        <w:t>第五章  采购合同</w:t>
      </w:r>
      <w:bookmarkEnd w:id="55"/>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1"/>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6"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1"/>
      <w:bookmarkEnd w:id="52"/>
      <w:bookmarkEnd w:id="56"/>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7" w:name="_Toc13604"/>
      <w:r>
        <w:rPr>
          <w:rFonts w:hint="eastAsia" w:ascii="宋体" w:hAnsi="宋体" w:eastAsia="宋体" w:cs="宋体"/>
          <w:b/>
          <w:bCs/>
          <w:color w:val="auto"/>
          <w:sz w:val="32"/>
          <w:szCs w:val="32"/>
          <w:highlight w:val="none"/>
        </w:rPr>
        <w:t>目    录</w:t>
      </w:r>
      <w:bookmarkEnd w:id="57"/>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8"/>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9"/>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0"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0"/>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green"/>
          <w:lang w:val="en-US" w:eastAsia="zh-CN"/>
        </w:rPr>
      </w:pPr>
      <w:bookmarkStart w:id="61" w:name="_Toc9579"/>
      <w:r>
        <w:rPr>
          <w:rFonts w:hint="eastAsia" w:ascii="宋体" w:hAnsi="宋体" w:eastAsia="宋体" w:cs="宋体"/>
          <w:color w:val="auto"/>
          <w:sz w:val="24"/>
          <w:highlight w:val="green"/>
        </w:rPr>
        <w:t xml:space="preserve">附件4 </w:t>
      </w:r>
      <w:bookmarkEnd w:id="61"/>
      <w:r>
        <w:rPr>
          <w:rFonts w:hint="eastAsia" w:ascii="宋体" w:hAnsi="宋体" w:cs="宋体"/>
          <w:color w:val="auto"/>
          <w:sz w:val="24"/>
          <w:highlight w:val="green"/>
          <w:lang w:val="en-US" w:eastAsia="zh-CN"/>
        </w:rPr>
        <w:t>项目预算书</w:t>
      </w:r>
    </w:p>
    <w:p w14:paraId="52D764D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5 设备配置清单一览表（格式）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green"/>
          <w:lang w:val="en-US"/>
        </w:rPr>
      </w:pPr>
      <w:bookmarkStart w:id="62" w:name="_Toc28392"/>
      <w:r>
        <w:rPr>
          <w:rFonts w:hint="eastAsia" w:ascii="宋体" w:hAnsi="宋体" w:eastAsia="宋体" w:cs="宋体"/>
          <w:color w:val="auto"/>
          <w:sz w:val="24"/>
          <w:highlight w:val="green"/>
        </w:rPr>
        <w:t>附件</w:t>
      </w:r>
      <w:r>
        <w:rPr>
          <w:rFonts w:hint="eastAsia" w:ascii="宋体" w:hAnsi="宋体" w:cs="宋体"/>
          <w:color w:val="auto"/>
          <w:sz w:val="24"/>
          <w:highlight w:val="green"/>
          <w:lang w:val="en-US" w:eastAsia="zh-CN"/>
        </w:rPr>
        <w:t>6</w:t>
      </w:r>
      <w:r>
        <w:rPr>
          <w:rFonts w:hint="eastAsia" w:ascii="宋体" w:hAnsi="宋体" w:eastAsia="宋体" w:cs="宋体"/>
          <w:color w:val="auto"/>
          <w:sz w:val="24"/>
          <w:highlight w:val="green"/>
          <w:lang w:val="en-US" w:eastAsia="zh-CN"/>
        </w:rPr>
        <w:t xml:space="preserve"> </w:t>
      </w:r>
      <w:bookmarkEnd w:id="62"/>
      <w:r>
        <w:rPr>
          <w:rFonts w:hint="eastAsia" w:ascii="宋体" w:hAnsi="宋体" w:cs="宋体"/>
          <w:color w:val="auto"/>
          <w:sz w:val="24"/>
          <w:highlight w:val="green"/>
          <w:lang w:val="en-US" w:eastAsia="zh-CN"/>
        </w:rPr>
        <w:t>技术部分</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3" w:name="_Toc623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 xml:space="preserve"> 商务</w:t>
      </w:r>
      <w:bookmarkEnd w:id="63"/>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4"/>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5"/>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 xml:space="preserve"> 证明文件</w:t>
      </w:r>
      <w:bookmarkEnd w:id="66"/>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7" w:name="_Toc23116"/>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 xml:space="preserve"> 供应商承诺书（格式）</w:t>
      </w:r>
      <w:bookmarkEnd w:id="67"/>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 xml:space="preserve">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6"/>
        <w:rPr>
          <w:rFonts w:hint="eastAsia" w:ascii="宋体" w:hAnsi="宋体" w:eastAsia="宋体" w:cs="宋体"/>
          <w:color w:val="auto"/>
          <w:highlight w:val="none"/>
        </w:rPr>
      </w:pPr>
    </w:p>
    <w:p w14:paraId="67FE75CD">
      <w:pPr>
        <w:pStyle w:val="4"/>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8" w:name="_Toc31798"/>
      <w:bookmarkStart w:id="69"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8"/>
      <w:bookmarkEnd w:id="69"/>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4"/>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0" w:name="_Toc8818"/>
      <w:bookmarkStart w:id="71" w:name="_Toc14560"/>
      <w:r>
        <w:rPr>
          <w:rFonts w:hint="eastAsia" w:ascii="宋体" w:hAnsi="宋体" w:eastAsia="宋体" w:cs="宋体"/>
          <w:color w:val="auto"/>
          <w:sz w:val="28"/>
          <w:szCs w:val="28"/>
          <w:highlight w:val="none"/>
          <w:lang w:val="en-US" w:eastAsia="zh-CN"/>
        </w:rPr>
        <w:t>附件2      竞争性磋商响应书（格式）</w:t>
      </w:r>
      <w:bookmarkEnd w:id="70"/>
      <w:bookmarkEnd w:id="71"/>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val="en-US" w:eastAsia="zh-CN"/>
        </w:rPr>
        <w:t>项目预算书</w:t>
      </w:r>
      <w:r>
        <w:rPr>
          <w:rFonts w:hint="eastAsia" w:ascii="宋体" w:hAnsi="宋体" w:eastAsia="宋体" w:cs="宋体"/>
          <w:color w:val="auto"/>
          <w:kern w:val="0"/>
          <w:szCs w:val="21"/>
          <w:highlight w:val="none"/>
        </w:rPr>
        <w:t>。</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技术部分</w:t>
      </w:r>
      <w:r>
        <w:rPr>
          <w:rFonts w:hint="eastAsia" w:ascii="宋体" w:hAnsi="宋体" w:eastAsia="宋体" w:cs="宋体"/>
          <w:color w:val="auto"/>
          <w:kern w:val="0"/>
          <w:szCs w:val="21"/>
          <w:highlight w:val="none"/>
        </w:rPr>
        <w:t>。</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7838"/>
      <w:r>
        <w:rPr>
          <w:rFonts w:hint="eastAsia" w:ascii="宋体" w:hAnsi="宋体" w:eastAsia="宋体" w:cs="宋体"/>
          <w:color w:val="auto"/>
          <w:sz w:val="28"/>
          <w:szCs w:val="28"/>
          <w:highlight w:val="none"/>
          <w:lang w:val="en-US" w:eastAsia="zh-CN"/>
        </w:rPr>
        <w:t>附件3            初次报价一览表</w:t>
      </w:r>
      <w:bookmarkEnd w:id="72"/>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w:t>
            </w:r>
            <w:r>
              <w:rPr>
                <w:rFonts w:hint="eastAsia" w:ascii="宋体" w:hAnsi="宋体" w:cs="宋体"/>
                <w:color w:val="auto"/>
                <w:szCs w:val="21"/>
                <w:highlight w:val="none"/>
                <w:lang w:val="en-US" w:eastAsia="zh-CN"/>
              </w:rPr>
              <w:t>项目预算书</w:t>
            </w:r>
            <w:r>
              <w:rPr>
                <w:rFonts w:hint="eastAsia" w:ascii="宋体" w:hAnsi="宋体" w:eastAsia="宋体" w:cs="宋体"/>
                <w:color w:val="auto"/>
                <w:szCs w:val="21"/>
                <w:highlight w:val="none"/>
                <w:lang w:val="en-US" w:eastAsia="zh-CN"/>
              </w:rPr>
              <w:t>）</w:t>
            </w:r>
          </w:p>
        </w:tc>
      </w:tr>
      <w:tr w14:paraId="38E1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78" w:type="dxa"/>
            <w:noWrap/>
            <w:vAlign w:val="center"/>
          </w:tcPr>
          <w:p w14:paraId="4C561C96">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质保期</w:t>
            </w:r>
          </w:p>
        </w:tc>
        <w:tc>
          <w:tcPr>
            <w:tcW w:w="7708" w:type="dxa"/>
            <w:noWrap/>
            <w:vAlign w:val="center"/>
          </w:tcPr>
          <w:p w14:paraId="6A531E84">
            <w:pPr>
              <w:rPr>
                <w:rFonts w:hint="eastAsia" w:ascii="宋体" w:hAnsi="宋体" w:eastAsia="宋体" w:cs="宋体"/>
                <w:color w:val="auto"/>
                <w:szCs w:val="21"/>
                <w:highlight w:val="none"/>
                <w:lang w:val="en-US" w:eastAsia="zh-CN"/>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19"/>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19"/>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3" w:name="_Toc11620"/>
      <w:bookmarkStart w:id="74"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bookmarkEnd w:id="73"/>
      <w:bookmarkEnd w:id="74"/>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5" w:name="_Toc12222"/>
      <w:bookmarkStart w:id="76"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9950"/>
      <w:bookmarkStart w:id="78" w:name="_Toc133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3"/>
    <w:bookmarkEnd w:id="54"/>
    <w:p w14:paraId="32162F70">
      <w:pPr>
        <w:spacing w:before="20" w:after="20"/>
        <w:outlineLvl w:val="9"/>
        <w:rPr>
          <w:rFonts w:hint="eastAsia" w:ascii="宋体" w:hAnsi="宋体" w:eastAsia="宋体" w:cs="宋体"/>
          <w:color w:val="auto"/>
          <w:highlight w:val="none"/>
          <w:lang w:eastAsia="zh-CN"/>
        </w:rPr>
      </w:pPr>
      <w:bookmarkStart w:id="79" w:name="_Toc24984"/>
      <w:bookmarkStart w:id="8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9"/>
      <w:bookmarkEnd w:id="80"/>
      <w:r>
        <w:rPr>
          <w:rFonts w:hint="eastAsia" w:ascii="宋体" w:hAnsi="宋体" w:eastAsia="宋体" w:cs="宋体"/>
          <w:color w:val="auto"/>
          <w:sz w:val="28"/>
          <w:szCs w:val="28"/>
          <w:highlight w:val="none"/>
          <w:lang w:val="en-US" w:eastAsia="zh-CN"/>
        </w:rPr>
        <w:t>项目预算书</w:t>
      </w:r>
    </w:p>
    <w:p w14:paraId="48F290DC">
      <w:pPr>
        <w:pStyle w:val="31"/>
        <w:ind w:firstLine="3990" w:firstLineChars="1900"/>
        <w:rPr>
          <w:rFonts w:hint="eastAsia" w:ascii="宋体" w:hAnsi="宋体" w:eastAsia="宋体" w:cs="宋体"/>
          <w:color w:val="auto"/>
          <w:sz w:val="21"/>
          <w:szCs w:val="21"/>
          <w:highlight w:val="none"/>
          <w:lang w:eastAsia="zh-CN"/>
        </w:rPr>
      </w:pPr>
    </w:p>
    <w:p w14:paraId="4D3B2420">
      <w:pPr>
        <w:pStyle w:val="32"/>
        <w:rPr>
          <w:rFonts w:hint="eastAsia" w:ascii="宋体" w:hAnsi="宋体" w:eastAsia="宋体" w:cs="宋体"/>
          <w:color w:val="auto"/>
          <w:sz w:val="21"/>
          <w:szCs w:val="21"/>
          <w:highlight w:val="none"/>
          <w:lang w:eastAsia="zh-CN"/>
        </w:rPr>
      </w:pPr>
    </w:p>
    <w:p w14:paraId="49FA7585">
      <w:pPr>
        <w:pStyle w:val="32"/>
        <w:rPr>
          <w:rFonts w:hint="eastAsia" w:ascii="宋体" w:hAnsi="宋体" w:eastAsia="宋体" w:cs="宋体"/>
          <w:color w:val="auto"/>
          <w:sz w:val="21"/>
          <w:szCs w:val="21"/>
          <w:highlight w:val="none"/>
          <w:lang w:eastAsia="zh-CN"/>
        </w:rPr>
      </w:pPr>
    </w:p>
    <w:p w14:paraId="56BC2F72">
      <w:pPr>
        <w:jc w:val="center"/>
        <w:rPr>
          <w:color w:val="auto"/>
          <w:sz w:val="24"/>
          <w:szCs w:val="24"/>
          <w:lang w:eastAsia="zh-CN"/>
        </w:rPr>
      </w:pPr>
      <w:r>
        <w:rPr>
          <w:rFonts w:hint="eastAsia"/>
          <w:b/>
          <w:bCs/>
          <w:color w:val="auto"/>
          <w:sz w:val="24"/>
          <w:szCs w:val="24"/>
          <w:lang w:val="zh-CN" w:eastAsia="zh-CN"/>
        </w:rPr>
        <w:t>（格式自拟）</w:t>
      </w:r>
    </w:p>
    <w:p w14:paraId="3340ACC9">
      <w:pPr>
        <w:pStyle w:val="32"/>
        <w:rPr>
          <w:rFonts w:hint="eastAsia" w:ascii="宋体" w:hAnsi="宋体" w:eastAsia="宋体" w:cs="宋体"/>
          <w:color w:val="auto"/>
          <w:sz w:val="21"/>
          <w:szCs w:val="21"/>
          <w:highlight w:val="none"/>
          <w:lang w:eastAsia="zh-CN"/>
        </w:rPr>
      </w:pPr>
    </w:p>
    <w:p w14:paraId="556C92D7">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02C7B9EA">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       设备配置清单一览表</w:t>
      </w:r>
    </w:p>
    <w:p w14:paraId="57ADA24E">
      <w:pPr>
        <w:spacing w:line="400" w:lineRule="exact"/>
        <w:rPr>
          <w:rFonts w:hint="eastAsia"/>
          <w:color w:val="auto"/>
          <w:sz w:val="24"/>
          <w:highlight w:val="none"/>
        </w:rPr>
      </w:pPr>
    </w:p>
    <w:tbl>
      <w:tblPr>
        <w:tblStyle w:val="33"/>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055"/>
        <w:gridCol w:w="1194"/>
        <w:gridCol w:w="750"/>
        <w:gridCol w:w="794"/>
        <w:gridCol w:w="1096"/>
        <w:gridCol w:w="1122"/>
        <w:gridCol w:w="844"/>
        <w:gridCol w:w="923"/>
        <w:gridCol w:w="921"/>
      </w:tblGrid>
      <w:tr w14:paraId="0879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98" w:type="dxa"/>
            <w:noWrap w:val="0"/>
            <w:vAlign w:val="top"/>
          </w:tcPr>
          <w:p w14:paraId="196FE4AC">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055" w:type="dxa"/>
            <w:noWrap w:val="0"/>
            <w:vAlign w:val="top"/>
          </w:tcPr>
          <w:p w14:paraId="62581F52">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货物名称</w:t>
            </w:r>
          </w:p>
        </w:tc>
        <w:tc>
          <w:tcPr>
            <w:tcW w:w="1194" w:type="dxa"/>
            <w:noWrap w:val="0"/>
            <w:vAlign w:val="top"/>
          </w:tcPr>
          <w:p w14:paraId="20E0F5B4">
            <w:pPr>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参数要求</w:t>
            </w:r>
          </w:p>
        </w:tc>
        <w:tc>
          <w:tcPr>
            <w:tcW w:w="750" w:type="dxa"/>
            <w:noWrap w:val="0"/>
            <w:vAlign w:val="top"/>
          </w:tcPr>
          <w:p w14:paraId="17835E91">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品牌</w:t>
            </w:r>
          </w:p>
        </w:tc>
        <w:tc>
          <w:tcPr>
            <w:tcW w:w="794" w:type="dxa"/>
            <w:noWrap w:val="0"/>
            <w:vAlign w:val="top"/>
          </w:tcPr>
          <w:p w14:paraId="7FD91F16">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产地</w:t>
            </w:r>
          </w:p>
        </w:tc>
        <w:tc>
          <w:tcPr>
            <w:tcW w:w="1096" w:type="dxa"/>
            <w:noWrap w:val="0"/>
            <w:vAlign w:val="top"/>
          </w:tcPr>
          <w:p w14:paraId="35CDFD21">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型号规格</w:t>
            </w:r>
          </w:p>
        </w:tc>
        <w:tc>
          <w:tcPr>
            <w:tcW w:w="1122" w:type="dxa"/>
            <w:noWrap w:val="0"/>
            <w:vAlign w:val="top"/>
          </w:tcPr>
          <w:p w14:paraId="5BD8FC62">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w:t>
            </w:r>
          </w:p>
        </w:tc>
        <w:tc>
          <w:tcPr>
            <w:tcW w:w="844" w:type="dxa"/>
            <w:noWrap w:val="0"/>
            <w:vAlign w:val="top"/>
          </w:tcPr>
          <w:p w14:paraId="7040CE0C">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单位</w:t>
            </w:r>
          </w:p>
        </w:tc>
        <w:tc>
          <w:tcPr>
            <w:tcW w:w="923" w:type="dxa"/>
            <w:noWrap w:val="0"/>
            <w:vAlign w:val="top"/>
          </w:tcPr>
          <w:p w14:paraId="7FC51EC4">
            <w:pPr>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单价（元）</w:t>
            </w:r>
          </w:p>
        </w:tc>
        <w:tc>
          <w:tcPr>
            <w:tcW w:w="921" w:type="dxa"/>
            <w:noWrap w:val="0"/>
            <w:vAlign w:val="top"/>
          </w:tcPr>
          <w:p w14:paraId="097E8736">
            <w:pPr>
              <w:spacing w:line="40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合计（元）</w:t>
            </w:r>
          </w:p>
        </w:tc>
      </w:tr>
      <w:tr w14:paraId="2F3A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48116C1A">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55" w:type="dxa"/>
            <w:noWrap w:val="0"/>
            <w:vAlign w:val="center"/>
          </w:tcPr>
          <w:p w14:paraId="6C99A532">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管内穿线</w:t>
            </w:r>
          </w:p>
        </w:tc>
        <w:tc>
          <w:tcPr>
            <w:tcW w:w="1194" w:type="dxa"/>
            <w:noWrap w:val="0"/>
            <w:vAlign w:val="center"/>
          </w:tcPr>
          <w:p w14:paraId="5EBC0C8D">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RVV 2*1.0</w:t>
            </w:r>
          </w:p>
        </w:tc>
        <w:tc>
          <w:tcPr>
            <w:tcW w:w="750" w:type="dxa"/>
            <w:noWrap w:val="0"/>
            <w:vAlign w:val="top"/>
          </w:tcPr>
          <w:p w14:paraId="5307AC58">
            <w:pPr>
              <w:jc w:val="center"/>
              <w:rPr>
                <w:rFonts w:ascii="宋体" w:hAnsi="宋体" w:cs="宋体"/>
                <w:color w:val="auto"/>
                <w:szCs w:val="21"/>
                <w:highlight w:val="none"/>
              </w:rPr>
            </w:pPr>
          </w:p>
        </w:tc>
        <w:tc>
          <w:tcPr>
            <w:tcW w:w="794" w:type="dxa"/>
            <w:noWrap w:val="0"/>
            <w:vAlign w:val="top"/>
          </w:tcPr>
          <w:p w14:paraId="043C429C">
            <w:pPr>
              <w:jc w:val="center"/>
              <w:rPr>
                <w:rFonts w:ascii="宋体" w:hAnsi="宋体" w:cs="宋体"/>
                <w:color w:val="auto"/>
                <w:szCs w:val="21"/>
                <w:highlight w:val="none"/>
              </w:rPr>
            </w:pPr>
          </w:p>
        </w:tc>
        <w:tc>
          <w:tcPr>
            <w:tcW w:w="1096" w:type="dxa"/>
            <w:noWrap w:val="0"/>
            <w:vAlign w:val="top"/>
          </w:tcPr>
          <w:p w14:paraId="650C6934">
            <w:pPr>
              <w:jc w:val="center"/>
              <w:rPr>
                <w:rFonts w:ascii="宋体" w:hAnsi="宋体" w:cs="宋体"/>
                <w:color w:val="auto"/>
                <w:szCs w:val="21"/>
                <w:highlight w:val="none"/>
              </w:rPr>
            </w:pPr>
          </w:p>
        </w:tc>
        <w:tc>
          <w:tcPr>
            <w:tcW w:w="1122" w:type="dxa"/>
            <w:noWrap w:val="0"/>
            <w:vAlign w:val="center"/>
          </w:tcPr>
          <w:p w14:paraId="51B242C3">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1133.21</w:t>
            </w:r>
          </w:p>
        </w:tc>
        <w:tc>
          <w:tcPr>
            <w:tcW w:w="844" w:type="dxa"/>
            <w:noWrap w:val="0"/>
            <w:vAlign w:val="center"/>
          </w:tcPr>
          <w:p w14:paraId="794176EE">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米</w:t>
            </w:r>
          </w:p>
        </w:tc>
        <w:tc>
          <w:tcPr>
            <w:tcW w:w="923" w:type="dxa"/>
            <w:noWrap w:val="0"/>
            <w:vAlign w:val="top"/>
          </w:tcPr>
          <w:p w14:paraId="6A66A9E4">
            <w:pPr>
              <w:jc w:val="center"/>
              <w:rPr>
                <w:rFonts w:ascii="宋体" w:hAnsi="宋体" w:cs="宋体"/>
                <w:color w:val="auto"/>
                <w:szCs w:val="21"/>
                <w:highlight w:val="none"/>
              </w:rPr>
            </w:pPr>
          </w:p>
        </w:tc>
        <w:tc>
          <w:tcPr>
            <w:tcW w:w="921" w:type="dxa"/>
            <w:noWrap w:val="0"/>
            <w:vAlign w:val="top"/>
          </w:tcPr>
          <w:p w14:paraId="29BB7D1B">
            <w:pPr>
              <w:jc w:val="center"/>
              <w:rPr>
                <w:rFonts w:ascii="宋体" w:hAnsi="宋体" w:cs="宋体"/>
                <w:color w:val="auto"/>
                <w:szCs w:val="21"/>
                <w:highlight w:val="none"/>
              </w:rPr>
            </w:pPr>
          </w:p>
        </w:tc>
      </w:tr>
      <w:tr w14:paraId="41B7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2B959140">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55" w:type="dxa"/>
            <w:noWrap w:val="0"/>
            <w:vAlign w:val="center"/>
          </w:tcPr>
          <w:p w14:paraId="57DE1FA9">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网络线</w:t>
            </w:r>
          </w:p>
        </w:tc>
        <w:tc>
          <w:tcPr>
            <w:tcW w:w="1194" w:type="dxa"/>
            <w:noWrap w:val="0"/>
            <w:vAlign w:val="center"/>
          </w:tcPr>
          <w:p w14:paraId="228D8381">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五类4对非屏蔽</w:t>
            </w:r>
          </w:p>
        </w:tc>
        <w:tc>
          <w:tcPr>
            <w:tcW w:w="750" w:type="dxa"/>
            <w:noWrap w:val="0"/>
            <w:vAlign w:val="top"/>
          </w:tcPr>
          <w:p w14:paraId="23274762">
            <w:pPr>
              <w:jc w:val="center"/>
              <w:rPr>
                <w:rFonts w:ascii="宋体" w:hAnsi="宋体" w:cs="宋体"/>
                <w:color w:val="auto"/>
                <w:szCs w:val="21"/>
                <w:highlight w:val="none"/>
              </w:rPr>
            </w:pPr>
          </w:p>
        </w:tc>
        <w:tc>
          <w:tcPr>
            <w:tcW w:w="794" w:type="dxa"/>
            <w:noWrap w:val="0"/>
            <w:vAlign w:val="top"/>
          </w:tcPr>
          <w:p w14:paraId="02E24318">
            <w:pPr>
              <w:jc w:val="center"/>
              <w:rPr>
                <w:rFonts w:ascii="宋体" w:hAnsi="宋体" w:cs="宋体"/>
                <w:color w:val="auto"/>
                <w:szCs w:val="21"/>
                <w:highlight w:val="none"/>
              </w:rPr>
            </w:pPr>
          </w:p>
        </w:tc>
        <w:tc>
          <w:tcPr>
            <w:tcW w:w="1096" w:type="dxa"/>
            <w:noWrap w:val="0"/>
            <w:vAlign w:val="top"/>
          </w:tcPr>
          <w:p w14:paraId="3C20B2C6">
            <w:pPr>
              <w:jc w:val="center"/>
              <w:rPr>
                <w:rFonts w:ascii="宋体" w:hAnsi="宋体" w:cs="宋体"/>
                <w:color w:val="auto"/>
                <w:szCs w:val="21"/>
                <w:highlight w:val="none"/>
              </w:rPr>
            </w:pPr>
          </w:p>
        </w:tc>
        <w:tc>
          <w:tcPr>
            <w:tcW w:w="1122" w:type="dxa"/>
            <w:noWrap w:val="0"/>
            <w:vAlign w:val="center"/>
          </w:tcPr>
          <w:p w14:paraId="2D09EB6D">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1133.21</w:t>
            </w:r>
          </w:p>
        </w:tc>
        <w:tc>
          <w:tcPr>
            <w:tcW w:w="844" w:type="dxa"/>
            <w:noWrap w:val="0"/>
            <w:vAlign w:val="center"/>
          </w:tcPr>
          <w:p w14:paraId="786522F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米</w:t>
            </w:r>
          </w:p>
        </w:tc>
        <w:tc>
          <w:tcPr>
            <w:tcW w:w="923" w:type="dxa"/>
            <w:noWrap w:val="0"/>
            <w:vAlign w:val="top"/>
          </w:tcPr>
          <w:p w14:paraId="5A303C4C">
            <w:pPr>
              <w:jc w:val="center"/>
              <w:rPr>
                <w:rFonts w:ascii="宋体" w:hAnsi="宋体" w:cs="宋体"/>
                <w:color w:val="auto"/>
                <w:szCs w:val="21"/>
                <w:highlight w:val="none"/>
              </w:rPr>
            </w:pPr>
          </w:p>
        </w:tc>
        <w:tc>
          <w:tcPr>
            <w:tcW w:w="921" w:type="dxa"/>
            <w:noWrap w:val="0"/>
            <w:vAlign w:val="top"/>
          </w:tcPr>
          <w:p w14:paraId="41384F97">
            <w:pPr>
              <w:jc w:val="center"/>
              <w:rPr>
                <w:rFonts w:ascii="宋体" w:hAnsi="宋体" w:cs="宋体"/>
                <w:color w:val="auto"/>
                <w:szCs w:val="21"/>
                <w:highlight w:val="none"/>
              </w:rPr>
            </w:pPr>
          </w:p>
        </w:tc>
      </w:tr>
      <w:tr w14:paraId="1BA4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5D67B80B">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55" w:type="dxa"/>
            <w:noWrap w:val="0"/>
            <w:vAlign w:val="center"/>
          </w:tcPr>
          <w:p w14:paraId="3C57D371">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配管</w:t>
            </w:r>
          </w:p>
        </w:tc>
        <w:tc>
          <w:tcPr>
            <w:tcW w:w="1194" w:type="dxa"/>
            <w:noWrap w:val="0"/>
            <w:vAlign w:val="center"/>
          </w:tcPr>
          <w:p w14:paraId="0D01550C">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刚性阻燃管 PC20</w:t>
            </w:r>
          </w:p>
        </w:tc>
        <w:tc>
          <w:tcPr>
            <w:tcW w:w="750" w:type="dxa"/>
            <w:noWrap w:val="0"/>
            <w:vAlign w:val="top"/>
          </w:tcPr>
          <w:p w14:paraId="7F2919ED">
            <w:pPr>
              <w:jc w:val="center"/>
              <w:rPr>
                <w:rFonts w:ascii="宋体" w:hAnsi="宋体" w:cs="宋体"/>
                <w:color w:val="auto"/>
                <w:szCs w:val="21"/>
                <w:highlight w:val="none"/>
              </w:rPr>
            </w:pPr>
          </w:p>
        </w:tc>
        <w:tc>
          <w:tcPr>
            <w:tcW w:w="794" w:type="dxa"/>
            <w:noWrap w:val="0"/>
            <w:vAlign w:val="top"/>
          </w:tcPr>
          <w:p w14:paraId="77D20A7F">
            <w:pPr>
              <w:jc w:val="center"/>
              <w:rPr>
                <w:rFonts w:ascii="宋体" w:hAnsi="宋体" w:cs="宋体"/>
                <w:color w:val="auto"/>
                <w:szCs w:val="21"/>
                <w:highlight w:val="none"/>
              </w:rPr>
            </w:pPr>
          </w:p>
        </w:tc>
        <w:tc>
          <w:tcPr>
            <w:tcW w:w="1096" w:type="dxa"/>
            <w:noWrap w:val="0"/>
            <w:vAlign w:val="top"/>
          </w:tcPr>
          <w:p w14:paraId="4363F451">
            <w:pPr>
              <w:jc w:val="center"/>
              <w:rPr>
                <w:rFonts w:ascii="宋体" w:hAnsi="宋体" w:cs="宋体"/>
                <w:color w:val="auto"/>
                <w:szCs w:val="21"/>
                <w:highlight w:val="none"/>
              </w:rPr>
            </w:pPr>
          </w:p>
        </w:tc>
        <w:tc>
          <w:tcPr>
            <w:tcW w:w="1122" w:type="dxa"/>
            <w:noWrap w:val="0"/>
            <w:vAlign w:val="center"/>
          </w:tcPr>
          <w:p w14:paraId="14543020">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754.7</w:t>
            </w:r>
          </w:p>
        </w:tc>
        <w:tc>
          <w:tcPr>
            <w:tcW w:w="844" w:type="dxa"/>
            <w:noWrap w:val="0"/>
            <w:vAlign w:val="center"/>
          </w:tcPr>
          <w:p w14:paraId="50642563">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米</w:t>
            </w:r>
          </w:p>
        </w:tc>
        <w:tc>
          <w:tcPr>
            <w:tcW w:w="923" w:type="dxa"/>
            <w:noWrap w:val="0"/>
            <w:vAlign w:val="top"/>
          </w:tcPr>
          <w:p w14:paraId="158D639E">
            <w:pPr>
              <w:jc w:val="center"/>
              <w:rPr>
                <w:rFonts w:ascii="宋体" w:hAnsi="宋体" w:cs="宋体"/>
                <w:color w:val="auto"/>
                <w:szCs w:val="21"/>
                <w:highlight w:val="none"/>
              </w:rPr>
            </w:pPr>
          </w:p>
        </w:tc>
        <w:tc>
          <w:tcPr>
            <w:tcW w:w="921" w:type="dxa"/>
            <w:noWrap w:val="0"/>
            <w:vAlign w:val="top"/>
          </w:tcPr>
          <w:p w14:paraId="494193C9">
            <w:pPr>
              <w:jc w:val="center"/>
              <w:rPr>
                <w:rFonts w:ascii="宋体" w:hAnsi="宋体" w:cs="宋体"/>
                <w:color w:val="auto"/>
                <w:szCs w:val="21"/>
                <w:highlight w:val="none"/>
              </w:rPr>
            </w:pPr>
          </w:p>
        </w:tc>
      </w:tr>
      <w:tr w14:paraId="0AE2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0656DAAF">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55" w:type="dxa"/>
            <w:noWrap w:val="0"/>
            <w:vAlign w:val="center"/>
          </w:tcPr>
          <w:p w14:paraId="5786835A">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普通音视频摄像机</w:t>
            </w:r>
          </w:p>
        </w:tc>
        <w:tc>
          <w:tcPr>
            <w:tcW w:w="1194" w:type="dxa"/>
            <w:noWrap w:val="0"/>
            <w:vAlign w:val="center"/>
          </w:tcPr>
          <w:p w14:paraId="4DFF0D0A">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300W</w:t>
            </w:r>
          </w:p>
        </w:tc>
        <w:tc>
          <w:tcPr>
            <w:tcW w:w="750" w:type="dxa"/>
            <w:noWrap w:val="0"/>
            <w:vAlign w:val="top"/>
          </w:tcPr>
          <w:p w14:paraId="28091864">
            <w:pPr>
              <w:jc w:val="center"/>
              <w:rPr>
                <w:rFonts w:ascii="宋体" w:hAnsi="宋体" w:cs="宋体"/>
                <w:color w:val="auto"/>
                <w:szCs w:val="21"/>
                <w:highlight w:val="none"/>
              </w:rPr>
            </w:pPr>
          </w:p>
        </w:tc>
        <w:tc>
          <w:tcPr>
            <w:tcW w:w="794" w:type="dxa"/>
            <w:noWrap w:val="0"/>
            <w:vAlign w:val="top"/>
          </w:tcPr>
          <w:p w14:paraId="53E0555D">
            <w:pPr>
              <w:jc w:val="center"/>
              <w:rPr>
                <w:rFonts w:ascii="宋体" w:hAnsi="宋体" w:cs="宋体"/>
                <w:color w:val="auto"/>
                <w:szCs w:val="21"/>
                <w:highlight w:val="none"/>
              </w:rPr>
            </w:pPr>
          </w:p>
        </w:tc>
        <w:tc>
          <w:tcPr>
            <w:tcW w:w="1096" w:type="dxa"/>
            <w:noWrap w:val="0"/>
            <w:vAlign w:val="top"/>
          </w:tcPr>
          <w:p w14:paraId="23178CA7">
            <w:pPr>
              <w:jc w:val="center"/>
              <w:rPr>
                <w:rFonts w:ascii="宋体" w:hAnsi="宋体" w:cs="宋体"/>
                <w:color w:val="auto"/>
                <w:szCs w:val="21"/>
                <w:highlight w:val="none"/>
              </w:rPr>
            </w:pPr>
          </w:p>
        </w:tc>
        <w:tc>
          <w:tcPr>
            <w:tcW w:w="1122" w:type="dxa"/>
            <w:noWrap w:val="0"/>
            <w:vAlign w:val="center"/>
          </w:tcPr>
          <w:p w14:paraId="3E3B3837">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75</w:t>
            </w:r>
          </w:p>
        </w:tc>
        <w:tc>
          <w:tcPr>
            <w:tcW w:w="844" w:type="dxa"/>
            <w:noWrap w:val="0"/>
            <w:vAlign w:val="center"/>
          </w:tcPr>
          <w:p w14:paraId="6496E95C">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41B7E91C">
            <w:pPr>
              <w:jc w:val="center"/>
              <w:rPr>
                <w:rFonts w:ascii="宋体" w:hAnsi="宋体" w:cs="宋体"/>
                <w:color w:val="auto"/>
                <w:szCs w:val="21"/>
                <w:highlight w:val="none"/>
              </w:rPr>
            </w:pPr>
          </w:p>
        </w:tc>
        <w:tc>
          <w:tcPr>
            <w:tcW w:w="921" w:type="dxa"/>
            <w:noWrap w:val="0"/>
            <w:vAlign w:val="top"/>
          </w:tcPr>
          <w:p w14:paraId="5840ED76">
            <w:pPr>
              <w:jc w:val="center"/>
              <w:rPr>
                <w:rFonts w:ascii="宋体" w:hAnsi="宋体" w:cs="宋体"/>
                <w:color w:val="auto"/>
                <w:szCs w:val="21"/>
                <w:highlight w:val="none"/>
              </w:rPr>
            </w:pPr>
          </w:p>
        </w:tc>
      </w:tr>
      <w:tr w14:paraId="2F5E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3351AFBC">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55" w:type="dxa"/>
            <w:shd w:val="clear" w:color="auto" w:fill="auto"/>
            <w:noWrap w:val="0"/>
            <w:vAlign w:val="center"/>
          </w:tcPr>
          <w:p w14:paraId="4087D866">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高空抛物摄像机</w:t>
            </w:r>
          </w:p>
        </w:tc>
        <w:tc>
          <w:tcPr>
            <w:tcW w:w="1194" w:type="dxa"/>
            <w:noWrap w:val="0"/>
            <w:vAlign w:val="center"/>
          </w:tcPr>
          <w:p w14:paraId="2F470609">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300W</w:t>
            </w:r>
          </w:p>
        </w:tc>
        <w:tc>
          <w:tcPr>
            <w:tcW w:w="750" w:type="dxa"/>
            <w:noWrap w:val="0"/>
            <w:vAlign w:val="top"/>
          </w:tcPr>
          <w:p w14:paraId="446581B8">
            <w:pPr>
              <w:jc w:val="center"/>
              <w:rPr>
                <w:rFonts w:ascii="宋体" w:hAnsi="宋体" w:cs="宋体"/>
                <w:color w:val="auto"/>
                <w:szCs w:val="21"/>
                <w:highlight w:val="none"/>
              </w:rPr>
            </w:pPr>
          </w:p>
        </w:tc>
        <w:tc>
          <w:tcPr>
            <w:tcW w:w="794" w:type="dxa"/>
            <w:noWrap w:val="0"/>
            <w:vAlign w:val="top"/>
          </w:tcPr>
          <w:p w14:paraId="4DC8194D">
            <w:pPr>
              <w:jc w:val="center"/>
              <w:rPr>
                <w:rFonts w:ascii="宋体" w:hAnsi="宋体" w:cs="宋体"/>
                <w:color w:val="auto"/>
                <w:szCs w:val="21"/>
                <w:highlight w:val="none"/>
              </w:rPr>
            </w:pPr>
          </w:p>
        </w:tc>
        <w:tc>
          <w:tcPr>
            <w:tcW w:w="1096" w:type="dxa"/>
            <w:noWrap w:val="0"/>
            <w:vAlign w:val="top"/>
          </w:tcPr>
          <w:p w14:paraId="3DFDBA82">
            <w:pPr>
              <w:jc w:val="center"/>
              <w:rPr>
                <w:rFonts w:ascii="宋体" w:hAnsi="宋体" w:cs="宋体"/>
                <w:color w:val="auto"/>
                <w:szCs w:val="21"/>
                <w:highlight w:val="none"/>
              </w:rPr>
            </w:pPr>
          </w:p>
        </w:tc>
        <w:tc>
          <w:tcPr>
            <w:tcW w:w="1122" w:type="dxa"/>
            <w:noWrap w:val="0"/>
            <w:vAlign w:val="center"/>
          </w:tcPr>
          <w:p w14:paraId="74EFBD29">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5</w:t>
            </w:r>
          </w:p>
        </w:tc>
        <w:tc>
          <w:tcPr>
            <w:tcW w:w="844" w:type="dxa"/>
            <w:noWrap w:val="0"/>
            <w:vAlign w:val="center"/>
          </w:tcPr>
          <w:p w14:paraId="3451AF70">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7EF39810">
            <w:pPr>
              <w:jc w:val="center"/>
              <w:rPr>
                <w:rFonts w:ascii="宋体" w:hAnsi="宋体" w:cs="宋体"/>
                <w:color w:val="auto"/>
                <w:szCs w:val="21"/>
                <w:highlight w:val="none"/>
              </w:rPr>
            </w:pPr>
          </w:p>
        </w:tc>
        <w:tc>
          <w:tcPr>
            <w:tcW w:w="921" w:type="dxa"/>
            <w:noWrap w:val="0"/>
            <w:vAlign w:val="top"/>
          </w:tcPr>
          <w:p w14:paraId="5BF27121">
            <w:pPr>
              <w:jc w:val="center"/>
              <w:rPr>
                <w:rFonts w:ascii="宋体" w:hAnsi="宋体" w:cs="宋体"/>
                <w:color w:val="auto"/>
                <w:szCs w:val="21"/>
                <w:highlight w:val="none"/>
              </w:rPr>
            </w:pPr>
          </w:p>
        </w:tc>
      </w:tr>
      <w:tr w14:paraId="7BFC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4518739B">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55" w:type="dxa"/>
            <w:noWrap w:val="0"/>
            <w:vAlign w:val="center"/>
          </w:tcPr>
          <w:p w14:paraId="40043CBD">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人脸识别摄像机</w:t>
            </w:r>
          </w:p>
        </w:tc>
        <w:tc>
          <w:tcPr>
            <w:tcW w:w="1194" w:type="dxa"/>
            <w:noWrap w:val="0"/>
            <w:vAlign w:val="center"/>
          </w:tcPr>
          <w:p w14:paraId="173CB86B">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400W</w:t>
            </w:r>
          </w:p>
        </w:tc>
        <w:tc>
          <w:tcPr>
            <w:tcW w:w="750" w:type="dxa"/>
            <w:noWrap w:val="0"/>
            <w:vAlign w:val="top"/>
          </w:tcPr>
          <w:p w14:paraId="0DEC9EAA">
            <w:pPr>
              <w:jc w:val="center"/>
              <w:rPr>
                <w:rFonts w:ascii="宋体" w:hAnsi="宋体" w:cs="宋体"/>
                <w:color w:val="auto"/>
                <w:szCs w:val="21"/>
                <w:highlight w:val="none"/>
              </w:rPr>
            </w:pPr>
          </w:p>
        </w:tc>
        <w:tc>
          <w:tcPr>
            <w:tcW w:w="794" w:type="dxa"/>
            <w:noWrap w:val="0"/>
            <w:vAlign w:val="top"/>
          </w:tcPr>
          <w:p w14:paraId="401A7498">
            <w:pPr>
              <w:jc w:val="center"/>
              <w:rPr>
                <w:rFonts w:ascii="宋体" w:hAnsi="宋体" w:cs="宋体"/>
                <w:color w:val="auto"/>
                <w:szCs w:val="21"/>
                <w:highlight w:val="none"/>
              </w:rPr>
            </w:pPr>
          </w:p>
        </w:tc>
        <w:tc>
          <w:tcPr>
            <w:tcW w:w="1096" w:type="dxa"/>
            <w:noWrap w:val="0"/>
            <w:vAlign w:val="top"/>
          </w:tcPr>
          <w:p w14:paraId="5AC7B458">
            <w:pPr>
              <w:jc w:val="center"/>
              <w:rPr>
                <w:rFonts w:ascii="宋体" w:hAnsi="宋体" w:cs="宋体"/>
                <w:color w:val="auto"/>
                <w:szCs w:val="21"/>
                <w:highlight w:val="none"/>
              </w:rPr>
            </w:pPr>
          </w:p>
        </w:tc>
        <w:tc>
          <w:tcPr>
            <w:tcW w:w="1122" w:type="dxa"/>
            <w:noWrap w:val="0"/>
            <w:vAlign w:val="center"/>
          </w:tcPr>
          <w:p w14:paraId="56738691">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2</w:t>
            </w:r>
          </w:p>
        </w:tc>
        <w:tc>
          <w:tcPr>
            <w:tcW w:w="844" w:type="dxa"/>
            <w:noWrap w:val="0"/>
            <w:vAlign w:val="center"/>
          </w:tcPr>
          <w:p w14:paraId="61976A9E">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780ED6BA">
            <w:pPr>
              <w:jc w:val="center"/>
              <w:rPr>
                <w:rFonts w:ascii="宋体" w:hAnsi="宋体" w:cs="宋体"/>
                <w:color w:val="auto"/>
                <w:szCs w:val="21"/>
                <w:highlight w:val="none"/>
              </w:rPr>
            </w:pPr>
          </w:p>
        </w:tc>
        <w:tc>
          <w:tcPr>
            <w:tcW w:w="921" w:type="dxa"/>
            <w:noWrap w:val="0"/>
            <w:vAlign w:val="top"/>
          </w:tcPr>
          <w:p w14:paraId="23F1068B">
            <w:pPr>
              <w:jc w:val="center"/>
              <w:rPr>
                <w:rFonts w:ascii="宋体" w:hAnsi="宋体" w:cs="宋体"/>
                <w:color w:val="auto"/>
                <w:szCs w:val="21"/>
                <w:highlight w:val="none"/>
              </w:rPr>
            </w:pPr>
          </w:p>
        </w:tc>
      </w:tr>
      <w:tr w14:paraId="750D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98" w:type="dxa"/>
            <w:noWrap w:val="0"/>
            <w:vAlign w:val="center"/>
          </w:tcPr>
          <w:p w14:paraId="49A76349">
            <w:pPr>
              <w:keepNext w:val="0"/>
              <w:keepLines w:val="0"/>
              <w:widowControl/>
              <w:suppressLineNumbers w:val="0"/>
              <w:jc w:val="center"/>
              <w:textAlignment w:val="center"/>
              <w:rPr>
                <w:rFonts w:ascii="宋体" w:hAnsi="宋体" w:cs="宋体"/>
                <w:color w:val="0000FF"/>
                <w:szCs w:val="21"/>
                <w:highlight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055" w:type="dxa"/>
            <w:noWrap w:val="0"/>
            <w:vAlign w:val="center"/>
          </w:tcPr>
          <w:p w14:paraId="37B39E13">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行为分析摄像机</w:t>
            </w:r>
          </w:p>
        </w:tc>
        <w:tc>
          <w:tcPr>
            <w:tcW w:w="1194" w:type="dxa"/>
            <w:noWrap w:val="0"/>
            <w:vAlign w:val="center"/>
          </w:tcPr>
          <w:p w14:paraId="2F23E578">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400W</w:t>
            </w:r>
          </w:p>
        </w:tc>
        <w:tc>
          <w:tcPr>
            <w:tcW w:w="750" w:type="dxa"/>
            <w:noWrap w:val="0"/>
            <w:vAlign w:val="top"/>
          </w:tcPr>
          <w:p w14:paraId="28FD712C">
            <w:pPr>
              <w:jc w:val="center"/>
              <w:rPr>
                <w:rFonts w:ascii="宋体" w:hAnsi="宋体" w:cs="宋体"/>
                <w:color w:val="0000FF"/>
                <w:szCs w:val="21"/>
                <w:highlight w:val="none"/>
              </w:rPr>
            </w:pPr>
          </w:p>
        </w:tc>
        <w:tc>
          <w:tcPr>
            <w:tcW w:w="794" w:type="dxa"/>
            <w:noWrap w:val="0"/>
            <w:vAlign w:val="top"/>
          </w:tcPr>
          <w:p w14:paraId="3EC20740">
            <w:pPr>
              <w:jc w:val="center"/>
              <w:rPr>
                <w:rFonts w:ascii="宋体" w:hAnsi="宋体" w:cs="宋体"/>
                <w:color w:val="0000FF"/>
                <w:szCs w:val="21"/>
                <w:highlight w:val="none"/>
              </w:rPr>
            </w:pPr>
          </w:p>
        </w:tc>
        <w:tc>
          <w:tcPr>
            <w:tcW w:w="1096" w:type="dxa"/>
            <w:noWrap w:val="0"/>
            <w:vAlign w:val="top"/>
          </w:tcPr>
          <w:p w14:paraId="0D72101D">
            <w:pPr>
              <w:jc w:val="center"/>
              <w:rPr>
                <w:rFonts w:ascii="宋体" w:hAnsi="宋体" w:cs="宋体"/>
                <w:color w:val="0000FF"/>
                <w:szCs w:val="21"/>
                <w:highlight w:val="none"/>
              </w:rPr>
            </w:pPr>
          </w:p>
        </w:tc>
        <w:tc>
          <w:tcPr>
            <w:tcW w:w="1122" w:type="dxa"/>
            <w:noWrap w:val="0"/>
            <w:vAlign w:val="center"/>
          </w:tcPr>
          <w:p w14:paraId="3F3ABF7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3</w:t>
            </w:r>
          </w:p>
        </w:tc>
        <w:tc>
          <w:tcPr>
            <w:tcW w:w="844" w:type="dxa"/>
            <w:noWrap w:val="0"/>
            <w:vAlign w:val="center"/>
          </w:tcPr>
          <w:p w14:paraId="2745EA45">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5D5E6359">
            <w:pPr>
              <w:jc w:val="center"/>
              <w:rPr>
                <w:rFonts w:ascii="宋体" w:hAnsi="宋体" w:cs="宋体"/>
                <w:color w:val="0000FF"/>
                <w:szCs w:val="21"/>
                <w:highlight w:val="none"/>
              </w:rPr>
            </w:pPr>
          </w:p>
        </w:tc>
        <w:tc>
          <w:tcPr>
            <w:tcW w:w="921" w:type="dxa"/>
            <w:noWrap w:val="0"/>
            <w:vAlign w:val="top"/>
          </w:tcPr>
          <w:p w14:paraId="14A9A3EE">
            <w:pPr>
              <w:jc w:val="center"/>
              <w:rPr>
                <w:rFonts w:ascii="宋体" w:hAnsi="宋体" w:cs="宋体"/>
                <w:color w:val="0000FF"/>
                <w:szCs w:val="21"/>
                <w:highlight w:val="none"/>
              </w:rPr>
            </w:pPr>
          </w:p>
        </w:tc>
      </w:tr>
      <w:tr w14:paraId="0B2E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98" w:type="dxa"/>
            <w:noWrap w:val="0"/>
            <w:vAlign w:val="center"/>
          </w:tcPr>
          <w:p w14:paraId="4F9B7D3A">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055" w:type="dxa"/>
            <w:noWrap w:val="0"/>
            <w:vAlign w:val="center"/>
          </w:tcPr>
          <w:p w14:paraId="7A656FF0">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电梯摄像机</w:t>
            </w:r>
          </w:p>
        </w:tc>
        <w:tc>
          <w:tcPr>
            <w:tcW w:w="1194" w:type="dxa"/>
            <w:noWrap w:val="0"/>
            <w:vAlign w:val="center"/>
          </w:tcPr>
          <w:p w14:paraId="7BE35CEE">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200W</w:t>
            </w:r>
          </w:p>
        </w:tc>
        <w:tc>
          <w:tcPr>
            <w:tcW w:w="750" w:type="dxa"/>
            <w:noWrap w:val="0"/>
            <w:vAlign w:val="top"/>
          </w:tcPr>
          <w:p w14:paraId="1FAB6388">
            <w:pPr>
              <w:jc w:val="center"/>
              <w:rPr>
                <w:rFonts w:ascii="宋体" w:hAnsi="宋体" w:cs="宋体"/>
                <w:color w:val="auto"/>
                <w:szCs w:val="21"/>
                <w:highlight w:val="none"/>
              </w:rPr>
            </w:pPr>
          </w:p>
        </w:tc>
        <w:tc>
          <w:tcPr>
            <w:tcW w:w="794" w:type="dxa"/>
            <w:noWrap w:val="0"/>
            <w:vAlign w:val="top"/>
          </w:tcPr>
          <w:p w14:paraId="247AEF3F">
            <w:pPr>
              <w:jc w:val="center"/>
              <w:rPr>
                <w:rFonts w:ascii="宋体" w:hAnsi="宋体" w:cs="宋体"/>
                <w:color w:val="auto"/>
                <w:szCs w:val="21"/>
                <w:highlight w:val="none"/>
              </w:rPr>
            </w:pPr>
          </w:p>
        </w:tc>
        <w:tc>
          <w:tcPr>
            <w:tcW w:w="1096" w:type="dxa"/>
            <w:noWrap w:val="0"/>
            <w:vAlign w:val="top"/>
          </w:tcPr>
          <w:p w14:paraId="7B262ED6">
            <w:pPr>
              <w:jc w:val="center"/>
              <w:rPr>
                <w:rFonts w:ascii="宋体" w:hAnsi="宋体" w:cs="宋体"/>
                <w:color w:val="auto"/>
                <w:szCs w:val="21"/>
                <w:highlight w:val="none"/>
              </w:rPr>
            </w:pPr>
          </w:p>
        </w:tc>
        <w:tc>
          <w:tcPr>
            <w:tcW w:w="1122" w:type="dxa"/>
            <w:noWrap w:val="0"/>
            <w:vAlign w:val="center"/>
          </w:tcPr>
          <w:p w14:paraId="243DAF4E">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3</w:t>
            </w:r>
          </w:p>
        </w:tc>
        <w:tc>
          <w:tcPr>
            <w:tcW w:w="844" w:type="dxa"/>
            <w:noWrap w:val="0"/>
            <w:vAlign w:val="center"/>
          </w:tcPr>
          <w:p w14:paraId="614E95C5">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73B60D76">
            <w:pPr>
              <w:jc w:val="center"/>
              <w:rPr>
                <w:rFonts w:ascii="宋体" w:hAnsi="宋体" w:cs="宋体"/>
                <w:color w:val="auto"/>
                <w:szCs w:val="21"/>
                <w:highlight w:val="none"/>
              </w:rPr>
            </w:pPr>
          </w:p>
        </w:tc>
        <w:tc>
          <w:tcPr>
            <w:tcW w:w="921" w:type="dxa"/>
            <w:noWrap w:val="0"/>
            <w:vAlign w:val="top"/>
          </w:tcPr>
          <w:p w14:paraId="19975F55">
            <w:pPr>
              <w:jc w:val="center"/>
              <w:rPr>
                <w:rFonts w:ascii="宋体" w:hAnsi="宋体" w:cs="宋体"/>
                <w:color w:val="auto"/>
                <w:szCs w:val="21"/>
                <w:highlight w:val="none"/>
              </w:rPr>
            </w:pPr>
          </w:p>
        </w:tc>
      </w:tr>
      <w:tr w14:paraId="581D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98" w:type="dxa"/>
            <w:noWrap w:val="0"/>
            <w:vAlign w:val="center"/>
          </w:tcPr>
          <w:p w14:paraId="318BF1F3">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055" w:type="dxa"/>
            <w:noWrap w:val="0"/>
            <w:vAlign w:val="center"/>
          </w:tcPr>
          <w:p w14:paraId="4DC94E6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报警主机</w:t>
            </w:r>
          </w:p>
        </w:tc>
        <w:tc>
          <w:tcPr>
            <w:tcW w:w="1194" w:type="dxa"/>
            <w:noWrap w:val="0"/>
            <w:vAlign w:val="center"/>
          </w:tcPr>
          <w:p w14:paraId="773FE26F">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八路</w:t>
            </w:r>
          </w:p>
        </w:tc>
        <w:tc>
          <w:tcPr>
            <w:tcW w:w="750" w:type="dxa"/>
            <w:noWrap w:val="0"/>
            <w:vAlign w:val="top"/>
          </w:tcPr>
          <w:p w14:paraId="6C49F116">
            <w:pPr>
              <w:jc w:val="center"/>
              <w:rPr>
                <w:rFonts w:ascii="宋体" w:hAnsi="宋体" w:cs="宋体"/>
                <w:color w:val="auto"/>
                <w:szCs w:val="21"/>
                <w:highlight w:val="none"/>
              </w:rPr>
            </w:pPr>
          </w:p>
        </w:tc>
        <w:tc>
          <w:tcPr>
            <w:tcW w:w="794" w:type="dxa"/>
            <w:noWrap w:val="0"/>
            <w:vAlign w:val="top"/>
          </w:tcPr>
          <w:p w14:paraId="557537C5">
            <w:pPr>
              <w:jc w:val="center"/>
              <w:rPr>
                <w:rFonts w:ascii="宋体" w:hAnsi="宋体" w:cs="宋体"/>
                <w:color w:val="auto"/>
                <w:szCs w:val="21"/>
                <w:highlight w:val="none"/>
              </w:rPr>
            </w:pPr>
          </w:p>
        </w:tc>
        <w:tc>
          <w:tcPr>
            <w:tcW w:w="1096" w:type="dxa"/>
            <w:noWrap w:val="0"/>
            <w:vAlign w:val="top"/>
          </w:tcPr>
          <w:p w14:paraId="0268B4A6">
            <w:pPr>
              <w:jc w:val="center"/>
              <w:rPr>
                <w:rFonts w:ascii="宋体" w:hAnsi="宋体" w:cs="宋体"/>
                <w:color w:val="auto"/>
                <w:szCs w:val="21"/>
                <w:highlight w:val="none"/>
              </w:rPr>
            </w:pPr>
          </w:p>
        </w:tc>
        <w:tc>
          <w:tcPr>
            <w:tcW w:w="1122" w:type="dxa"/>
            <w:noWrap w:val="0"/>
            <w:vAlign w:val="center"/>
          </w:tcPr>
          <w:p w14:paraId="5D5B5B2F">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1</w:t>
            </w:r>
          </w:p>
        </w:tc>
        <w:tc>
          <w:tcPr>
            <w:tcW w:w="844" w:type="dxa"/>
            <w:noWrap w:val="0"/>
            <w:vAlign w:val="center"/>
          </w:tcPr>
          <w:p w14:paraId="137F7825">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3EF48AF1">
            <w:pPr>
              <w:jc w:val="center"/>
              <w:rPr>
                <w:rFonts w:ascii="宋体" w:hAnsi="宋体" w:cs="宋体"/>
                <w:color w:val="auto"/>
                <w:szCs w:val="21"/>
                <w:highlight w:val="none"/>
              </w:rPr>
            </w:pPr>
          </w:p>
        </w:tc>
        <w:tc>
          <w:tcPr>
            <w:tcW w:w="921" w:type="dxa"/>
            <w:noWrap w:val="0"/>
            <w:vAlign w:val="top"/>
          </w:tcPr>
          <w:p w14:paraId="1660F5A5">
            <w:pPr>
              <w:jc w:val="center"/>
              <w:rPr>
                <w:rFonts w:ascii="宋体" w:hAnsi="宋体" w:cs="宋体"/>
                <w:color w:val="auto"/>
                <w:szCs w:val="21"/>
                <w:highlight w:val="none"/>
              </w:rPr>
            </w:pPr>
          </w:p>
        </w:tc>
      </w:tr>
      <w:tr w14:paraId="44A5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98" w:type="dxa"/>
            <w:noWrap w:val="0"/>
            <w:vAlign w:val="center"/>
          </w:tcPr>
          <w:p w14:paraId="3CC3F968">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55" w:type="dxa"/>
            <w:noWrap w:val="0"/>
            <w:vAlign w:val="center"/>
          </w:tcPr>
          <w:p w14:paraId="229D0918">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报警按钮</w:t>
            </w:r>
          </w:p>
        </w:tc>
        <w:tc>
          <w:tcPr>
            <w:tcW w:w="1194" w:type="dxa"/>
            <w:noWrap w:val="0"/>
            <w:vAlign w:val="center"/>
          </w:tcPr>
          <w:p w14:paraId="029DE699">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报警按钮</w:t>
            </w:r>
          </w:p>
        </w:tc>
        <w:tc>
          <w:tcPr>
            <w:tcW w:w="750" w:type="dxa"/>
            <w:noWrap w:val="0"/>
            <w:vAlign w:val="top"/>
          </w:tcPr>
          <w:p w14:paraId="2A167BEB">
            <w:pPr>
              <w:jc w:val="center"/>
              <w:rPr>
                <w:rFonts w:ascii="宋体" w:hAnsi="宋体" w:cs="宋体"/>
                <w:color w:val="auto"/>
                <w:szCs w:val="21"/>
                <w:highlight w:val="none"/>
              </w:rPr>
            </w:pPr>
          </w:p>
        </w:tc>
        <w:tc>
          <w:tcPr>
            <w:tcW w:w="794" w:type="dxa"/>
            <w:noWrap w:val="0"/>
            <w:vAlign w:val="top"/>
          </w:tcPr>
          <w:p w14:paraId="297F65A6">
            <w:pPr>
              <w:jc w:val="center"/>
              <w:rPr>
                <w:rFonts w:ascii="宋体" w:hAnsi="宋体" w:cs="宋体"/>
                <w:color w:val="auto"/>
                <w:szCs w:val="21"/>
                <w:highlight w:val="none"/>
              </w:rPr>
            </w:pPr>
          </w:p>
        </w:tc>
        <w:tc>
          <w:tcPr>
            <w:tcW w:w="1096" w:type="dxa"/>
            <w:noWrap w:val="0"/>
            <w:vAlign w:val="top"/>
          </w:tcPr>
          <w:p w14:paraId="37B488E0">
            <w:pPr>
              <w:jc w:val="center"/>
              <w:rPr>
                <w:rFonts w:ascii="宋体" w:hAnsi="宋体" w:cs="宋体"/>
                <w:color w:val="auto"/>
                <w:szCs w:val="21"/>
                <w:highlight w:val="none"/>
              </w:rPr>
            </w:pPr>
          </w:p>
        </w:tc>
        <w:tc>
          <w:tcPr>
            <w:tcW w:w="1122" w:type="dxa"/>
            <w:noWrap w:val="0"/>
            <w:vAlign w:val="center"/>
          </w:tcPr>
          <w:p w14:paraId="3990AA7C">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4</w:t>
            </w:r>
          </w:p>
        </w:tc>
        <w:tc>
          <w:tcPr>
            <w:tcW w:w="844" w:type="dxa"/>
            <w:noWrap w:val="0"/>
            <w:vAlign w:val="center"/>
          </w:tcPr>
          <w:p w14:paraId="2A5C7842">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个</w:t>
            </w:r>
          </w:p>
        </w:tc>
        <w:tc>
          <w:tcPr>
            <w:tcW w:w="923" w:type="dxa"/>
            <w:noWrap w:val="0"/>
            <w:vAlign w:val="top"/>
          </w:tcPr>
          <w:p w14:paraId="4CAF1381">
            <w:pPr>
              <w:jc w:val="center"/>
              <w:rPr>
                <w:rFonts w:ascii="宋体" w:hAnsi="宋体" w:cs="宋体"/>
                <w:color w:val="auto"/>
                <w:szCs w:val="21"/>
                <w:highlight w:val="none"/>
              </w:rPr>
            </w:pPr>
          </w:p>
        </w:tc>
        <w:tc>
          <w:tcPr>
            <w:tcW w:w="921" w:type="dxa"/>
            <w:noWrap w:val="0"/>
            <w:vAlign w:val="top"/>
          </w:tcPr>
          <w:p w14:paraId="007FE1C8">
            <w:pPr>
              <w:jc w:val="center"/>
              <w:rPr>
                <w:rFonts w:ascii="宋体" w:hAnsi="宋体" w:cs="宋体"/>
                <w:color w:val="auto"/>
                <w:szCs w:val="21"/>
                <w:highlight w:val="none"/>
              </w:rPr>
            </w:pPr>
          </w:p>
        </w:tc>
      </w:tr>
      <w:tr w14:paraId="0C33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98" w:type="dxa"/>
            <w:noWrap w:val="0"/>
            <w:vAlign w:val="center"/>
          </w:tcPr>
          <w:p w14:paraId="4458B236">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055" w:type="dxa"/>
            <w:noWrap w:val="0"/>
            <w:vAlign w:val="center"/>
          </w:tcPr>
          <w:p w14:paraId="056D7985">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摄像机全铝支架</w:t>
            </w:r>
          </w:p>
        </w:tc>
        <w:tc>
          <w:tcPr>
            <w:tcW w:w="1194" w:type="dxa"/>
            <w:noWrap w:val="0"/>
            <w:vAlign w:val="center"/>
          </w:tcPr>
          <w:p w14:paraId="3E5CA39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摄像机支架</w:t>
            </w:r>
          </w:p>
        </w:tc>
        <w:tc>
          <w:tcPr>
            <w:tcW w:w="750" w:type="dxa"/>
            <w:noWrap w:val="0"/>
            <w:vAlign w:val="top"/>
          </w:tcPr>
          <w:p w14:paraId="6206CA1F">
            <w:pPr>
              <w:jc w:val="center"/>
              <w:rPr>
                <w:rFonts w:ascii="宋体" w:hAnsi="宋体" w:cs="宋体"/>
                <w:color w:val="auto"/>
                <w:szCs w:val="21"/>
                <w:highlight w:val="none"/>
              </w:rPr>
            </w:pPr>
          </w:p>
        </w:tc>
        <w:tc>
          <w:tcPr>
            <w:tcW w:w="794" w:type="dxa"/>
            <w:noWrap w:val="0"/>
            <w:vAlign w:val="top"/>
          </w:tcPr>
          <w:p w14:paraId="40F63209">
            <w:pPr>
              <w:jc w:val="center"/>
              <w:rPr>
                <w:rFonts w:ascii="宋体" w:hAnsi="宋体" w:cs="宋体"/>
                <w:color w:val="auto"/>
                <w:szCs w:val="21"/>
                <w:highlight w:val="none"/>
              </w:rPr>
            </w:pPr>
          </w:p>
        </w:tc>
        <w:tc>
          <w:tcPr>
            <w:tcW w:w="1096" w:type="dxa"/>
            <w:noWrap w:val="0"/>
            <w:vAlign w:val="top"/>
          </w:tcPr>
          <w:p w14:paraId="050AB7FD">
            <w:pPr>
              <w:jc w:val="center"/>
              <w:rPr>
                <w:rFonts w:ascii="宋体" w:hAnsi="宋体" w:cs="宋体"/>
                <w:color w:val="auto"/>
                <w:szCs w:val="21"/>
                <w:highlight w:val="none"/>
              </w:rPr>
            </w:pPr>
          </w:p>
        </w:tc>
        <w:tc>
          <w:tcPr>
            <w:tcW w:w="1122" w:type="dxa"/>
            <w:noWrap w:val="0"/>
            <w:vAlign w:val="center"/>
          </w:tcPr>
          <w:p w14:paraId="7EBEB2DD">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18</w:t>
            </w:r>
          </w:p>
        </w:tc>
        <w:tc>
          <w:tcPr>
            <w:tcW w:w="844" w:type="dxa"/>
            <w:noWrap w:val="0"/>
            <w:vAlign w:val="center"/>
          </w:tcPr>
          <w:p w14:paraId="511855EE">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套</w:t>
            </w:r>
          </w:p>
        </w:tc>
        <w:tc>
          <w:tcPr>
            <w:tcW w:w="923" w:type="dxa"/>
            <w:noWrap w:val="0"/>
            <w:vAlign w:val="top"/>
          </w:tcPr>
          <w:p w14:paraId="497C6221">
            <w:pPr>
              <w:jc w:val="center"/>
              <w:rPr>
                <w:rFonts w:ascii="宋体" w:hAnsi="宋体" w:cs="宋体"/>
                <w:color w:val="auto"/>
                <w:szCs w:val="21"/>
                <w:highlight w:val="none"/>
              </w:rPr>
            </w:pPr>
          </w:p>
        </w:tc>
        <w:tc>
          <w:tcPr>
            <w:tcW w:w="921" w:type="dxa"/>
            <w:noWrap w:val="0"/>
            <w:vAlign w:val="top"/>
          </w:tcPr>
          <w:p w14:paraId="1D725BB9">
            <w:pPr>
              <w:jc w:val="center"/>
              <w:rPr>
                <w:rFonts w:ascii="宋体" w:hAnsi="宋体" w:cs="宋体"/>
                <w:color w:val="auto"/>
                <w:szCs w:val="21"/>
                <w:highlight w:val="none"/>
              </w:rPr>
            </w:pPr>
          </w:p>
        </w:tc>
      </w:tr>
      <w:tr w14:paraId="5B06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98" w:type="dxa"/>
            <w:noWrap w:val="0"/>
            <w:vAlign w:val="center"/>
          </w:tcPr>
          <w:p w14:paraId="1FD53E12">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055" w:type="dxa"/>
            <w:noWrap w:val="0"/>
            <w:vAlign w:val="center"/>
          </w:tcPr>
          <w:p w14:paraId="0CA86C4C">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交换机</w:t>
            </w:r>
          </w:p>
        </w:tc>
        <w:tc>
          <w:tcPr>
            <w:tcW w:w="1194" w:type="dxa"/>
            <w:noWrap w:val="0"/>
            <w:vAlign w:val="center"/>
          </w:tcPr>
          <w:p w14:paraId="53C3D697">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8</w:t>
            </w:r>
            <w:r>
              <w:rPr>
                <w:rFonts w:hint="eastAsia" w:ascii="宋体" w:hAnsi="宋体" w:eastAsia="宋体" w:cs="宋体"/>
                <w:i w:val="0"/>
                <w:iCs w:val="0"/>
                <w:color w:val="000000"/>
                <w:kern w:val="0"/>
                <w:sz w:val="22"/>
                <w:szCs w:val="22"/>
                <w:highlight w:val="none"/>
                <w:u w:val="none"/>
                <w:lang w:val="en-US" w:eastAsia="zh-CN" w:bidi="ar"/>
              </w:rPr>
              <w:t>口全千兆交换机</w:t>
            </w:r>
          </w:p>
        </w:tc>
        <w:tc>
          <w:tcPr>
            <w:tcW w:w="750" w:type="dxa"/>
            <w:noWrap w:val="0"/>
            <w:vAlign w:val="top"/>
          </w:tcPr>
          <w:p w14:paraId="21F19813">
            <w:pPr>
              <w:jc w:val="center"/>
              <w:rPr>
                <w:rFonts w:ascii="宋体" w:hAnsi="宋体" w:cs="宋体"/>
                <w:color w:val="auto"/>
                <w:szCs w:val="21"/>
                <w:highlight w:val="none"/>
              </w:rPr>
            </w:pPr>
          </w:p>
        </w:tc>
        <w:tc>
          <w:tcPr>
            <w:tcW w:w="794" w:type="dxa"/>
            <w:noWrap w:val="0"/>
            <w:vAlign w:val="top"/>
          </w:tcPr>
          <w:p w14:paraId="015AD206">
            <w:pPr>
              <w:jc w:val="center"/>
              <w:rPr>
                <w:rFonts w:ascii="宋体" w:hAnsi="宋体" w:cs="宋体"/>
                <w:color w:val="auto"/>
                <w:szCs w:val="21"/>
                <w:highlight w:val="none"/>
              </w:rPr>
            </w:pPr>
          </w:p>
        </w:tc>
        <w:tc>
          <w:tcPr>
            <w:tcW w:w="1096" w:type="dxa"/>
            <w:noWrap w:val="0"/>
            <w:vAlign w:val="top"/>
          </w:tcPr>
          <w:p w14:paraId="23A7D3CF">
            <w:pPr>
              <w:jc w:val="center"/>
              <w:rPr>
                <w:rFonts w:ascii="宋体" w:hAnsi="宋体" w:cs="宋体"/>
                <w:color w:val="auto"/>
                <w:szCs w:val="21"/>
                <w:highlight w:val="none"/>
              </w:rPr>
            </w:pPr>
          </w:p>
        </w:tc>
        <w:tc>
          <w:tcPr>
            <w:tcW w:w="1122" w:type="dxa"/>
            <w:noWrap w:val="0"/>
            <w:vAlign w:val="center"/>
          </w:tcPr>
          <w:p w14:paraId="35DD4301">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2</w:t>
            </w:r>
          </w:p>
        </w:tc>
        <w:tc>
          <w:tcPr>
            <w:tcW w:w="844" w:type="dxa"/>
            <w:noWrap w:val="0"/>
            <w:vAlign w:val="center"/>
          </w:tcPr>
          <w:p w14:paraId="27ABF13A">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3F1491CF">
            <w:pPr>
              <w:jc w:val="center"/>
              <w:rPr>
                <w:rFonts w:ascii="宋体" w:hAnsi="宋体" w:cs="宋体"/>
                <w:color w:val="auto"/>
                <w:szCs w:val="21"/>
                <w:highlight w:val="none"/>
              </w:rPr>
            </w:pPr>
          </w:p>
        </w:tc>
        <w:tc>
          <w:tcPr>
            <w:tcW w:w="921" w:type="dxa"/>
            <w:noWrap w:val="0"/>
            <w:vAlign w:val="top"/>
          </w:tcPr>
          <w:p w14:paraId="4D815D2B">
            <w:pPr>
              <w:jc w:val="center"/>
              <w:rPr>
                <w:rFonts w:ascii="宋体" w:hAnsi="宋体" w:cs="宋体"/>
                <w:color w:val="auto"/>
                <w:szCs w:val="21"/>
                <w:highlight w:val="none"/>
              </w:rPr>
            </w:pPr>
          </w:p>
        </w:tc>
      </w:tr>
      <w:tr w14:paraId="1AAD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1EBA2460">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055" w:type="dxa"/>
            <w:noWrap w:val="0"/>
            <w:vAlign w:val="center"/>
          </w:tcPr>
          <w:p w14:paraId="190C4EAF">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交换机</w:t>
            </w:r>
          </w:p>
        </w:tc>
        <w:tc>
          <w:tcPr>
            <w:tcW w:w="1194" w:type="dxa"/>
            <w:noWrap w:val="0"/>
            <w:vAlign w:val="center"/>
          </w:tcPr>
          <w:p w14:paraId="09C291C9">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24</w:t>
            </w:r>
            <w:r>
              <w:rPr>
                <w:rFonts w:hint="eastAsia" w:ascii="宋体" w:hAnsi="宋体" w:eastAsia="宋体" w:cs="宋体"/>
                <w:i w:val="0"/>
                <w:iCs w:val="0"/>
                <w:color w:val="000000"/>
                <w:kern w:val="0"/>
                <w:sz w:val="22"/>
                <w:szCs w:val="22"/>
                <w:highlight w:val="none"/>
                <w:u w:val="none"/>
                <w:lang w:val="en-US" w:eastAsia="zh-CN" w:bidi="ar"/>
              </w:rPr>
              <w:t>口全千兆交换机</w:t>
            </w:r>
          </w:p>
        </w:tc>
        <w:tc>
          <w:tcPr>
            <w:tcW w:w="750" w:type="dxa"/>
            <w:noWrap w:val="0"/>
            <w:vAlign w:val="top"/>
          </w:tcPr>
          <w:p w14:paraId="06034647">
            <w:pPr>
              <w:jc w:val="center"/>
              <w:rPr>
                <w:rFonts w:ascii="宋体" w:hAnsi="宋体" w:cs="宋体"/>
                <w:color w:val="auto"/>
                <w:szCs w:val="21"/>
                <w:highlight w:val="none"/>
              </w:rPr>
            </w:pPr>
          </w:p>
        </w:tc>
        <w:tc>
          <w:tcPr>
            <w:tcW w:w="794" w:type="dxa"/>
            <w:noWrap w:val="0"/>
            <w:vAlign w:val="top"/>
          </w:tcPr>
          <w:p w14:paraId="6898B03D">
            <w:pPr>
              <w:jc w:val="center"/>
              <w:rPr>
                <w:rFonts w:ascii="宋体" w:hAnsi="宋体" w:cs="宋体"/>
                <w:color w:val="auto"/>
                <w:szCs w:val="21"/>
                <w:highlight w:val="none"/>
              </w:rPr>
            </w:pPr>
          </w:p>
        </w:tc>
        <w:tc>
          <w:tcPr>
            <w:tcW w:w="1096" w:type="dxa"/>
            <w:noWrap w:val="0"/>
            <w:vAlign w:val="top"/>
          </w:tcPr>
          <w:p w14:paraId="6682D41F">
            <w:pPr>
              <w:jc w:val="center"/>
              <w:rPr>
                <w:rFonts w:ascii="宋体" w:hAnsi="宋体" w:cs="宋体"/>
                <w:color w:val="auto"/>
                <w:szCs w:val="21"/>
                <w:highlight w:val="none"/>
              </w:rPr>
            </w:pPr>
          </w:p>
        </w:tc>
        <w:tc>
          <w:tcPr>
            <w:tcW w:w="1122" w:type="dxa"/>
            <w:noWrap w:val="0"/>
            <w:vAlign w:val="center"/>
          </w:tcPr>
          <w:p w14:paraId="54AEB2C2">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4</w:t>
            </w:r>
          </w:p>
        </w:tc>
        <w:tc>
          <w:tcPr>
            <w:tcW w:w="844" w:type="dxa"/>
            <w:noWrap w:val="0"/>
            <w:vAlign w:val="center"/>
          </w:tcPr>
          <w:p w14:paraId="086BC19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1C7F4944">
            <w:pPr>
              <w:jc w:val="center"/>
              <w:rPr>
                <w:rFonts w:ascii="宋体" w:hAnsi="宋体" w:cs="宋体"/>
                <w:color w:val="auto"/>
                <w:szCs w:val="21"/>
                <w:highlight w:val="none"/>
              </w:rPr>
            </w:pPr>
          </w:p>
        </w:tc>
        <w:tc>
          <w:tcPr>
            <w:tcW w:w="921" w:type="dxa"/>
            <w:noWrap w:val="0"/>
            <w:vAlign w:val="top"/>
          </w:tcPr>
          <w:p w14:paraId="5CF773C1">
            <w:pPr>
              <w:jc w:val="center"/>
              <w:rPr>
                <w:rFonts w:ascii="宋体" w:hAnsi="宋体" w:cs="宋体"/>
                <w:color w:val="auto"/>
                <w:szCs w:val="21"/>
                <w:highlight w:val="none"/>
              </w:rPr>
            </w:pPr>
          </w:p>
        </w:tc>
      </w:tr>
      <w:tr w14:paraId="0246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4144CE4F">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055" w:type="dxa"/>
            <w:noWrap w:val="0"/>
            <w:vAlign w:val="center"/>
          </w:tcPr>
          <w:p w14:paraId="3D97C410">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网桥</w:t>
            </w:r>
          </w:p>
        </w:tc>
        <w:tc>
          <w:tcPr>
            <w:tcW w:w="1194" w:type="dxa"/>
            <w:noWrap w:val="0"/>
            <w:vAlign w:val="center"/>
          </w:tcPr>
          <w:p w14:paraId="553360CC">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千兆</w:t>
            </w:r>
          </w:p>
        </w:tc>
        <w:tc>
          <w:tcPr>
            <w:tcW w:w="750" w:type="dxa"/>
            <w:noWrap w:val="0"/>
            <w:vAlign w:val="top"/>
          </w:tcPr>
          <w:p w14:paraId="62F350FC">
            <w:pPr>
              <w:jc w:val="center"/>
              <w:rPr>
                <w:rFonts w:ascii="宋体" w:hAnsi="宋体" w:cs="宋体"/>
                <w:color w:val="auto"/>
                <w:szCs w:val="21"/>
                <w:highlight w:val="none"/>
              </w:rPr>
            </w:pPr>
          </w:p>
        </w:tc>
        <w:tc>
          <w:tcPr>
            <w:tcW w:w="794" w:type="dxa"/>
            <w:noWrap w:val="0"/>
            <w:vAlign w:val="top"/>
          </w:tcPr>
          <w:p w14:paraId="701B56B4">
            <w:pPr>
              <w:jc w:val="center"/>
              <w:rPr>
                <w:rFonts w:ascii="宋体" w:hAnsi="宋体" w:cs="宋体"/>
                <w:color w:val="auto"/>
                <w:szCs w:val="21"/>
                <w:highlight w:val="none"/>
              </w:rPr>
            </w:pPr>
          </w:p>
        </w:tc>
        <w:tc>
          <w:tcPr>
            <w:tcW w:w="1096" w:type="dxa"/>
            <w:noWrap w:val="0"/>
            <w:vAlign w:val="top"/>
          </w:tcPr>
          <w:p w14:paraId="48D7A353">
            <w:pPr>
              <w:jc w:val="center"/>
              <w:rPr>
                <w:rFonts w:ascii="宋体" w:hAnsi="宋体" w:cs="宋体"/>
                <w:color w:val="auto"/>
                <w:szCs w:val="21"/>
                <w:highlight w:val="none"/>
              </w:rPr>
            </w:pPr>
          </w:p>
        </w:tc>
        <w:tc>
          <w:tcPr>
            <w:tcW w:w="1122" w:type="dxa"/>
            <w:noWrap w:val="0"/>
            <w:vAlign w:val="center"/>
          </w:tcPr>
          <w:p w14:paraId="36BD8A43">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3</w:t>
            </w:r>
          </w:p>
        </w:tc>
        <w:tc>
          <w:tcPr>
            <w:tcW w:w="844" w:type="dxa"/>
            <w:noWrap w:val="0"/>
            <w:vAlign w:val="center"/>
          </w:tcPr>
          <w:p w14:paraId="1A9F0EC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17EC3915">
            <w:pPr>
              <w:jc w:val="center"/>
              <w:rPr>
                <w:rFonts w:ascii="宋体" w:hAnsi="宋体" w:cs="宋体"/>
                <w:color w:val="auto"/>
                <w:szCs w:val="21"/>
                <w:highlight w:val="none"/>
              </w:rPr>
            </w:pPr>
          </w:p>
        </w:tc>
        <w:tc>
          <w:tcPr>
            <w:tcW w:w="921" w:type="dxa"/>
            <w:noWrap w:val="0"/>
            <w:vAlign w:val="top"/>
          </w:tcPr>
          <w:p w14:paraId="10CFE712">
            <w:pPr>
              <w:jc w:val="center"/>
              <w:rPr>
                <w:rFonts w:ascii="宋体" w:hAnsi="宋体" w:cs="宋体"/>
                <w:color w:val="auto"/>
                <w:szCs w:val="21"/>
                <w:highlight w:val="none"/>
              </w:rPr>
            </w:pPr>
          </w:p>
        </w:tc>
      </w:tr>
      <w:tr w14:paraId="2780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1F48EFC3">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055" w:type="dxa"/>
            <w:noWrap w:val="0"/>
            <w:vAlign w:val="center"/>
          </w:tcPr>
          <w:p w14:paraId="167CB5E9">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核心交换机</w:t>
            </w:r>
          </w:p>
        </w:tc>
        <w:tc>
          <w:tcPr>
            <w:tcW w:w="1194" w:type="dxa"/>
            <w:noWrap w:val="0"/>
            <w:vAlign w:val="center"/>
          </w:tcPr>
          <w:p w14:paraId="0832493E">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管理千兆</w:t>
            </w:r>
          </w:p>
        </w:tc>
        <w:tc>
          <w:tcPr>
            <w:tcW w:w="750" w:type="dxa"/>
            <w:noWrap w:val="0"/>
            <w:vAlign w:val="top"/>
          </w:tcPr>
          <w:p w14:paraId="29535DF0">
            <w:pPr>
              <w:jc w:val="center"/>
              <w:rPr>
                <w:rFonts w:ascii="宋体" w:hAnsi="宋体" w:cs="宋体"/>
                <w:color w:val="auto"/>
                <w:szCs w:val="21"/>
                <w:highlight w:val="none"/>
              </w:rPr>
            </w:pPr>
          </w:p>
        </w:tc>
        <w:tc>
          <w:tcPr>
            <w:tcW w:w="794" w:type="dxa"/>
            <w:noWrap w:val="0"/>
            <w:vAlign w:val="top"/>
          </w:tcPr>
          <w:p w14:paraId="6F7726DC">
            <w:pPr>
              <w:jc w:val="center"/>
              <w:rPr>
                <w:rFonts w:ascii="宋体" w:hAnsi="宋体" w:cs="宋体"/>
                <w:color w:val="auto"/>
                <w:szCs w:val="21"/>
                <w:highlight w:val="none"/>
              </w:rPr>
            </w:pPr>
          </w:p>
        </w:tc>
        <w:tc>
          <w:tcPr>
            <w:tcW w:w="1096" w:type="dxa"/>
            <w:noWrap w:val="0"/>
            <w:vAlign w:val="top"/>
          </w:tcPr>
          <w:p w14:paraId="5FA4397A">
            <w:pPr>
              <w:jc w:val="center"/>
              <w:rPr>
                <w:rFonts w:ascii="宋体" w:hAnsi="宋体" w:cs="宋体"/>
                <w:color w:val="auto"/>
                <w:szCs w:val="21"/>
                <w:highlight w:val="none"/>
              </w:rPr>
            </w:pPr>
          </w:p>
        </w:tc>
        <w:tc>
          <w:tcPr>
            <w:tcW w:w="1122" w:type="dxa"/>
            <w:noWrap w:val="0"/>
            <w:vAlign w:val="center"/>
          </w:tcPr>
          <w:p w14:paraId="499F5D4B">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1</w:t>
            </w:r>
          </w:p>
        </w:tc>
        <w:tc>
          <w:tcPr>
            <w:tcW w:w="844" w:type="dxa"/>
            <w:noWrap w:val="0"/>
            <w:vAlign w:val="center"/>
          </w:tcPr>
          <w:p w14:paraId="2123730B">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26EE0649">
            <w:pPr>
              <w:jc w:val="center"/>
              <w:rPr>
                <w:rFonts w:ascii="宋体" w:hAnsi="宋体" w:cs="宋体"/>
                <w:color w:val="auto"/>
                <w:szCs w:val="21"/>
                <w:highlight w:val="none"/>
              </w:rPr>
            </w:pPr>
          </w:p>
        </w:tc>
        <w:tc>
          <w:tcPr>
            <w:tcW w:w="921" w:type="dxa"/>
            <w:noWrap w:val="0"/>
            <w:vAlign w:val="top"/>
          </w:tcPr>
          <w:p w14:paraId="00BD9CC7">
            <w:pPr>
              <w:jc w:val="center"/>
              <w:rPr>
                <w:rFonts w:ascii="宋体" w:hAnsi="宋体" w:cs="宋体"/>
                <w:color w:val="auto"/>
                <w:szCs w:val="21"/>
                <w:highlight w:val="none"/>
              </w:rPr>
            </w:pPr>
          </w:p>
        </w:tc>
      </w:tr>
      <w:tr w14:paraId="3A87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5C4D3C87">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055" w:type="dxa"/>
            <w:noWrap w:val="0"/>
            <w:vAlign w:val="center"/>
          </w:tcPr>
          <w:p w14:paraId="11025B82">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光纤收发器（发）</w:t>
            </w:r>
          </w:p>
        </w:tc>
        <w:tc>
          <w:tcPr>
            <w:tcW w:w="1194" w:type="dxa"/>
            <w:noWrap w:val="0"/>
            <w:vAlign w:val="center"/>
          </w:tcPr>
          <w:p w14:paraId="1982812F">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千兆</w:t>
            </w:r>
          </w:p>
        </w:tc>
        <w:tc>
          <w:tcPr>
            <w:tcW w:w="750" w:type="dxa"/>
            <w:noWrap w:val="0"/>
            <w:vAlign w:val="top"/>
          </w:tcPr>
          <w:p w14:paraId="559E9406">
            <w:pPr>
              <w:jc w:val="center"/>
              <w:rPr>
                <w:rFonts w:ascii="宋体" w:hAnsi="宋体" w:cs="宋体"/>
                <w:color w:val="auto"/>
                <w:szCs w:val="21"/>
                <w:highlight w:val="none"/>
              </w:rPr>
            </w:pPr>
          </w:p>
        </w:tc>
        <w:tc>
          <w:tcPr>
            <w:tcW w:w="794" w:type="dxa"/>
            <w:noWrap w:val="0"/>
            <w:vAlign w:val="top"/>
          </w:tcPr>
          <w:p w14:paraId="5C75ADAD">
            <w:pPr>
              <w:jc w:val="center"/>
              <w:rPr>
                <w:rFonts w:ascii="宋体" w:hAnsi="宋体" w:cs="宋体"/>
                <w:color w:val="auto"/>
                <w:szCs w:val="21"/>
                <w:highlight w:val="none"/>
              </w:rPr>
            </w:pPr>
          </w:p>
        </w:tc>
        <w:tc>
          <w:tcPr>
            <w:tcW w:w="1096" w:type="dxa"/>
            <w:noWrap w:val="0"/>
            <w:vAlign w:val="top"/>
          </w:tcPr>
          <w:p w14:paraId="320329CD">
            <w:pPr>
              <w:jc w:val="center"/>
              <w:rPr>
                <w:rFonts w:ascii="宋体" w:hAnsi="宋体" w:cs="宋体"/>
                <w:color w:val="auto"/>
                <w:szCs w:val="21"/>
                <w:highlight w:val="none"/>
              </w:rPr>
            </w:pPr>
          </w:p>
        </w:tc>
        <w:tc>
          <w:tcPr>
            <w:tcW w:w="1122" w:type="dxa"/>
            <w:noWrap w:val="0"/>
            <w:vAlign w:val="center"/>
          </w:tcPr>
          <w:p w14:paraId="3997C35B">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4</w:t>
            </w:r>
          </w:p>
        </w:tc>
        <w:tc>
          <w:tcPr>
            <w:tcW w:w="844" w:type="dxa"/>
            <w:noWrap w:val="0"/>
            <w:vAlign w:val="center"/>
          </w:tcPr>
          <w:p w14:paraId="1EB52D52">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5840555F">
            <w:pPr>
              <w:jc w:val="center"/>
              <w:rPr>
                <w:rFonts w:ascii="宋体" w:hAnsi="宋体" w:cs="宋体"/>
                <w:color w:val="auto"/>
                <w:szCs w:val="21"/>
                <w:highlight w:val="none"/>
              </w:rPr>
            </w:pPr>
          </w:p>
        </w:tc>
        <w:tc>
          <w:tcPr>
            <w:tcW w:w="921" w:type="dxa"/>
            <w:noWrap w:val="0"/>
            <w:vAlign w:val="top"/>
          </w:tcPr>
          <w:p w14:paraId="582BACC2">
            <w:pPr>
              <w:jc w:val="center"/>
              <w:rPr>
                <w:rFonts w:ascii="宋体" w:hAnsi="宋体" w:cs="宋体"/>
                <w:color w:val="auto"/>
                <w:szCs w:val="21"/>
                <w:highlight w:val="none"/>
              </w:rPr>
            </w:pPr>
          </w:p>
        </w:tc>
      </w:tr>
      <w:tr w14:paraId="1517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498" w:type="dxa"/>
            <w:noWrap w:val="0"/>
            <w:vAlign w:val="center"/>
          </w:tcPr>
          <w:p w14:paraId="24BA7825">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055" w:type="dxa"/>
            <w:noWrap w:val="0"/>
            <w:vAlign w:val="center"/>
          </w:tcPr>
          <w:p w14:paraId="48E27635">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光纤收发器（收）</w:t>
            </w:r>
          </w:p>
        </w:tc>
        <w:tc>
          <w:tcPr>
            <w:tcW w:w="1194" w:type="dxa"/>
            <w:noWrap w:val="0"/>
            <w:vAlign w:val="center"/>
          </w:tcPr>
          <w:p w14:paraId="1DA4796A">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千兆</w:t>
            </w:r>
          </w:p>
        </w:tc>
        <w:tc>
          <w:tcPr>
            <w:tcW w:w="750" w:type="dxa"/>
            <w:noWrap w:val="0"/>
            <w:vAlign w:val="top"/>
          </w:tcPr>
          <w:p w14:paraId="0A0AF21A">
            <w:pPr>
              <w:jc w:val="center"/>
              <w:rPr>
                <w:rFonts w:ascii="宋体" w:hAnsi="宋体" w:cs="宋体"/>
                <w:color w:val="auto"/>
                <w:szCs w:val="21"/>
                <w:highlight w:val="none"/>
              </w:rPr>
            </w:pPr>
          </w:p>
        </w:tc>
        <w:tc>
          <w:tcPr>
            <w:tcW w:w="794" w:type="dxa"/>
            <w:noWrap w:val="0"/>
            <w:vAlign w:val="top"/>
          </w:tcPr>
          <w:p w14:paraId="240A9D29">
            <w:pPr>
              <w:jc w:val="center"/>
              <w:rPr>
                <w:rFonts w:ascii="宋体" w:hAnsi="宋体" w:cs="宋体"/>
                <w:color w:val="auto"/>
                <w:szCs w:val="21"/>
                <w:highlight w:val="none"/>
              </w:rPr>
            </w:pPr>
          </w:p>
        </w:tc>
        <w:tc>
          <w:tcPr>
            <w:tcW w:w="1096" w:type="dxa"/>
            <w:noWrap w:val="0"/>
            <w:vAlign w:val="top"/>
          </w:tcPr>
          <w:p w14:paraId="15835C27">
            <w:pPr>
              <w:jc w:val="center"/>
              <w:rPr>
                <w:rFonts w:ascii="宋体" w:hAnsi="宋体" w:cs="宋体"/>
                <w:color w:val="auto"/>
                <w:szCs w:val="21"/>
                <w:highlight w:val="none"/>
              </w:rPr>
            </w:pPr>
          </w:p>
        </w:tc>
        <w:tc>
          <w:tcPr>
            <w:tcW w:w="1122" w:type="dxa"/>
            <w:noWrap w:val="0"/>
            <w:vAlign w:val="center"/>
          </w:tcPr>
          <w:p w14:paraId="6B53EC47">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4</w:t>
            </w:r>
          </w:p>
        </w:tc>
        <w:tc>
          <w:tcPr>
            <w:tcW w:w="844" w:type="dxa"/>
            <w:noWrap w:val="0"/>
            <w:vAlign w:val="center"/>
          </w:tcPr>
          <w:p w14:paraId="69053BDF">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5B6F303F">
            <w:pPr>
              <w:jc w:val="center"/>
              <w:rPr>
                <w:rFonts w:ascii="宋体" w:hAnsi="宋体" w:cs="宋体"/>
                <w:color w:val="auto"/>
                <w:szCs w:val="21"/>
                <w:highlight w:val="none"/>
              </w:rPr>
            </w:pPr>
          </w:p>
        </w:tc>
        <w:tc>
          <w:tcPr>
            <w:tcW w:w="921" w:type="dxa"/>
            <w:noWrap w:val="0"/>
            <w:vAlign w:val="top"/>
          </w:tcPr>
          <w:p w14:paraId="191D1E23">
            <w:pPr>
              <w:jc w:val="center"/>
              <w:rPr>
                <w:rFonts w:ascii="宋体" w:hAnsi="宋体" w:cs="宋体"/>
                <w:color w:val="auto"/>
                <w:szCs w:val="21"/>
                <w:highlight w:val="none"/>
              </w:rPr>
            </w:pPr>
          </w:p>
        </w:tc>
      </w:tr>
      <w:tr w14:paraId="67C1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08702E55">
            <w:pPr>
              <w:keepNext w:val="0"/>
              <w:keepLines w:val="0"/>
              <w:widowControl/>
              <w:suppressLineNumbers w:val="0"/>
              <w:jc w:val="center"/>
              <w:textAlignment w:val="center"/>
              <w:rPr>
                <w:rFonts w:ascii="宋体" w:hAnsi="宋体" w:cs="宋体"/>
                <w:color w:val="0000FF"/>
                <w:szCs w:val="21"/>
                <w:highlight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055" w:type="dxa"/>
            <w:noWrap w:val="0"/>
            <w:vAlign w:val="center"/>
          </w:tcPr>
          <w:p w14:paraId="1F8F6616">
            <w:pPr>
              <w:keepNext w:val="0"/>
              <w:keepLines w:val="0"/>
              <w:widowControl/>
              <w:suppressLineNumbers w:val="0"/>
              <w:jc w:val="center"/>
              <w:textAlignment w:val="bottom"/>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监控硬盘</w:t>
            </w:r>
          </w:p>
        </w:tc>
        <w:tc>
          <w:tcPr>
            <w:tcW w:w="1194" w:type="dxa"/>
            <w:noWrap w:val="0"/>
            <w:vAlign w:val="center"/>
          </w:tcPr>
          <w:p w14:paraId="2738F1CB">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8TB</w:t>
            </w:r>
          </w:p>
        </w:tc>
        <w:tc>
          <w:tcPr>
            <w:tcW w:w="750" w:type="dxa"/>
            <w:noWrap w:val="0"/>
            <w:vAlign w:val="top"/>
          </w:tcPr>
          <w:p w14:paraId="104DDCBA">
            <w:pPr>
              <w:jc w:val="center"/>
              <w:rPr>
                <w:rFonts w:ascii="宋体" w:hAnsi="宋体" w:cs="宋体"/>
                <w:color w:val="0000FF"/>
                <w:szCs w:val="21"/>
                <w:highlight w:val="none"/>
              </w:rPr>
            </w:pPr>
          </w:p>
        </w:tc>
        <w:tc>
          <w:tcPr>
            <w:tcW w:w="794" w:type="dxa"/>
            <w:noWrap w:val="0"/>
            <w:vAlign w:val="top"/>
          </w:tcPr>
          <w:p w14:paraId="6BEBB14A">
            <w:pPr>
              <w:jc w:val="center"/>
              <w:rPr>
                <w:rFonts w:ascii="宋体" w:hAnsi="宋体" w:cs="宋体"/>
                <w:color w:val="0000FF"/>
                <w:szCs w:val="21"/>
                <w:highlight w:val="none"/>
              </w:rPr>
            </w:pPr>
          </w:p>
        </w:tc>
        <w:tc>
          <w:tcPr>
            <w:tcW w:w="1096" w:type="dxa"/>
            <w:noWrap w:val="0"/>
            <w:vAlign w:val="top"/>
          </w:tcPr>
          <w:p w14:paraId="3E7B8A5C">
            <w:pPr>
              <w:jc w:val="center"/>
              <w:rPr>
                <w:rFonts w:ascii="宋体" w:hAnsi="宋体" w:cs="宋体"/>
                <w:color w:val="0000FF"/>
                <w:szCs w:val="21"/>
                <w:highlight w:val="none"/>
              </w:rPr>
            </w:pPr>
          </w:p>
        </w:tc>
        <w:tc>
          <w:tcPr>
            <w:tcW w:w="1122" w:type="dxa"/>
            <w:noWrap w:val="0"/>
            <w:vAlign w:val="center"/>
          </w:tcPr>
          <w:p w14:paraId="751D5A1C">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32</w:t>
            </w:r>
          </w:p>
        </w:tc>
        <w:tc>
          <w:tcPr>
            <w:tcW w:w="844" w:type="dxa"/>
            <w:noWrap w:val="0"/>
            <w:vAlign w:val="center"/>
          </w:tcPr>
          <w:p w14:paraId="587B488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1DF2CFA3">
            <w:pPr>
              <w:jc w:val="center"/>
              <w:rPr>
                <w:rFonts w:ascii="宋体" w:hAnsi="宋体" w:cs="宋体"/>
                <w:color w:val="0000FF"/>
                <w:szCs w:val="21"/>
                <w:highlight w:val="none"/>
              </w:rPr>
            </w:pPr>
          </w:p>
        </w:tc>
        <w:tc>
          <w:tcPr>
            <w:tcW w:w="921" w:type="dxa"/>
            <w:noWrap w:val="0"/>
            <w:vAlign w:val="top"/>
          </w:tcPr>
          <w:p w14:paraId="4B2C0B7C">
            <w:pPr>
              <w:jc w:val="center"/>
              <w:rPr>
                <w:rFonts w:ascii="宋体" w:hAnsi="宋体" w:cs="宋体"/>
                <w:color w:val="0000FF"/>
                <w:szCs w:val="21"/>
                <w:highlight w:val="none"/>
              </w:rPr>
            </w:pPr>
          </w:p>
        </w:tc>
      </w:tr>
      <w:tr w14:paraId="58C9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98" w:type="dxa"/>
            <w:noWrap w:val="0"/>
            <w:vAlign w:val="center"/>
          </w:tcPr>
          <w:p w14:paraId="01221A82">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055" w:type="dxa"/>
            <w:noWrap w:val="0"/>
            <w:vAlign w:val="center"/>
          </w:tcPr>
          <w:p w14:paraId="368A8DE3">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录像机</w:t>
            </w:r>
          </w:p>
        </w:tc>
        <w:tc>
          <w:tcPr>
            <w:tcW w:w="1194" w:type="dxa"/>
            <w:noWrap w:val="0"/>
            <w:vAlign w:val="center"/>
          </w:tcPr>
          <w:p w14:paraId="682AB6D8">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64路16盘位</w:t>
            </w:r>
          </w:p>
        </w:tc>
        <w:tc>
          <w:tcPr>
            <w:tcW w:w="750" w:type="dxa"/>
            <w:noWrap w:val="0"/>
            <w:vAlign w:val="top"/>
          </w:tcPr>
          <w:p w14:paraId="3F6B6B04">
            <w:pPr>
              <w:jc w:val="center"/>
              <w:rPr>
                <w:rFonts w:ascii="宋体" w:hAnsi="宋体" w:cs="宋体"/>
                <w:color w:val="auto"/>
                <w:szCs w:val="21"/>
                <w:highlight w:val="none"/>
              </w:rPr>
            </w:pPr>
          </w:p>
        </w:tc>
        <w:tc>
          <w:tcPr>
            <w:tcW w:w="794" w:type="dxa"/>
            <w:noWrap w:val="0"/>
            <w:vAlign w:val="top"/>
          </w:tcPr>
          <w:p w14:paraId="674B1838">
            <w:pPr>
              <w:jc w:val="center"/>
              <w:rPr>
                <w:rFonts w:ascii="宋体" w:hAnsi="宋体" w:cs="宋体"/>
                <w:color w:val="auto"/>
                <w:szCs w:val="21"/>
                <w:highlight w:val="none"/>
              </w:rPr>
            </w:pPr>
          </w:p>
        </w:tc>
        <w:tc>
          <w:tcPr>
            <w:tcW w:w="1096" w:type="dxa"/>
            <w:noWrap w:val="0"/>
            <w:vAlign w:val="top"/>
          </w:tcPr>
          <w:p w14:paraId="419CB1B9">
            <w:pPr>
              <w:jc w:val="center"/>
              <w:rPr>
                <w:rFonts w:ascii="宋体" w:hAnsi="宋体" w:cs="宋体"/>
                <w:color w:val="auto"/>
                <w:szCs w:val="21"/>
                <w:highlight w:val="none"/>
              </w:rPr>
            </w:pPr>
          </w:p>
        </w:tc>
        <w:tc>
          <w:tcPr>
            <w:tcW w:w="1122" w:type="dxa"/>
            <w:noWrap w:val="0"/>
            <w:vAlign w:val="center"/>
          </w:tcPr>
          <w:p w14:paraId="34F28A71">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844" w:type="dxa"/>
            <w:noWrap w:val="0"/>
            <w:vAlign w:val="center"/>
          </w:tcPr>
          <w:p w14:paraId="737F83D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263574CB">
            <w:pPr>
              <w:jc w:val="center"/>
              <w:rPr>
                <w:rFonts w:ascii="宋体" w:hAnsi="宋体" w:cs="宋体"/>
                <w:color w:val="auto"/>
                <w:szCs w:val="21"/>
                <w:highlight w:val="none"/>
              </w:rPr>
            </w:pPr>
          </w:p>
        </w:tc>
        <w:tc>
          <w:tcPr>
            <w:tcW w:w="921" w:type="dxa"/>
            <w:noWrap w:val="0"/>
            <w:vAlign w:val="top"/>
          </w:tcPr>
          <w:p w14:paraId="586D5C5B">
            <w:pPr>
              <w:jc w:val="center"/>
              <w:rPr>
                <w:rFonts w:ascii="宋体" w:hAnsi="宋体" w:cs="宋体"/>
                <w:color w:val="auto"/>
                <w:szCs w:val="21"/>
                <w:highlight w:val="none"/>
              </w:rPr>
            </w:pPr>
          </w:p>
        </w:tc>
      </w:tr>
      <w:tr w14:paraId="3CA6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98" w:type="dxa"/>
            <w:noWrap w:val="0"/>
            <w:vAlign w:val="center"/>
          </w:tcPr>
          <w:p w14:paraId="71D9710C">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55" w:type="dxa"/>
            <w:noWrap w:val="0"/>
            <w:vAlign w:val="center"/>
          </w:tcPr>
          <w:p w14:paraId="27338EE6">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不间断供电系统</w:t>
            </w:r>
          </w:p>
        </w:tc>
        <w:tc>
          <w:tcPr>
            <w:tcW w:w="1194" w:type="dxa"/>
            <w:noWrap w:val="0"/>
            <w:vAlign w:val="center"/>
          </w:tcPr>
          <w:p w14:paraId="561813BE">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UPS主机，三相，持续供电1小时</w:t>
            </w:r>
          </w:p>
        </w:tc>
        <w:tc>
          <w:tcPr>
            <w:tcW w:w="750" w:type="dxa"/>
            <w:noWrap w:val="0"/>
            <w:vAlign w:val="top"/>
          </w:tcPr>
          <w:p w14:paraId="6DBBD92E">
            <w:pPr>
              <w:jc w:val="center"/>
              <w:rPr>
                <w:rFonts w:ascii="宋体" w:hAnsi="宋体" w:cs="宋体"/>
                <w:color w:val="auto"/>
                <w:szCs w:val="21"/>
                <w:highlight w:val="none"/>
              </w:rPr>
            </w:pPr>
          </w:p>
        </w:tc>
        <w:tc>
          <w:tcPr>
            <w:tcW w:w="794" w:type="dxa"/>
            <w:noWrap w:val="0"/>
            <w:vAlign w:val="top"/>
          </w:tcPr>
          <w:p w14:paraId="6BDCD02D">
            <w:pPr>
              <w:jc w:val="center"/>
              <w:rPr>
                <w:rFonts w:ascii="宋体" w:hAnsi="宋体" w:cs="宋体"/>
                <w:color w:val="auto"/>
                <w:szCs w:val="21"/>
                <w:highlight w:val="none"/>
              </w:rPr>
            </w:pPr>
          </w:p>
        </w:tc>
        <w:tc>
          <w:tcPr>
            <w:tcW w:w="1096" w:type="dxa"/>
            <w:noWrap w:val="0"/>
            <w:vAlign w:val="top"/>
          </w:tcPr>
          <w:p w14:paraId="557CE6D5">
            <w:pPr>
              <w:jc w:val="center"/>
              <w:rPr>
                <w:rFonts w:ascii="宋体" w:hAnsi="宋体" w:cs="宋体"/>
                <w:color w:val="auto"/>
                <w:szCs w:val="21"/>
                <w:highlight w:val="none"/>
              </w:rPr>
            </w:pPr>
          </w:p>
        </w:tc>
        <w:tc>
          <w:tcPr>
            <w:tcW w:w="1122" w:type="dxa"/>
            <w:noWrap w:val="0"/>
            <w:vAlign w:val="center"/>
          </w:tcPr>
          <w:p w14:paraId="1B409B1B">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44" w:type="dxa"/>
            <w:noWrap w:val="0"/>
            <w:vAlign w:val="center"/>
          </w:tcPr>
          <w:p w14:paraId="669B917E">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2662A124">
            <w:pPr>
              <w:jc w:val="center"/>
              <w:rPr>
                <w:rFonts w:ascii="宋体" w:hAnsi="宋体" w:cs="宋体"/>
                <w:color w:val="auto"/>
                <w:szCs w:val="21"/>
                <w:highlight w:val="none"/>
              </w:rPr>
            </w:pPr>
          </w:p>
        </w:tc>
        <w:tc>
          <w:tcPr>
            <w:tcW w:w="921" w:type="dxa"/>
            <w:noWrap w:val="0"/>
            <w:vAlign w:val="top"/>
          </w:tcPr>
          <w:p w14:paraId="130C5F24">
            <w:pPr>
              <w:jc w:val="center"/>
              <w:rPr>
                <w:rFonts w:ascii="宋体" w:hAnsi="宋体" w:cs="宋体"/>
                <w:color w:val="auto"/>
                <w:szCs w:val="21"/>
                <w:highlight w:val="none"/>
              </w:rPr>
            </w:pPr>
          </w:p>
        </w:tc>
      </w:tr>
      <w:tr w14:paraId="6D66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98" w:type="dxa"/>
            <w:noWrap w:val="0"/>
            <w:vAlign w:val="center"/>
          </w:tcPr>
          <w:p w14:paraId="1B85134C">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055" w:type="dxa"/>
            <w:noWrap w:val="0"/>
            <w:vAlign w:val="center"/>
          </w:tcPr>
          <w:p w14:paraId="20D9A3DE">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机柜</w:t>
            </w:r>
          </w:p>
        </w:tc>
        <w:tc>
          <w:tcPr>
            <w:tcW w:w="1194" w:type="dxa"/>
            <w:noWrap w:val="0"/>
            <w:vAlign w:val="center"/>
          </w:tcPr>
          <w:p w14:paraId="0B5D78B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1.8米</w:t>
            </w:r>
          </w:p>
        </w:tc>
        <w:tc>
          <w:tcPr>
            <w:tcW w:w="750" w:type="dxa"/>
            <w:noWrap w:val="0"/>
            <w:vAlign w:val="top"/>
          </w:tcPr>
          <w:p w14:paraId="3F1B460D">
            <w:pPr>
              <w:jc w:val="center"/>
              <w:rPr>
                <w:rFonts w:ascii="宋体" w:hAnsi="宋体" w:cs="宋体"/>
                <w:color w:val="auto"/>
                <w:szCs w:val="21"/>
                <w:highlight w:val="none"/>
              </w:rPr>
            </w:pPr>
          </w:p>
        </w:tc>
        <w:tc>
          <w:tcPr>
            <w:tcW w:w="794" w:type="dxa"/>
            <w:noWrap w:val="0"/>
            <w:vAlign w:val="top"/>
          </w:tcPr>
          <w:p w14:paraId="1CD7217A">
            <w:pPr>
              <w:jc w:val="center"/>
              <w:rPr>
                <w:rFonts w:ascii="宋体" w:hAnsi="宋体" w:cs="宋体"/>
                <w:color w:val="auto"/>
                <w:szCs w:val="21"/>
                <w:highlight w:val="none"/>
              </w:rPr>
            </w:pPr>
          </w:p>
        </w:tc>
        <w:tc>
          <w:tcPr>
            <w:tcW w:w="1096" w:type="dxa"/>
            <w:noWrap w:val="0"/>
            <w:vAlign w:val="top"/>
          </w:tcPr>
          <w:p w14:paraId="34976045">
            <w:pPr>
              <w:jc w:val="center"/>
              <w:rPr>
                <w:rFonts w:ascii="宋体" w:hAnsi="宋体" w:cs="宋体"/>
                <w:color w:val="auto"/>
                <w:szCs w:val="21"/>
                <w:highlight w:val="none"/>
              </w:rPr>
            </w:pPr>
          </w:p>
        </w:tc>
        <w:tc>
          <w:tcPr>
            <w:tcW w:w="1122" w:type="dxa"/>
            <w:noWrap w:val="0"/>
            <w:vAlign w:val="center"/>
          </w:tcPr>
          <w:p w14:paraId="5F656C92">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44" w:type="dxa"/>
            <w:noWrap w:val="0"/>
            <w:vAlign w:val="center"/>
          </w:tcPr>
          <w:p w14:paraId="4C11A707">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架</w:t>
            </w:r>
          </w:p>
        </w:tc>
        <w:tc>
          <w:tcPr>
            <w:tcW w:w="923" w:type="dxa"/>
            <w:noWrap w:val="0"/>
            <w:vAlign w:val="top"/>
          </w:tcPr>
          <w:p w14:paraId="4F0AE416">
            <w:pPr>
              <w:jc w:val="center"/>
              <w:rPr>
                <w:rFonts w:ascii="宋体" w:hAnsi="宋体" w:cs="宋体"/>
                <w:color w:val="auto"/>
                <w:szCs w:val="21"/>
                <w:highlight w:val="none"/>
              </w:rPr>
            </w:pPr>
          </w:p>
        </w:tc>
        <w:tc>
          <w:tcPr>
            <w:tcW w:w="921" w:type="dxa"/>
            <w:noWrap w:val="0"/>
            <w:vAlign w:val="top"/>
          </w:tcPr>
          <w:p w14:paraId="6605B964">
            <w:pPr>
              <w:jc w:val="center"/>
              <w:rPr>
                <w:rFonts w:ascii="宋体" w:hAnsi="宋体" w:cs="宋体"/>
                <w:color w:val="auto"/>
                <w:szCs w:val="21"/>
                <w:highlight w:val="none"/>
              </w:rPr>
            </w:pPr>
          </w:p>
        </w:tc>
      </w:tr>
      <w:tr w14:paraId="7025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98" w:type="dxa"/>
            <w:noWrap w:val="0"/>
            <w:vAlign w:val="center"/>
          </w:tcPr>
          <w:p w14:paraId="159319D5">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055" w:type="dxa"/>
            <w:noWrap w:val="0"/>
            <w:vAlign w:val="center"/>
          </w:tcPr>
          <w:p w14:paraId="7D995C26">
            <w:pPr>
              <w:keepNext w:val="0"/>
              <w:keepLines w:val="0"/>
              <w:widowControl/>
              <w:suppressLineNumbers w:val="0"/>
              <w:jc w:val="center"/>
              <w:textAlignment w:val="bottom"/>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电脑</w:t>
            </w:r>
          </w:p>
        </w:tc>
        <w:tc>
          <w:tcPr>
            <w:tcW w:w="1194" w:type="dxa"/>
            <w:noWrap w:val="0"/>
            <w:vAlign w:val="center"/>
          </w:tcPr>
          <w:p w14:paraId="2DB7239E">
            <w:pPr>
              <w:keepNext w:val="0"/>
              <w:keepLines w:val="0"/>
              <w:widowControl/>
              <w:suppressLineNumbers w:val="0"/>
              <w:jc w:val="center"/>
              <w:textAlignment w:val="bottom"/>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台式</w:t>
            </w:r>
          </w:p>
        </w:tc>
        <w:tc>
          <w:tcPr>
            <w:tcW w:w="750" w:type="dxa"/>
            <w:noWrap w:val="0"/>
            <w:vAlign w:val="top"/>
          </w:tcPr>
          <w:p w14:paraId="5143DE81">
            <w:pPr>
              <w:jc w:val="center"/>
              <w:rPr>
                <w:rFonts w:ascii="宋体" w:hAnsi="宋体" w:cs="宋体"/>
                <w:color w:val="auto"/>
                <w:szCs w:val="21"/>
                <w:highlight w:val="none"/>
              </w:rPr>
            </w:pPr>
          </w:p>
        </w:tc>
        <w:tc>
          <w:tcPr>
            <w:tcW w:w="794" w:type="dxa"/>
            <w:noWrap w:val="0"/>
            <w:vAlign w:val="top"/>
          </w:tcPr>
          <w:p w14:paraId="67FADAD6">
            <w:pPr>
              <w:jc w:val="center"/>
              <w:rPr>
                <w:rFonts w:ascii="宋体" w:hAnsi="宋体" w:cs="宋体"/>
                <w:color w:val="auto"/>
                <w:szCs w:val="21"/>
                <w:highlight w:val="none"/>
              </w:rPr>
            </w:pPr>
          </w:p>
        </w:tc>
        <w:tc>
          <w:tcPr>
            <w:tcW w:w="1096" w:type="dxa"/>
            <w:noWrap w:val="0"/>
            <w:vAlign w:val="top"/>
          </w:tcPr>
          <w:p w14:paraId="3BEF3424">
            <w:pPr>
              <w:jc w:val="center"/>
              <w:rPr>
                <w:rFonts w:ascii="宋体" w:hAnsi="宋体" w:cs="宋体"/>
                <w:color w:val="auto"/>
                <w:szCs w:val="21"/>
                <w:highlight w:val="none"/>
              </w:rPr>
            </w:pPr>
          </w:p>
        </w:tc>
        <w:tc>
          <w:tcPr>
            <w:tcW w:w="1122" w:type="dxa"/>
            <w:noWrap w:val="0"/>
            <w:vAlign w:val="center"/>
          </w:tcPr>
          <w:p w14:paraId="19D7A97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44" w:type="dxa"/>
            <w:noWrap w:val="0"/>
            <w:vAlign w:val="center"/>
          </w:tcPr>
          <w:p w14:paraId="5E8E07DF">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411E7D61">
            <w:pPr>
              <w:jc w:val="center"/>
              <w:rPr>
                <w:rFonts w:ascii="宋体" w:hAnsi="宋体" w:cs="宋体"/>
                <w:color w:val="auto"/>
                <w:szCs w:val="21"/>
                <w:highlight w:val="none"/>
              </w:rPr>
            </w:pPr>
          </w:p>
        </w:tc>
        <w:tc>
          <w:tcPr>
            <w:tcW w:w="921" w:type="dxa"/>
            <w:noWrap w:val="0"/>
            <w:vAlign w:val="top"/>
          </w:tcPr>
          <w:p w14:paraId="5D7EF299">
            <w:pPr>
              <w:jc w:val="center"/>
              <w:rPr>
                <w:rFonts w:ascii="宋体" w:hAnsi="宋体" w:cs="宋体"/>
                <w:color w:val="auto"/>
                <w:szCs w:val="21"/>
                <w:highlight w:val="none"/>
              </w:rPr>
            </w:pPr>
          </w:p>
        </w:tc>
      </w:tr>
      <w:tr w14:paraId="17AB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98" w:type="dxa"/>
            <w:noWrap w:val="0"/>
            <w:vAlign w:val="center"/>
          </w:tcPr>
          <w:p w14:paraId="3E4D56DC">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055" w:type="dxa"/>
            <w:noWrap w:val="0"/>
            <w:vAlign w:val="center"/>
          </w:tcPr>
          <w:p w14:paraId="55E42946">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监控系统调试</w:t>
            </w:r>
          </w:p>
        </w:tc>
        <w:tc>
          <w:tcPr>
            <w:tcW w:w="1194" w:type="dxa"/>
            <w:noWrap w:val="0"/>
            <w:vAlign w:val="center"/>
          </w:tcPr>
          <w:p w14:paraId="5479FFEA">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通道数≤200点</w:t>
            </w:r>
          </w:p>
        </w:tc>
        <w:tc>
          <w:tcPr>
            <w:tcW w:w="750" w:type="dxa"/>
            <w:noWrap w:val="0"/>
            <w:vAlign w:val="top"/>
          </w:tcPr>
          <w:p w14:paraId="700686B1">
            <w:pPr>
              <w:jc w:val="center"/>
              <w:rPr>
                <w:rFonts w:ascii="宋体" w:hAnsi="宋体" w:cs="宋体"/>
                <w:color w:val="auto"/>
                <w:szCs w:val="21"/>
                <w:highlight w:val="none"/>
              </w:rPr>
            </w:pPr>
          </w:p>
        </w:tc>
        <w:tc>
          <w:tcPr>
            <w:tcW w:w="794" w:type="dxa"/>
            <w:noWrap w:val="0"/>
            <w:vAlign w:val="top"/>
          </w:tcPr>
          <w:p w14:paraId="19A6B34F">
            <w:pPr>
              <w:jc w:val="center"/>
              <w:rPr>
                <w:rFonts w:ascii="宋体" w:hAnsi="宋体" w:cs="宋体"/>
                <w:color w:val="auto"/>
                <w:szCs w:val="21"/>
                <w:highlight w:val="none"/>
              </w:rPr>
            </w:pPr>
          </w:p>
        </w:tc>
        <w:tc>
          <w:tcPr>
            <w:tcW w:w="1096" w:type="dxa"/>
            <w:noWrap w:val="0"/>
            <w:vAlign w:val="top"/>
          </w:tcPr>
          <w:p w14:paraId="4B8862E8">
            <w:pPr>
              <w:jc w:val="center"/>
              <w:rPr>
                <w:rFonts w:ascii="宋体" w:hAnsi="宋体" w:cs="宋体"/>
                <w:color w:val="auto"/>
                <w:szCs w:val="21"/>
                <w:highlight w:val="none"/>
              </w:rPr>
            </w:pPr>
          </w:p>
        </w:tc>
        <w:tc>
          <w:tcPr>
            <w:tcW w:w="1122" w:type="dxa"/>
            <w:noWrap w:val="0"/>
            <w:vAlign w:val="center"/>
          </w:tcPr>
          <w:p w14:paraId="0FFCD96B">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44" w:type="dxa"/>
            <w:noWrap w:val="0"/>
            <w:vAlign w:val="center"/>
          </w:tcPr>
          <w:p w14:paraId="1E4F988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系统</w:t>
            </w:r>
          </w:p>
        </w:tc>
        <w:tc>
          <w:tcPr>
            <w:tcW w:w="923" w:type="dxa"/>
            <w:noWrap w:val="0"/>
            <w:vAlign w:val="top"/>
          </w:tcPr>
          <w:p w14:paraId="7D3AABAE">
            <w:pPr>
              <w:jc w:val="center"/>
              <w:rPr>
                <w:rFonts w:ascii="宋体" w:hAnsi="宋体" w:cs="宋体"/>
                <w:color w:val="auto"/>
                <w:szCs w:val="21"/>
                <w:highlight w:val="none"/>
              </w:rPr>
            </w:pPr>
          </w:p>
        </w:tc>
        <w:tc>
          <w:tcPr>
            <w:tcW w:w="921" w:type="dxa"/>
            <w:noWrap w:val="0"/>
            <w:vAlign w:val="top"/>
          </w:tcPr>
          <w:p w14:paraId="14070E70">
            <w:pPr>
              <w:jc w:val="center"/>
              <w:rPr>
                <w:rFonts w:ascii="宋体" w:hAnsi="宋体" w:cs="宋体"/>
                <w:color w:val="auto"/>
                <w:szCs w:val="21"/>
                <w:highlight w:val="none"/>
              </w:rPr>
            </w:pPr>
          </w:p>
        </w:tc>
      </w:tr>
      <w:tr w14:paraId="424D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98" w:type="dxa"/>
            <w:noWrap w:val="0"/>
            <w:vAlign w:val="center"/>
          </w:tcPr>
          <w:p w14:paraId="4726D531">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055" w:type="dxa"/>
            <w:noWrap w:val="0"/>
            <w:vAlign w:val="center"/>
          </w:tcPr>
          <w:p w14:paraId="760E1736">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桥架防火堵洞</w:t>
            </w:r>
          </w:p>
        </w:tc>
        <w:tc>
          <w:tcPr>
            <w:tcW w:w="1194" w:type="dxa"/>
            <w:noWrap w:val="0"/>
            <w:vAlign w:val="center"/>
          </w:tcPr>
          <w:p w14:paraId="5E9A2200">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p>
        </w:tc>
        <w:tc>
          <w:tcPr>
            <w:tcW w:w="750" w:type="dxa"/>
            <w:noWrap w:val="0"/>
            <w:vAlign w:val="top"/>
          </w:tcPr>
          <w:p w14:paraId="17729A3E">
            <w:pPr>
              <w:jc w:val="center"/>
              <w:rPr>
                <w:rFonts w:ascii="宋体" w:hAnsi="宋体" w:cs="宋体"/>
                <w:color w:val="auto"/>
                <w:szCs w:val="21"/>
                <w:highlight w:val="none"/>
              </w:rPr>
            </w:pPr>
          </w:p>
        </w:tc>
        <w:tc>
          <w:tcPr>
            <w:tcW w:w="794" w:type="dxa"/>
            <w:noWrap w:val="0"/>
            <w:vAlign w:val="top"/>
          </w:tcPr>
          <w:p w14:paraId="57229BCD">
            <w:pPr>
              <w:jc w:val="center"/>
              <w:rPr>
                <w:rFonts w:ascii="宋体" w:hAnsi="宋体" w:cs="宋体"/>
                <w:color w:val="auto"/>
                <w:szCs w:val="21"/>
                <w:highlight w:val="none"/>
              </w:rPr>
            </w:pPr>
          </w:p>
        </w:tc>
        <w:tc>
          <w:tcPr>
            <w:tcW w:w="1096" w:type="dxa"/>
            <w:noWrap w:val="0"/>
            <w:vAlign w:val="top"/>
          </w:tcPr>
          <w:p w14:paraId="31A19271">
            <w:pPr>
              <w:jc w:val="center"/>
              <w:rPr>
                <w:rFonts w:ascii="宋体" w:hAnsi="宋体" w:cs="宋体"/>
                <w:color w:val="auto"/>
                <w:szCs w:val="21"/>
                <w:highlight w:val="none"/>
              </w:rPr>
            </w:pPr>
          </w:p>
        </w:tc>
        <w:tc>
          <w:tcPr>
            <w:tcW w:w="1122" w:type="dxa"/>
            <w:noWrap w:val="0"/>
            <w:vAlign w:val="center"/>
          </w:tcPr>
          <w:p w14:paraId="09A5D58C">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w:t>
            </w:r>
          </w:p>
        </w:tc>
        <w:tc>
          <w:tcPr>
            <w:tcW w:w="844" w:type="dxa"/>
            <w:noWrap w:val="0"/>
            <w:vAlign w:val="center"/>
          </w:tcPr>
          <w:p w14:paraId="26587088">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处</w:t>
            </w:r>
          </w:p>
        </w:tc>
        <w:tc>
          <w:tcPr>
            <w:tcW w:w="923" w:type="dxa"/>
            <w:noWrap w:val="0"/>
            <w:vAlign w:val="top"/>
          </w:tcPr>
          <w:p w14:paraId="3AE0D19E">
            <w:pPr>
              <w:jc w:val="center"/>
              <w:rPr>
                <w:rFonts w:ascii="宋体" w:hAnsi="宋体" w:cs="宋体"/>
                <w:color w:val="auto"/>
                <w:szCs w:val="21"/>
                <w:highlight w:val="none"/>
              </w:rPr>
            </w:pPr>
          </w:p>
        </w:tc>
        <w:tc>
          <w:tcPr>
            <w:tcW w:w="921" w:type="dxa"/>
            <w:noWrap w:val="0"/>
            <w:vAlign w:val="top"/>
          </w:tcPr>
          <w:p w14:paraId="49475DBA">
            <w:pPr>
              <w:jc w:val="center"/>
              <w:rPr>
                <w:rFonts w:ascii="宋体" w:hAnsi="宋体" w:cs="宋体"/>
                <w:color w:val="auto"/>
                <w:szCs w:val="21"/>
                <w:highlight w:val="none"/>
              </w:rPr>
            </w:pPr>
          </w:p>
        </w:tc>
      </w:tr>
      <w:tr w14:paraId="7DE6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98" w:type="dxa"/>
            <w:noWrap w:val="0"/>
            <w:vAlign w:val="center"/>
          </w:tcPr>
          <w:p w14:paraId="6A43A946">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055" w:type="dxa"/>
            <w:shd w:val="clear" w:color="auto" w:fill="auto"/>
            <w:noWrap w:val="0"/>
            <w:vAlign w:val="center"/>
          </w:tcPr>
          <w:p w14:paraId="04FDD9DD">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塑料接线盒</w:t>
            </w:r>
          </w:p>
        </w:tc>
        <w:tc>
          <w:tcPr>
            <w:tcW w:w="1194" w:type="dxa"/>
            <w:noWrap w:val="0"/>
            <w:vAlign w:val="center"/>
          </w:tcPr>
          <w:p w14:paraId="348E1845">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墙上安装</w:t>
            </w:r>
          </w:p>
        </w:tc>
        <w:tc>
          <w:tcPr>
            <w:tcW w:w="750" w:type="dxa"/>
            <w:noWrap w:val="0"/>
            <w:vAlign w:val="top"/>
          </w:tcPr>
          <w:p w14:paraId="34285143">
            <w:pPr>
              <w:jc w:val="center"/>
              <w:rPr>
                <w:rFonts w:ascii="宋体" w:hAnsi="宋体" w:cs="宋体"/>
                <w:color w:val="auto"/>
                <w:szCs w:val="21"/>
                <w:highlight w:val="none"/>
              </w:rPr>
            </w:pPr>
          </w:p>
        </w:tc>
        <w:tc>
          <w:tcPr>
            <w:tcW w:w="794" w:type="dxa"/>
            <w:noWrap w:val="0"/>
            <w:vAlign w:val="top"/>
          </w:tcPr>
          <w:p w14:paraId="7C4A99BC">
            <w:pPr>
              <w:jc w:val="center"/>
              <w:rPr>
                <w:rFonts w:ascii="宋体" w:hAnsi="宋体" w:cs="宋体"/>
                <w:color w:val="auto"/>
                <w:szCs w:val="21"/>
                <w:highlight w:val="none"/>
              </w:rPr>
            </w:pPr>
          </w:p>
        </w:tc>
        <w:tc>
          <w:tcPr>
            <w:tcW w:w="1096" w:type="dxa"/>
            <w:noWrap w:val="0"/>
            <w:vAlign w:val="top"/>
          </w:tcPr>
          <w:p w14:paraId="7793EB83">
            <w:pPr>
              <w:jc w:val="center"/>
              <w:rPr>
                <w:rFonts w:ascii="宋体" w:hAnsi="宋体" w:cs="宋体"/>
                <w:color w:val="auto"/>
                <w:szCs w:val="21"/>
                <w:highlight w:val="none"/>
              </w:rPr>
            </w:pPr>
          </w:p>
        </w:tc>
        <w:tc>
          <w:tcPr>
            <w:tcW w:w="1122" w:type="dxa"/>
            <w:noWrap w:val="0"/>
            <w:vAlign w:val="center"/>
          </w:tcPr>
          <w:p w14:paraId="7FF560DE">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176</w:t>
            </w:r>
          </w:p>
        </w:tc>
        <w:tc>
          <w:tcPr>
            <w:tcW w:w="844" w:type="dxa"/>
            <w:noWrap w:val="0"/>
            <w:vAlign w:val="center"/>
          </w:tcPr>
          <w:p w14:paraId="5A97B568">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个</w:t>
            </w:r>
          </w:p>
        </w:tc>
        <w:tc>
          <w:tcPr>
            <w:tcW w:w="923" w:type="dxa"/>
            <w:noWrap w:val="0"/>
            <w:vAlign w:val="top"/>
          </w:tcPr>
          <w:p w14:paraId="05DA1BAA">
            <w:pPr>
              <w:jc w:val="center"/>
              <w:rPr>
                <w:rFonts w:ascii="宋体" w:hAnsi="宋体" w:cs="宋体"/>
                <w:color w:val="auto"/>
                <w:szCs w:val="21"/>
                <w:highlight w:val="none"/>
              </w:rPr>
            </w:pPr>
          </w:p>
        </w:tc>
        <w:tc>
          <w:tcPr>
            <w:tcW w:w="921" w:type="dxa"/>
            <w:noWrap w:val="0"/>
            <w:vAlign w:val="top"/>
          </w:tcPr>
          <w:p w14:paraId="42876FB8">
            <w:pPr>
              <w:jc w:val="center"/>
              <w:rPr>
                <w:rFonts w:ascii="宋体" w:hAnsi="宋体" w:cs="宋体"/>
                <w:color w:val="auto"/>
                <w:szCs w:val="21"/>
                <w:highlight w:val="none"/>
              </w:rPr>
            </w:pPr>
          </w:p>
        </w:tc>
      </w:tr>
    </w:tbl>
    <w:p w14:paraId="7C666434">
      <w:pPr>
        <w:pStyle w:val="32"/>
        <w:rPr>
          <w:rFonts w:hint="eastAsia" w:ascii="宋体" w:hAnsi="宋体" w:eastAsia="宋体" w:cs="宋体"/>
          <w:color w:val="auto"/>
          <w:sz w:val="21"/>
          <w:szCs w:val="21"/>
          <w:highlight w:val="none"/>
          <w:lang w:eastAsia="zh-CN"/>
        </w:rPr>
      </w:pPr>
    </w:p>
    <w:p w14:paraId="0A53840D">
      <w:pPr>
        <w:pStyle w:val="32"/>
        <w:rPr>
          <w:rFonts w:hint="eastAsia" w:ascii="宋体" w:hAnsi="宋体" w:eastAsia="宋体" w:cs="宋体"/>
          <w:color w:val="auto"/>
          <w:sz w:val="21"/>
          <w:szCs w:val="21"/>
          <w:highlight w:val="none"/>
          <w:lang w:eastAsia="zh-CN"/>
        </w:rPr>
      </w:pPr>
    </w:p>
    <w:p w14:paraId="15F5C757">
      <w:pPr>
        <w:pStyle w:val="32"/>
        <w:rPr>
          <w:rFonts w:hint="eastAsia" w:ascii="宋体" w:hAnsi="宋体" w:eastAsia="宋体" w:cs="宋体"/>
          <w:color w:val="auto"/>
          <w:sz w:val="21"/>
          <w:szCs w:val="21"/>
          <w:highlight w:val="none"/>
          <w:lang w:eastAsia="zh-CN"/>
        </w:rPr>
      </w:pPr>
    </w:p>
    <w:p w14:paraId="39894D71">
      <w:pPr>
        <w:pStyle w:val="32"/>
        <w:rPr>
          <w:rFonts w:hint="eastAsia" w:ascii="宋体" w:hAnsi="宋体" w:eastAsia="宋体" w:cs="宋体"/>
          <w:color w:val="auto"/>
          <w:sz w:val="21"/>
          <w:szCs w:val="21"/>
          <w:highlight w:val="none"/>
          <w:lang w:eastAsia="zh-CN"/>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2"/>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26"/>
      <w:bookmarkStart w:id="82" w:name="_Toc15804"/>
      <w:r>
        <w:rPr>
          <w:rFonts w:hint="eastAsia" w:ascii="宋体" w:hAnsi="宋体" w:eastAsia="宋体" w:cs="宋体"/>
          <w:color w:val="auto"/>
          <w:sz w:val="28"/>
          <w:szCs w:val="28"/>
          <w:highlight w:val="none"/>
          <w:lang w:val="en-US" w:eastAsia="zh-CN"/>
        </w:rPr>
        <w:t xml:space="preserve">附件6         </w:t>
      </w:r>
      <w:bookmarkEnd w:id="81"/>
      <w:bookmarkEnd w:id="82"/>
      <w:r>
        <w:rPr>
          <w:rFonts w:hint="eastAsia" w:ascii="宋体" w:hAnsi="宋体" w:eastAsia="宋体" w:cs="宋体"/>
          <w:color w:val="auto"/>
          <w:sz w:val="28"/>
          <w:szCs w:val="28"/>
          <w:highlight w:val="none"/>
          <w:lang w:val="en-US" w:eastAsia="zh-CN"/>
        </w:rPr>
        <w:t xml:space="preserve"> 技术部分</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6320661B">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5A8F14CF">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0E8A4B7C">
      <w:pPr>
        <w:widowControl/>
        <w:wordWrap w:val="0"/>
        <w:spacing w:line="460" w:lineRule="exact"/>
        <w:ind w:firstLine="482" w:firstLineChars="200"/>
        <w:jc w:val="center"/>
        <w:rPr>
          <w:rFonts w:hint="eastAsia"/>
          <w:b/>
          <w:bCs/>
          <w:color w:val="auto"/>
          <w:sz w:val="24"/>
          <w:szCs w:val="24"/>
          <w:highlight w:val="none"/>
          <w:lang w:val="zh-CN" w:eastAsia="zh-CN"/>
        </w:rPr>
      </w:pPr>
      <w:r>
        <w:rPr>
          <w:rFonts w:hint="eastAsia"/>
          <w:b/>
          <w:bCs/>
          <w:color w:val="auto"/>
          <w:sz w:val="24"/>
          <w:szCs w:val="24"/>
          <w:highlight w:val="none"/>
          <w:lang w:val="zh-CN" w:eastAsia="zh-CN"/>
        </w:rPr>
        <w:t>（格式自拟）</w:t>
      </w:r>
    </w:p>
    <w:p w14:paraId="6AD1A415">
      <w:pPr>
        <w:widowControl/>
        <w:wordWrap w:val="0"/>
        <w:spacing w:line="460" w:lineRule="exact"/>
        <w:ind w:firstLine="482" w:firstLineChars="200"/>
        <w:jc w:val="center"/>
        <w:rPr>
          <w:rFonts w:hint="eastAsia"/>
          <w:b/>
          <w:bCs/>
          <w:color w:val="auto"/>
          <w:sz w:val="24"/>
          <w:szCs w:val="24"/>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1727F8C">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0420"/>
      <w:bookmarkStart w:id="84" w:name="_Toc24168"/>
      <w:bookmarkStart w:id="85" w:name="_Toc29960"/>
      <w:r>
        <w:rPr>
          <w:rFonts w:hint="eastAsia" w:ascii="宋体" w:hAnsi="宋体" w:eastAsia="宋体" w:cs="宋体"/>
          <w:color w:val="auto"/>
          <w:sz w:val="28"/>
          <w:szCs w:val="28"/>
          <w:highlight w:val="none"/>
          <w:lang w:val="en-US" w:eastAsia="zh-CN"/>
        </w:rPr>
        <w:t>附件7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28621"/>
      <w:bookmarkStart w:id="87" w:name="_Toc31526"/>
      <w:r>
        <w:rPr>
          <w:rFonts w:hint="eastAsia" w:ascii="宋体" w:hAnsi="宋体" w:eastAsia="宋体" w:cs="宋体"/>
          <w:b/>
          <w:color w:val="auto"/>
          <w:sz w:val="28"/>
          <w:highlight w:val="none"/>
        </w:rPr>
        <w:br w:type="page"/>
      </w:r>
    </w:p>
    <w:p w14:paraId="40257B96">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附件8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2939"/>
      <w:bookmarkStart w:id="90" w:name="_Toc13976"/>
      <w:bookmarkStart w:id="91" w:name="_Toc30519"/>
      <w:r>
        <w:rPr>
          <w:rFonts w:hint="eastAsia" w:ascii="宋体" w:hAnsi="宋体" w:eastAsia="宋体" w:cs="宋体"/>
          <w:color w:val="auto"/>
          <w:sz w:val="28"/>
          <w:szCs w:val="28"/>
          <w:highlight w:val="none"/>
          <w:lang w:val="en-US" w:eastAsia="zh-CN"/>
        </w:rPr>
        <w:t>附件9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3342"/>
      <w:bookmarkStart w:id="93" w:name="_Toc18105"/>
      <w:bookmarkStart w:id="94" w:name="_Toc24693"/>
      <w:r>
        <w:rPr>
          <w:rFonts w:hint="eastAsia" w:ascii="宋体" w:hAnsi="宋体" w:eastAsia="宋体" w:cs="宋体"/>
          <w:color w:val="auto"/>
          <w:sz w:val="28"/>
          <w:szCs w:val="28"/>
          <w:highlight w:val="none"/>
          <w:lang w:val="en-US" w:eastAsia="zh-CN"/>
        </w:rPr>
        <w:t>附件10          证明文件</w:t>
      </w:r>
      <w:bookmarkEnd w:id="92"/>
      <w:bookmarkEnd w:id="93"/>
      <w:bookmarkEnd w:id="94"/>
    </w:p>
    <w:p w14:paraId="5EF76FA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5"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34EA8BC5">
      <w:pPr>
        <w:rPr>
          <w:rFonts w:hint="eastAsia" w:ascii="宋体" w:hAnsi="宋体" w:cs="宋体"/>
          <w:b/>
          <w:bCs/>
          <w:color w:val="auto"/>
          <w:sz w:val="24"/>
          <w:szCs w:val="18"/>
          <w:highlight w:val="none"/>
        </w:rPr>
      </w:pPr>
      <w:r>
        <w:rPr>
          <w:rFonts w:hint="eastAsia" w:ascii="宋体" w:hAnsi="宋体" w:cs="宋体"/>
          <w:b/>
          <w:bCs/>
          <w:color w:val="auto"/>
          <w:sz w:val="24"/>
          <w:szCs w:val="18"/>
          <w:highlight w:val="none"/>
        </w:rPr>
        <w:br w:type="page"/>
      </w:r>
    </w:p>
    <w:p w14:paraId="3BB81C1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6" w:name="_Toc13726"/>
      <w:bookmarkStart w:id="97" w:name="_Toc16083"/>
      <w:bookmarkStart w:id="98" w:name="_Toc12888"/>
      <w:r>
        <w:rPr>
          <w:rFonts w:hint="eastAsia" w:ascii="宋体" w:hAnsi="宋体" w:eastAsia="宋体" w:cs="宋体"/>
          <w:color w:val="auto"/>
          <w:sz w:val="28"/>
          <w:szCs w:val="28"/>
          <w:highlight w:val="none"/>
          <w:lang w:val="en-US" w:eastAsia="zh-CN"/>
        </w:rPr>
        <w:t xml:space="preserve">附件11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70D933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green"/>
        </w:rPr>
      </w:pPr>
      <w:r>
        <w:rPr>
          <w:rFonts w:hint="eastAsia" w:ascii="宋体" w:hAnsi="宋体" w:eastAsia="宋体" w:cs="宋体"/>
          <w:color w:val="auto"/>
          <w:sz w:val="21"/>
          <w:szCs w:val="21"/>
          <w:highlight w:val="green"/>
          <w:lang w:eastAsia="zh-CN"/>
        </w:rPr>
        <w:t>供应商</w:t>
      </w:r>
      <w:r>
        <w:rPr>
          <w:rFonts w:hint="eastAsia" w:ascii="宋体" w:hAnsi="宋体" w:eastAsia="宋体" w:cs="宋体"/>
          <w:color w:val="auto"/>
          <w:sz w:val="21"/>
          <w:szCs w:val="21"/>
          <w:highlight w:val="green"/>
        </w:rPr>
        <w:t>：</w:t>
      </w:r>
      <w:r>
        <w:rPr>
          <w:rFonts w:hint="eastAsia" w:ascii="宋体" w:hAnsi="宋体" w:eastAsia="宋体" w:cs="宋体"/>
          <w:color w:val="auto"/>
          <w:sz w:val="21"/>
          <w:szCs w:val="21"/>
          <w:highlight w:val="green"/>
          <w:u w:val="single"/>
          <w:lang w:val="en-US" w:eastAsia="zh-CN"/>
        </w:rPr>
        <w:t xml:space="preserve">                </w:t>
      </w:r>
      <w:r>
        <w:rPr>
          <w:rFonts w:hint="eastAsia" w:ascii="宋体" w:hAnsi="宋体" w:eastAsia="宋体" w:cs="宋体"/>
          <w:color w:val="auto"/>
          <w:sz w:val="21"/>
          <w:szCs w:val="21"/>
          <w:highlight w:val="green"/>
        </w:rPr>
        <w:t>（全称并加盖公章）</w:t>
      </w:r>
    </w:p>
    <w:p w14:paraId="213DF23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1"/>
        <w:rPr>
          <w:rFonts w:hint="eastAsia" w:ascii="宋体" w:hAnsi="宋体" w:eastAsia="宋体" w:cs="宋体"/>
          <w:color w:val="auto"/>
          <w:kern w:val="0"/>
          <w:szCs w:val="21"/>
          <w:highlight w:val="none"/>
        </w:rPr>
      </w:pPr>
    </w:p>
    <w:p w14:paraId="7C0BDA51">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附件12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6F20187">
      <w:pPr>
        <w:keepNext w:val="0"/>
        <w:keepLines w:val="0"/>
        <w:pageBreakBefore w:val="0"/>
        <w:widowControl w:val="0"/>
        <w:kinsoku/>
        <w:wordWrap/>
        <w:overflowPunct/>
        <w:topLinePunct w:val="0"/>
        <w:autoSpaceDE/>
        <w:autoSpaceDN/>
        <w:bidi w:val="0"/>
        <w:adjustRightInd/>
        <w:snapToGrid w:val="0"/>
        <w:spacing w:line="480" w:lineRule="auto"/>
        <w:ind w:firstLine="630" w:firstLineChars="300"/>
        <w:textAlignment w:val="auto"/>
        <w:rPr>
          <w:rFonts w:hint="eastAsia" w:ascii="宋体" w:hAnsi="宋体" w:eastAsia="宋体" w:cs="宋体"/>
          <w:color w:val="auto"/>
          <w:sz w:val="21"/>
          <w:szCs w:val="21"/>
          <w:highlight w:val="green"/>
        </w:rPr>
      </w:pPr>
      <w:r>
        <w:rPr>
          <w:rFonts w:hint="eastAsia" w:ascii="宋体" w:hAnsi="宋体" w:eastAsia="宋体" w:cs="宋体"/>
          <w:color w:val="auto"/>
          <w:sz w:val="21"/>
          <w:szCs w:val="21"/>
          <w:highlight w:val="green"/>
          <w:lang w:eastAsia="zh-CN"/>
        </w:rPr>
        <w:t>供应商</w:t>
      </w:r>
      <w:r>
        <w:rPr>
          <w:rFonts w:hint="eastAsia" w:ascii="宋体" w:hAnsi="宋体" w:eastAsia="宋体" w:cs="宋体"/>
          <w:color w:val="auto"/>
          <w:sz w:val="21"/>
          <w:szCs w:val="21"/>
          <w:highlight w:val="green"/>
        </w:rPr>
        <w:t>：</w:t>
      </w:r>
      <w:r>
        <w:rPr>
          <w:rFonts w:hint="eastAsia" w:ascii="宋体" w:hAnsi="宋体" w:eastAsia="宋体" w:cs="宋体"/>
          <w:color w:val="auto"/>
          <w:sz w:val="21"/>
          <w:szCs w:val="21"/>
          <w:highlight w:val="green"/>
          <w:u w:val="single"/>
          <w:lang w:val="en-US" w:eastAsia="zh-CN"/>
        </w:rPr>
        <w:t xml:space="preserve">                </w:t>
      </w:r>
      <w:r>
        <w:rPr>
          <w:rFonts w:hint="eastAsia" w:ascii="宋体" w:hAnsi="宋体" w:eastAsia="宋体" w:cs="宋体"/>
          <w:color w:val="auto"/>
          <w:sz w:val="21"/>
          <w:szCs w:val="21"/>
          <w:highlight w:val="green"/>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9" w:name="_Toc31685"/>
      <w:bookmarkStart w:id="100" w:name="_Toc25094"/>
      <w:bookmarkStart w:id="101" w:name="_Toc23394"/>
    </w:p>
    <w:p w14:paraId="24DE6E5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3D381CE">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1"/>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3"/>
      <w:jc w:val="right"/>
      <w:rPr>
        <w:rFonts w:hint="eastAsia"/>
      </w:rPr>
    </w:pPr>
    <w:r>
      <w:rPr>
        <w:rFonts w:hint="eastAsia" w:ascii="宋体" w:hAnsi="宋体" w:cs="宋体"/>
        <w:color w:val="auto"/>
        <w:szCs w:val="21"/>
        <w:highlight w:val="none"/>
        <w:u w:val="none"/>
        <w:shd w:val="clear" w:color="auto" w:fill="FFFFFF"/>
        <w:lang w:val="en-US" w:eastAsia="zh-CN"/>
      </w:rPr>
      <w:t>驻马店市中心医院康复分院智能安防系统采购安装项目采购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570FF"/>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6C96"/>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18E9"/>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4037"/>
    <w:rsid w:val="00FE673C"/>
    <w:rsid w:val="00FF1AC1"/>
    <w:rsid w:val="00FF2866"/>
    <w:rsid w:val="00FF328E"/>
    <w:rsid w:val="00FF3BCD"/>
    <w:rsid w:val="00FF5B28"/>
    <w:rsid w:val="00FF7C18"/>
    <w:rsid w:val="01076050"/>
    <w:rsid w:val="010C3DC8"/>
    <w:rsid w:val="011E110B"/>
    <w:rsid w:val="01525212"/>
    <w:rsid w:val="01564054"/>
    <w:rsid w:val="015C0A67"/>
    <w:rsid w:val="016B5D3A"/>
    <w:rsid w:val="01745FBF"/>
    <w:rsid w:val="017E6D95"/>
    <w:rsid w:val="018D0058"/>
    <w:rsid w:val="01976717"/>
    <w:rsid w:val="019F1377"/>
    <w:rsid w:val="01D715BE"/>
    <w:rsid w:val="01EB45BC"/>
    <w:rsid w:val="01F04981"/>
    <w:rsid w:val="01F9035B"/>
    <w:rsid w:val="01FA63A5"/>
    <w:rsid w:val="02011C7D"/>
    <w:rsid w:val="02035523"/>
    <w:rsid w:val="021C29C7"/>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97E40"/>
    <w:rsid w:val="035E4919"/>
    <w:rsid w:val="03675F31"/>
    <w:rsid w:val="036A009A"/>
    <w:rsid w:val="037A734D"/>
    <w:rsid w:val="03844805"/>
    <w:rsid w:val="03845791"/>
    <w:rsid w:val="03A011E9"/>
    <w:rsid w:val="03AE7F27"/>
    <w:rsid w:val="03BD2BCD"/>
    <w:rsid w:val="03CC058D"/>
    <w:rsid w:val="03E017D2"/>
    <w:rsid w:val="03F447E2"/>
    <w:rsid w:val="03F77068"/>
    <w:rsid w:val="03FB03BA"/>
    <w:rsid w:val="03FB660C"/>
    <w:rsid w:val="042E37DB"/>
    <w:rsid w:val="04416C20"/>
    <w:rsid w:val="04732647"/>
    <w:rsid w:val="047968B1"/>
    <w:rsid w:val="04870542"/>
    <w:rsid w:val="04B30F7A"/>
    <w:rsid w:val="050E236F"/>
    <w:rsid w:val="054C0111"/>
    <w:rsid w:val="05545DD3"/>
    <w:rsid w:val="056E2AD6"/>
    <w:rsid w:val="05720B50"/>
    <w:rsid w:val="057E5A29"/>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65ABD"/>
    <w:rsid w:val="06446B44"/>
    <w:rsid w:val="06560AED"/>
    <w:rsid w:val="066469C9"/>
    <w:rsid w:val="066646A1"/>
    <w:rsid w:val="066E164D"/>
    <w:rsid w:val="068E7B23"/>
    <w:rsid w:val="06983B20"/>
    <w:rsid w:val="069A3B66"/>
    <w:rsid w:val="06A869D6"/>
    <w:rsid w:val="06A9264E"/>
    <w:rsid w:val="06B238FA"/>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6F6439"/>
    <w:rsid w:val="087C4541"/>
    <w:rsid w:val="087E5595"/>
    <w:rsid w:val="08BC0A60"/>
    <w:rsid w:val="08C52D6F"/>
    <w:rsid w:val="08E42BE4"/>
    <w:rsid w:val="08EF0201"/>
    <w:rsid w:val="08F41DE8"/>
    <w:rsid w:val="093D1475"/>
    <w:rsid w:val="094840A2"/>
    <w:rsid w:val="09644C54"/>
    <w:rsid w:val="09737462"/>
    <w:rsid w:val="098E172A"/>
    <w:rsid w:val="099156C3"/>
    <w:rsid w:val="09A33F5B"/>
    <w:rsid w:val="09A53F39"/>
    <w:rsid w:val="09A60E13"/>
    <w:rsid w:val="09A82D92"/>
    <w:rsid w:val="09AB2883"/>
    <w:rsid w:val="09AD65FB"/>
    <w:rsid w:val="09C35E1E"/>
    <w:rsid w:val="09CD0A4B"/>
    <w:rsid w:val="09D206F0"/>
    <w:rsid w:val="0A321AC2"/>
    <w:rsid w:val="0A343D4E"/>
    <w:rsid w:val="0A344626"/>
    <w:rsid w:val="0A3E6D2E"/>
    <w:rsid w:val="0A4232E4"/>
    <w:rsid w:val="0A4F145F"/>
    <w:rsid w:val="0A7809B7"/>
    <w:rsid w:val="0A8455AD"/>
    <w:rsid w:val="0A8729A8"/>
    <w:rsid w:val="0A886720"/>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9F3D21"/>
    <w:rsid w:val="0BAC324F"/>
    <w:rsid w:val="0BB40DF1"/>
    <w:rsid w:val="0BC11EE9"/>
    <w:rsid w:val="0BE65DF4"/>
    <w:rsid w:val="0BF16C73"/>
    <w:rsid w:val="0BF72F1E"/>
    <w:rsid w:val="0C0A7D34"/>
    <w:rsid w:val="0C230DF6"/>
    <w:rsid w:val="0C3152C1"/>
    <w:rsid w:val="0C3957A5"/>
    <w:rsid w:val="0C4D19CF"/>
    <w:rsid w:val="0C507E2F"/>
    <w:rsid w:val="0C600D66"/>
    <w:rsid w:val="0C626DA7"/>
    <w:rsid w:val="0C6876AE"/>
    <w:rsid w:val="0C6E159F"/>
    <w:rsid w:val="0C71390F"/>
    <w:rsid w:val="0C720EC8"/>
    <w:rsid w:val="0C9332E5"/>
    <w:rsid w:val="0C942042"/>
    <w:rsid w:val="0C9D50DC"/>
    <w:rsid w:val="0CA5271D"/>
    <w:rsid w:val="0CAC4D10"/>
    <w:rsid w:val="0CC53C5B"/>
    <w:rsid w:val="0CC72121"/>
    <w:rsid w:val="0CEE5A21"/>
    <w:rsid w:val="0D05268E"/>
    <w:rsid w:val="0D0646E7"/>
    <w:rsid w:val="0D0C38CA"/>
    <w:rsid w:val="0D132C19"/>
    <w:rsid w:val="0D206810"/>
    <w:rsid w:val="0D483858"/>
    <w:rsid w:val="0D4861FD"/>
    <w:rsid w:val="0D735465"/>
    <w:rsid w:val="0DC577E0"/>
    <w:rsid w:val="0DDC6319"/>
    <w:rsid w:val="0DE1181F"/>
    <w:rsid w:val="0DFA5B87"/>
    <w:rsid w:val="0DFE4F67"/>
    <w:rsid w:val="0E0C0D4C"/>
    <w:rsid w:val="0E115DA1"/>
    <w:rsid w:val="0E1409F6"/>
    <w:rsid w:val="0E162D6D"/>
    <w:rsid w:val="0E407A3D"/>
    <w:rsid w:val="0E460DCC"/>
    <w:rsid w:val="0E541CA2"/>
    <w:rsid w:val="0E576B35"/>
    <w:rsid w:val="0E594756"/>
    <w:rsid w:val="0E7E056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17B11"/>
    <w:rsid w:val="113329E7"/>
    <w:rsid w:val="113F294C"/>
    <w:rsid w:val="11437C85"/>
    <w:rsid w:val="11575085"/>
    <w:rsid w:val="1166372C"/>
    <w:rsid w:val="11700D10"/>
    <w:rsid w:val="1178125A"/>
    <w:rsid w:val="118441E0"/>
    <w:rsid w:val="1196056D"/>
    <w:rsid w:val="11B85B3D"/>
    <w:rsid w:val="11CB1D14"/>
    <w:rsid w:val="11CD20A0"/>
    <w:rsid w:val="11D34654"/>
    <w:rsid w:val="12010480"/>
    <w:rsid w:val="120E707F"/>
    <w:rsid w:val="121D0051"/>
    <w:rsid w:val="12413D84"/>
    <w:rsid w:val="126F6B43"/>
    <w:rsid w:val="12791770"/>
    <w:rsid w:val="127A7D1C"/>
    <w:rsid w:val="12836D8B"/>
    <w:rsid w:val="12993BC0"/>
    <w:rsid w:val="12AB0349"/>
    <w:rsid w:val="12B66520"/>
    <w:rsid w:val="12C00E0F"/>
    <w:rsid w:val="12CD57F1"/>
    <w:rsid w:val="12CE5941"/>
    <w:rsid w:val="12CE7AFA"/>
    <w:rsid w:val="12D67466"/>
    <w:rsid w:val="13036052"/>
    <w:rsid w:val="13272A5D"/>
    <w:rsid w:val="13290955"/>
    <w:rsid w:val="132A2A6A"/>
    <w:rsid w:val="133C40E3"/>
    <w:rsid w:val="133F4BFF"/>
    <w:rsid w:val="13410069"/>
    <w:rsid w:val="13493108"/>
    <w:rsid w:val="134A4EBA"/>
    <w:rsid w:val="13623FB2"/>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3FD03A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6F5830"/>
    <w:rsid w:val="15785B3E"/>
    <w:rsid w:val="15811F1B"/>
    <w:rsid w:val="159D5775"/>
    <w:rsid w:val="15A30135"/>
    <w:rsid w:val="15A34015"/>
    <w:rsid w:val="15BB487B"/>
    <w:rsid w:val="15CE086D"/>
    <w:rsid w:val="15E2236F"/>
    <w:rsid w:val="15F1161D"/>
    <w:rsid w:val="16005D04"/>
    <w:rsid w:val="161D09ED"/>
    <w:rsid w:val="162323A3"/>
    <w:rsid w:val="162F30B1"/>
    <w:rsid w:val="1650762F"/>
    <w:rsid w:val="16510F12"/>
    <w:rsid w:val="166448F9"/>
    <w:rsid w:val="166D339A"/>
    <w:rsid w:val="1677211D"/>
    <w:rsid w:val="16774218"/>
    <w:rsid w:val="167954F9"/>
    <w:rsid w:val="169311EC"/>
    <w:rsid w:val="169C5A2D"/>
    <w:rsid w:val="169F7296"/>
    <w:rsid w:val="16A060BA"/>
    <w:rsid w:val="16A57EAF"/>
    <w:rsid w:val="16A918E4"/>
    <w:rsid w:val="16AC6E3F"/>
    <w:rsid w:val="16AE652A"/>
    <w:rsid w:val="16B56AEF"/>
    <w:rsid w:val="16BA2357"/>
    <w:rsid w:val="16C872D5"/>
    <w:rsid w:val="16D54FA3"/>
    <w:rsid w:val="16D84D9F"/>
    <w:rsid w:val="16DA0303"/>
    <w:rsid w:val="16E94D3E"/>
    <w:rsid w:val="170D06E0"/>
    <w:rsid w:val="17233E03"/>
    <w:rsid w:val="17332185"/>
    <w:rsid w:val="17475951"/>
    <w:rsid w:val="175C542D"/>
    <w:rsid w:val="175D0ED4"/>
    <w:rsid w:val="17793FC0"/>
    <w:rsid w:val="179648EF"/>
    <w:rsid w:val="179D33A9"/>
    <w:rsid w:val="179F2E61"/>
    <w:rsid w:val="17A06264"/>
    <w:rsid w:val="17BE19D3"/>
    <w:rsid w:val="17C227C0"/>
    <w:rsid w:val="17D66D7C"/>
    <w:rsid w:val="17DE0EDF"/>
    <w:rsid w:val="17E07B9B"/>
    <w:rsid w:val="17EE5BFF"/>
    <w:rsid w:val="18097740"/>
    <w:rsid w:val="18136133"/>
    <w:rsid w:val="184055B9"/>
    <w:rsid w:val="184A2082"/>
    <w:rsid w:val="185A16FC"/>
    <w:rsid w:val="185D3C42"/>
    <w:rsid w:val="185F38AF"/>
    <w:rsid w:val="188F0211"/>
    <w:rsid w:val="18AD1BEB"/>
    <w:rsid w:val="18B24C5A"/>
    <w:rsid w:val="18B26BC9"/>
    <w:rsid w:val="18B3004A"/>
    <w:rsid w:val="18B31B6D"/>
    <w:rsid w:val="18B83CF9"/>
    <w:rsid w:val="18B96080"/>
    <w:rsid w:val="18CB43A7"/>
    <w:rsid w:val="18CE20EA"/>
    <w:rsid w:val="18DB2CD8"/>
    <w:rsid w:val="18E5190D"/>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4E14"/>
    <w:rsid w:val="19A753EF"/>
    <w:rsid w:val="19B117EF"/>
    <w:rsid w:val="1A09570F"/>
    <w:rsid w:val="1A125525"/>
    <w:rsid w:val="1A231FC1"/>
    <w:rsid w:val="1A5F4342"/>
    <w:rsid w:val="1A616E2C"/>
    <w:rsid w:val="1A715D02"/>
    <w:rsid w:val="1A7F369B"/>
    <w:rsid w:val="1A8C5D82"/>
    <w:rsid w:val="1A994988"/>
    <w:rsid w:val="1A9B546C"/>
    <w:rsid w:val="1A9E141F"/>
    <w:rsid w:val="1AA3511F"/>
    <w:rsid w:val="1AAE3B54"/>
    <w:rsid w:val="1AC10987"/>
    <w:rsid w:val="1AE87493"/>
    <w:rsid w:val="1AEB6F83"/>
    <w:rsid w:val="1AF423FA"/>
    <w:rsid w:val="1B0C5B32"/>
    <w:rsid w:val="1B0D3E82"/>
    <w:rsid w:val="1B1464DA"/>
    <w:rsid w:val="1B1652AB"/>
    <w:rsid w:val="1B181CD5"/>
    <w:rsid w:val="1B265306"/>
    <w:rsid w:val="1B3721C8"/>
    <w:rsid w:val="1B4346C9"/>
    <w:rsid w:val="1B486183"/>
    <w:rsid w:val="1B4A1EFB"/>
    <w:rsid w:val="1B4F2450"/>
    <w:rsid w:val="1B50619C"/>
    <w:rsid w:val="1B530868"/>
    <w:rsid w:val="1B6573E8"/>
    <w:rsid w:val="1B6922A5"/>
    <w:rsid w:val="1B721452"/>
    <w:rsid w:val="1B8C18B7"/>
    <w:rsid w:val="1BB73AE1"/>
    <w:rsid w:val="1BDA6D68"/>
    <w:rsid w:val="1BDB3BA4"/>
    <w:rsid w:val="1BE429CD"/>
    <w:rsid w:val="1BF14125"/>
    <w:rsid w:val="1C002CEE"/>
    <w:rsid w:val="1C321B2D"/>
    <w:rsid w:val="1C4032FE"/>
    <w:rsid w:val="1C4E77C9"/>
    <w:rsid w:val="1C555978"/>
    <w:rsid w:val="1C6554A1"/>
    <w:rsid w:val="1C6B037B"/>
    <w:rsid w:val="1C7971B7"/>
    <w:rsid w:val="1C8036FB"/>
    <w:rsid w:val="1C8431EB"/>
    <w:rsid w:val="1C917D91"/>
    <w:rsid w:val="1CAB2820"/>
    <w:rsid w:val="1CC5736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276524"/>
    <w:rsid w:val="1E443370"/>
    <w:rsid w:val="1E656063"/>
    <w:rsid w:val="1E6B06A5"/>
    <w:rsid w:val="1E7554E1"/>
    <w:rsid w:val="1E7F7D9E"/>
    <w:rsid w:val="1E840DA4"/>
    <w:rsid w:val="1EA5444C"/>
    <w:rsid w:val="1EA5569B"/>
    <w:rsid w:val="1EB350EF"/>
    <w:rsid w:val="1EC21749"/>
    <w:rsid w:val="1EE962A6"/>
    <w:rsid w:val="1EEB7C4E"/>
    <w:rsid w:val="1F072441"/>
    <w:rsid w:val="1F171B83"/>
    <w:rsid w:val="1F2D4691"/>
    <w:rsid w:val="1F2D491A"/>
    <w:rsid w:val="1F3F789D"/>
    <w:rsid w:val="1F4E5D32"/>
    <w:rsid w:val="1F533349"/>
    <w:rsid w:val="1F66355F"/>
    <w:rsid w:val="1F7369C7"/>
    <w:rsid w:val="1F9113A9"/>
    <w:rsid w:val="1F94547B"/>
    <w:rsid w:val="1F9574BD"/>
    <w:rsid w:val="1FA47700"/>
    <w:rsid w:val="1FAF308C"/>
    <w:rsid w:val="1FB64FF9"/>
    <w:rsid w:val="1FC11109"/>
    <w:rsid w:val="1FDA3223"/>
    <w:rsid w:val="1FDE2C12"/>
    <w:rsid w:val="1FEF08C8"/>
    <w:rsid w:val="1FF72E6A"/>
    <w:rsid w:val="1FFB6F12"/>
    <w:rsid w:val="201B3ED4"/>
    <w:rsid w:val="20230F6D"/>
    <w:rsid w:val="20310B02"/>
    <w:rsid w:val="20344F28"/>
    <w:rsid w:val="204C04C4"/>
    <w:rsid w:val="20662E9A"/>
    <w:rsid w:val="206C2914"/>
    <w:rsid w:val="206F0406"/>
    <w:rsid w:val="207417C9"/>
    <w:rsid w:val="20784063"/>
    <w:rsid w:val="207E346A"/>
    <w:rsid w:val="208E12C3"/>
    <w:rsid w:val="209502A3"/>
    <w:rsid w:val="20EA3839"/>
    <w:rsid w:val="2100305C"/>
    <w:rsid w:val="210F579E"/>
    <w:rsid w:val="21163FF0"/>
    <w:rsid w:val="211B39F2"/>
    <w:rsid w:val="212550B5"/>
    <w:rsid w:val="21311468"/>
    <w:rsid w:val="21592B62"/>
    <w:rsid w:val="2172049B"/>
    <w:rsid w:val="21747CD2"/>
    <w:rsid w:val="219263AA"/>
    <w:rsid w:val="219E5782"/>
    <w:rsid w:val="21D10545"/>
    <w:rsid w:val="21DC7625"/>
    <w:rsid w:val="21E72B0B"/>
    <w:rsid w:val="21E76A4A"/>
    <w:rsid w:val="21EE607E"/>
    <w:rsid w:val="21F229A5"/>
    <w:rsid w:val="21F66F4C"/>
    <w:rsid w:val="221C5C74"/>
    <w:rsid w:val="221F2D96"/>
    <w:rsid w:val="22246DB1"/>
    <w:rsid w:val="22440067"/>
    <w:rsid w:val="225A6017"/>
    <w:rsid w:val="22631AF5"/>
    <w:rsid w:val="227A5532"/>
    <w:rsid w:val="22843A03"/>
    <w:rsid w:val="228E5C2C"/>
    <w:rsid w:val="22A338AB"/>
    <w:rsid w:val="22AD37A2"/>
    <w:rsid w:val="22B31E8A"/>
    <w:rsid w:val="22C05285"/>
    <w:rsid w:val="22C14553"/>
    <w:rsid w:val="22C735BD"/>
    <w:rsid w:val="22CF0F38"/>
    <w:rsid w:val="22D729A8"/>
    <w:rsid w:val="22F06957"/>
    <w:rsid w:val="23057681"/>
    <w:rsid w:val="23122833"/>
    <w:rsid w:val="231D4917"/>
    <w:rsid w:val="231D7EF5"/>
    <w:rsid w:val="23223458"/>
    <w:rsid w:val="23225D32"/>
    <w:rsid w:val="23357BE6"/>
    <w:rsid w:val="233A2855"/>
    <w:rsid w:val="2342574E"/>
    <w:rsid w:val="2355143D"/>
    <w:rsid w:val="236314F6"/>
    <w:rsid w:val="236D1BFA"/>
    <w:rsid w:val="236D331D"/>
    <w:rsid w:val="23713D9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4F37160"/>
    <w:rsid w:val="25045F70"/>
    <w:rsid w:val="250474F1"/>
    <w:rsid w:val="25056E93"/>
    <w:rsid w:val="25092EBA"/>
    <w:rsid w:val="250E5D48"/>
    <w:rsid w:val="25241020"/>
    <w:rsid w:val="25302410"/>
    <w:rsid w:val="255B6AB3"/>
    <w:rsid w:val="25702D34"/>
    <w:rsid w:val="257572C3"/>
    <w:rsid w:val="25790E85"/>
    <w:rsid w:val="25965D3D"/>
    <w:rsid w:val="25972C60"/>
    <w:rsid w:val="25974C6F"/>
    <w:rsid w:val="259D1676"/>
    <w:rsid w:val="25A353EB"/>
    <w:rsid w:val="25B87B65"/>
    <w:rsid w:val="25CB78C3"/>
    <w:rsid w:val="25D54390"/>
    <w:rsid w:val="25D6438C"/>
    <w:rsid w:val="25E515AE"/>
    <w:rsid w:val="261879A7"/>
    <w:rsid w:val="261A071C"/>
    <w:rsid w:val="262D66A1"/>
    <w:rsid w:val="26357304"/>
    <w:rsid w:val="26395046"/>
    <w:rsid w:val="264B0BA4"/>
    <w:rsid w:val="264F4111"/>
    <w:rsid w:val="265E0AEC"/>
    <w:rsid w:val="2661459D"/>
    <w:rsid w:val="267D552F"/>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AB1F74"/>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6F6FD1"/>
    <w:rsid w:val="29746E87"/>
    <w:rsid w:val="297939AC"/>
    <w:rsid w:val="297C03C2"/>
    <w:rsid w:val="299573AB"/>
    <w:rsid w:val="29B05804"/>
    <w:rsid w:val="29BD1AEA"/>
    <w:rsid w:val="29BE5BD0"/>
    <w:rsid w:val="29C01572"/>
    <w:rsid w:val="29C25353"/>
    <w:rsid w:val="29CA4207"/>
    <w:rsid w:val="29D82DC8"/>
    <w:rsid w:val="29DA08EE"/>
    <w:rsid w:val="29DB6414"/>
    <w:rsid w:val="29E74CE2"/>
    <w:rsid w:val="29ED4A29"/>
    <w:rsid w:val="29F16C1E"/>
    <w:rsid w:val="2A133E00"/>
    <w:rsid w:val="2A241B69"/>
    <w:rsid w:val="2A306A36"/>
    <w:rsid w:val="2A457300"/>
    <w:rsid w:val="2A51704C"/>
    <w:rsid w:val="2A5372C6"/>
    <w:rsid w:val="2A5A558B"/>
    <w:rsid w:val="2A5B03D8"/>
    <w:rsid w:val="2A6F6D07"/>
    <w:rsid w:val="2A852253"/>
    <w:rsid w:val="2A882500"/>
    <w:rsid w:val="2AA35184"/>
    <w:rsid w:val="2AAB4E76"/>
    <w:rsid w:val="2AB63ABC"/>
    <w:rsid w:val="2AB63D0A"/>
    <w:rsid w:val="2AC31382"/>
    <w:rsid w:val="2ACF41CB"/>
    <w:rsid w:val="2AD0584D"/>
    <w:rsid w:val="2AD510B6"/>
    <w:rsid w:val="2AD549F8"/>
    <w:rsid w:val="2AEA74E5"/>
    <w:rsid w:val="2AFB4FC0"/>
    <w:rsid w:val="2B003D00"/>
    <w:rsid w:val="2B074D5E"/>
    <w:rsid w:val="2B0A6991"/>
    <w:rsid w:val="2B100BA9"/>
    <w:rsid w:val="2B1240B8"/>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B6F9C"/>
    <w:rsid w:val="2C1F1AC4"/>
    <w:rsid w:val="2C2945BA"/>
    <w:rsid w:val="2C2E71FC"/>
    <w:rsid w:val="2C3F3A41"/>
    <w:rsid w:val="2C4431C4"/>
    <w:rsid w:val="2C55747C"/>
    <w:rsid w:val="2C60573B"/>
    <w:rsid w:val="2C62059F"/>
    <w:rsid w:val="2C6634FA"/>
    <w:rsid w:val="2C7566AC"/>
    <w:rsid w:val="2C7843EE"/>
    <w:rsid w:val="2CA25191"/>
    <w:rsid w:val="2CAC022C"/>
    <w:rsid w:val="2CC11807"/>
    <w:rsid w:val="2CC66CD6"/>
    <w:rsid w:val="2CE327BC"/>
    <w:rsid w:val="2CF16074"/>
    <w:rsid w:val="2CF81D1B"/>
    <w:rsid w:val="2D20521E"/>
    <w:rsid w:val="2D3F2453"/>
    <w:rsid w:val="2D6F134E"/>
    <w:rsid w:val="2D835174"/>
    <w:rsid w:val="2D8D3ECA"/>
    <w:rsid w:val="2D9331F9"/>
    <w:rsid w:val="2D99461C"/>
    <w:rsid w:val="2DD90B7B"/>
    <w:rsid w:val="2DD92C6B"/>
    <w:rsid w:val="2DDD3FC1"/>
    <w:rsid w:val="2DE531B8"/>
    <w:rsid w:val="2DEA131C"/>
    <w:rsid w:val="2DF701D8"/>
    <w:rsid w:val="2DF970A1"/>
    <w:rsid w:val="2E0665A9"/>
    <w:rsid w:val="2E085834"/>
    <w:rsid w:val="2E1034F8"/>
    <w:rsid w:val="2E112405"/>
    <w:rsid w:val="2E120D8E"/>
    <w:rsid w:val="2E2C4264"/>
    <w:rsid w:val="2E310CF9"/>
    <w:rsid w:val="2E443652"/>
    <w:rsid w:val="2E505773"/>
    <w:rsid w:val="2E5C0A3D"/>
    <w:rsid w:val="2E742F70"/>
    <w:rsid w:val="2E9077CD"/>
    <w:rsid w:val="2E9574DA"/>
    <w:rsid w:val="2E964C51"/>
    <w:rsid w:val="2E9A689E"/>
    <w:rsid w:val="2EA25753"/>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06023"/>
    <w:rsid w:val="2F68074A"/>
    <w:rsid w:val="2F7F15AE"/>
    <w:rsid w:val="2F912594"/>
    <w:rsid w:val="2F95548D"/>
    <w:rsid w:val="2FA54796"/>
    <w:rsid w:val="2FA674E2"/>
    <w:rsid w:val="2FE4724D"/>
    <w:rsid w:val="2FEE6EA1"/>
    <w:rsid w:val="2FFE7D49"/>
    <w:rsid w:val="3002294D"/>
    <w:rsid w:val="30085A89"/>
    <w:rsid w:val="3011153D"/>
    <w:rsid w:val="30142680"/>
    <w:rsid w:val="302567CF"/>
    <w:rsid w:val="302A11B1"/>
    <w:rsid w:val="302A5C42"/>
    <w:rsid w:val="30340091"/>
    <w:rsid w:val="30662043"/>
    <w:rsid w:val="306D3B35"/>
    <w:rsid w:val="307153DD"/>
    <w:rsid w:val="3083092C"/>
    <w:rsid w:val="30930D2E"/>
    <w:rsid w:val="30B8125D"/>
    <w:rsid w:val="30B87D63"/>
    <w:rsid w:val="30BB42DA"/>
    <w:rsid w:val="30BF439A"/>
    <w:rsid w:val="30C145B6"/>
    <w:rsid w:val="30CF6A37"/>
    <w:rsid w:val="30D00355"/>
    <w:rsid w:val="30D250CF"/>
    <w:rsid w:val="30D3355A"/>
    <w:rsid w:val="30E7260A"/>
    <w:rsid w:val="31002970"/>
    <w:rsid w:val="311016AD"/>
    <w:rsid w:val="31126CE6"/>
    <w:rsid w:val="31220DA0"/>
    <w:rsid w:val="31253A1B"/>
    <w:rsid w:val="3136622A"/>
    <w:rsid w:val="31393501"/>
    <w:rsid w:val="3139422E"/>
    <w:rsid w:val="31496359"/>
    <w:rsid w:val="314D19A6"/>
    <w:rsid w:val="31580A38"/>
    <w:rsid w:val="315F792B"/>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180206"/>
    <w:rsid w:val="322A7699"/>
    <w:rsid w:val="322B25C6"/>
    <w:rsid w:val="32422E70"/>
    <w:rsid w:val="325E56C6"/>
    <w:rsid w:val="3275698A"/>
    <w:rsid w:val="327C0679"/>
    <w:rsid w:val="32870EE7"/>
    <w:rsid w:val="32943B86"/>
    <w:rsid w:val="32A93829"/>
    <w:rsid w:val="32B943EC"/>
    <w:rsid w:val="32B9519B"/>
    <w:rsid w:val="32C56864"/>
    <w:rsid w:val="32DC63A0"/>
    <w:rsid w:val="32E429C1"/>
    <w:rsid w:val="330503EE"/>
    <w:rsid w:val="33274478"/>
    <w:rsid w:val="334045BE"/>
    <w:rsid w:val="334A3B2A"/>
    <w:rsid w:val="3365592E"/>
    <w:rsid w:val="336A31F3"/>
    <w:rsid w:val="336F6533"/>
    <w:rsid w:val="337E5E2F"/>
    <w:rsid w:val="3384610D"/>
    <w:rsid w:val="33886F33"/>
    <w:rsid w:val="3390201E"/>
    <w:rsid w:val="33A04965"/>
    <w:rsid w:val="33AA5979"/>
    <w:rsid w:val="33C03E90"/>
    <w:rsid w:val="33C96649"/>
    <w:rsid w:val="33CC3D88"/>
    <w:rsid w:val="33D939C5"/>
    <w:rsid w:val="33DD0306"/>
    <w:rsid w:val="33FD722F"/>
    <w:rsid w:val="3400362D"/>
    <w:rsid w:val="340B09C5"/>
    <w:rsid w:val="340D366E"/>
    <w:rsid w:val="341E4CAB"/>
    <w:rsid w:val="34584EE2"/>
    <w:rsid w:val="347A1C51"/>
    <w:rsid w:val="347D373F"/>
    <w:rsid w:val="34922A93"/>
    <w:rsid w:val="34956481"/>
    <w:rsid w:val="34A35871"/>
    <w:rsid w:val="34A9783B"/>
    <w:rsid w:val="34C06C9D"/>
    <w:rsid w:val="34DF24AE"/>
    <w:rsid w:val="34F33406"/>
    <w:rsid w:val="351C4931"/>
    <w:rsid w:val="351C4EAC"/>
    <w:rsid w:val="351D4C26"/>
    <w:rsid w:val="352B46F4"/>
    <w:rsid w:val="352E7D40"/>
    <w:rsid w:val="35361A77"/>
    <w:rsid w:val="354457B6"/>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43781B"/>
    <w:rsid w:val="365B4B65"/>
    <w:rsid w:val="369B4CF0"/>
    <w:rsid w:val="369E4A52"/>
    <w:rsid w:val="36D62629"/>
    <w:rsid w:val="36D76172"/>
    <w:rsid w:val="36D84407"/>
    <w:rsid w:val="36E833BB"/>
    <w:rsid w:val="36EB1E1B"/>
    <w:rsid w:val="36F17F0D"/>
    <w:rsid w:val="36FB00F6"/>
    <w:rsid w:val="37103BA1"/>
    <w:rsid w:val="37224581"/>
    <w:rsid w:val="3735197D"/>
    <w:rsid w:val="373756A2"/>
    <w:rsid w:val="374A416C"/>
    <w:rsid w:val="375E0DA6"/>
    <w:rsid w:val="3768627F"/>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15FDC"/>
    <w:rsid w:val="3848553B"/>
    <w:rsid w:val="3851700B"/>
    <w:rsid w:val="385246B6"/>
    <w:rsid w:val="385E6B8E"/>
    <w:rsid w:val="386F66A6"/>
    <w:rsid w:val="3876113B"/>
    <w:rsid w:val="38A53DB7"/>
    <w:rsid w:val="38BF3388"/>
    <w:rsid w:val="38C509BB"/>
    <w:rsid w:val="38CC268D"/>
    <w:rsid w:val="38DF1FDA"/>
    <w:rsid w:val="38EC2960"/>
    <w:rsid w:val="38F848ED"/>
    <w:rsid w:val="38FB291B"/>
    <w:rsid w:val="390069DD"/>
    <w:rsid w:val="39030CF9"/>
    <w:rsid w:val="39091F35"/>
    <w:rsid w:val="392536E2"/>
    <w:rsid w:val="39465F15"/>
    <w:rsid w:val="39505209"/>
    <w:rsid w:val="396453C5"/>
    <w:rsid w:val="39922CCF"/>
    <w:rsid w:val="39A24859"/>
    <w:rsid w:val="39A65327"/>
    <w:rsid w:val="39A65C9B"/>
    <w:rsid w:val="39BC5ED6"/>
    <w:rsid w:val="39C07438"/>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B95ECE"/>
    <w:rsid w:val="3AC566E3"/>
    <w:rsid w:val="3AD6747A"/>
    <w:rsid w:val="3AD95C48"/>
    <w:rsid w:val="3ADF5D0A"/>
    <w:rsid w:val="3B312338"/>
    <w:rsid w:val="3B3C5B77"/>
    <w:rsid w:val="3B3D0FF2"/>
    <w:rsid w:val="3B501351"/>
    <w:rsid w:val="3B521A18"/>
    <w:rsid w:val="3B714E2B"/>
    <w:rsid w:val="3B8D2B96"/>
    <w:rsid w:val="3B923660"/>
    <w:rsid w:val="3BC60CD2"/>
    <w:rsid w:val="3BCA44BE"/>
    <w:rsid w:val="3BD97F8A"/>
    <w:rsid w:val="3C061F3A"/>
    <w:rsid w:val="3C0A04F9"/>
    <w:rsid w:val="3C0E0A2E"/>
    <w:rsid w:val="3C495480"/>
    <w:rsid w:val="3C4C3A42"/>
    <w:rsid w:val="3C557EA4"/>
    <w:rsid w:val="3C6F0167"/>
    <w:rsid w:val="3C71667B"/>
    <w:rsid w:val="3C7C75E3"/>
    <w:rsid w:val="3C914F3B"/>
    <w:rsid w:val="3CB925E5"/>
    <w:rsid w:val="3CC17F13"/>
    <w:rsid w:val="3CD15B81"/>
    <w:rsid w:val="3CD50B40"/>
    <w:rsid w:val="3CE320A3"/>
    <w:rsid w:val="3CE80C6A"/>
    <w:rsid w:val="3CE9196C"/>
    <w:rsid w:val="3CF15105"/>
    <w:rsid w:val="3D0C04B9"/>
    <w:rsid w:val="3D1414C5"/>
    <w:rsid w:val="3D193084"/>
    <w:rsid w:val="3D1C763E"/>
    <w:rsid w:val="3D201AA5"/>
    <w:rsid w:val="3D2B37EA"/>
    <w:rsid w:val="3D2F7FF3"/>
    <w:rsid w:val="3D3B56F0"/>
    <w:rsid w:val="3D3D1507"/>
    <w:rsid w:val="3D62085B"/>
    <w:rsid w:val="3D6A795E"/>
    <w:rsid w:val="3D6B12FD"/>
    <w:rsid w:val="3D6E33D0"/>
    <w:rsid w:val="3D7B4622"/>
    <w:rsid w:val="3D7E57B5"/>
    <w:rsid w:val="3D8E5820"/>
    <w:rsid w:val="3D931088"/>
    <w:rsid w:val="3D942E29"/>
    <w:rsid w:val="3DA53531"/>
    <w:rsid w:val="3DB54E0C"/>
    <w:rsid w:val="3DB900C1"/>
    <w:rsid w:val="3DE51866"/>
    <w:rsid w:val="3DE91725"/>
    <w:rsid w:val="3DF159B1"/>
    <w:rsid w:val="3DFB2BEA"/>
    <w:rsid w:val="3E135D25"/>
    <w:rsid w:val="3E1A106E"/>
    <w:rsid w:val="3E300685"/>
    <w:rsid w:val="3E337597"/>
    <w:rsid w:val="3E36303B"/>
    <w:rsid w:val="3E4D1237"/>
    <w:rsid w:val="3E526044"/>
    <w:rsid w:val="3E5C591E"/>
    <w:rsid w:val="3E6C2B3A"/>
    <w:rsid w:val="3E7F33BB"/>
    <w:rsid w:val="3E8C5311"/>
    <w:rsid w:val="3E8E7E55"/>
    <w:rsid w:val="3EB61473"/>
    <w:rsid w:val="3EC66011"/>
    <w:rsid w:val="3ED25BE0"/>
    <w:rsid w:val="3ED75B7F"/>
    <w:rsid w:val="3EDA0971"/>
    <w:rsid w:val="3EE40BD6"/>
    <w:rsid w:val="3EF9316D"/>
    <w:rsid w:val="3EFA3DD4"/>
    <w:rsid w:val="3F315E6B"/>
    <w:rsid w:val="3F5175E2"/>
    <w:rsid w:val="3F56276A"/>
    <w:rsid w:val="3F6C10E0"/>
    <w:rsid w:val="3F7153F9"/>
    <w:rsid w:val="3F963015"/>
    <w:rsid w:val="3F964D35"/>
    <w:rsid w:val="3F966C0E"/>
    <w:rsid w:val="3FA327ED"/>
    <w:rsid w:val="3FB11738"/>
    <w:rsid w:val="3FB5581B"/>
    <w:rsid w:val="3FC33D05"/>
    <w:rsid w:val="3FF46B18"/>
    <w:rsid w:val="3FF74A2E"/>
    <w:rsid w:val="3FFC36E2"/>
    <w:rsid w:val="4005572D"/>
    <w:rsid w:val="402833BA"/>
    <w:rsid w:val="40283C2B"/>
    <w:rsid w:val="40394FD1"/>
    <w:rsid w:val="40425879"/>
    <w:rsid w:val="40477F08"/>
    <w:rsid w:val="405C1C05"/>
    <w:rsid w:val="405E3BCF"/>
    <w:rsid w:val="406B3DDC"/>
    <w:rsid w:val="406F7333"/>
    <w:rsid w:val="40765D15"/>
    <w:rsid w:val="407B4FC1"/>
    <w:rsid w:val="407F2DE9"/>
    <w:rsid w:val="40866C82"/>
    <w:rsid w:val="40920B61"/>
    <w:rsid w:val="40953369"/>
    <w:rsid w:val="40991379"/>
    <w:rsid w:val="409B3C3D"/>
    <w:rsid w:val="409F1D81"/>
    <w:rsid w:val="40F701DF"/>
    <w:rsid w:val="40FD480A"/>
    <w:rsid w:val="41151DB4"/>
    <w:rsid w:val="411B59C4"/>
    <w:rsid w:val="412A32F8"/>
    <w:rsid w:val="41680AFF"/>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B45D29"/>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1920CF"/>
    <w:rsid w:val="442A1797"/>
    <w:rsid w:val="44366C11"/>
    <w:rsid w:val="44391EA4"/>
    <w:rsid w:val="44472BCC"/>
    <w:rsid w:val="444946CA"/>
    <w:rsid w:val="444B3F54"/>
    <w:rsid w:val="44670B79"/>
    <w:rsid w:val="4476661F"/>
    <w:rsid w:val="447E3AC5"/>
    <w:rsid w:val="44805ED4"/>
    <w:rsid w:val="448E5DEE"/>
    <w:rsid w:val="449C5E6A"/>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07231"/>
    <w:rsid w:val="462A4554"/>
    <w:rsid w:val="462A6010"/>
    <w:rsid w:val="46442BF4"/>
    <w:rsid w:val="465D501C"/>
    <w:rsid w:val="466367DB"/>
    <w:rsid w:val="46686D18"/>
    <w:rsid w:val="466D15DA"/>
    <w:rsid w:val="46BF7E28"/>
    <w:rsid w:val="46C3037C"/>
    <w:rsid w:val="46EF26BD"/>
    <w:rsid w:val="46FF15E0"/>
    <w:rsid w:val="4700581C"/>
    <w:rsid w:val="4702516A"/>
    <w:rsid w:val="4724600B"/>
    <w:rsid w:val="472E597E"/>
    <w:rsid w:val="47305B9A"/>
    <w:rsid w:val="4742435F"/>
    <w:rsid w:val="474A4B33"/>
    <w:rsid w:val="47574ED5"/>
    <w:rsid w:val="47665A15"/>
    <w:rsid w:val="47677941"/>
    <w:rsid w:val="47743CD8"/>
    <w:rsid w:val="477A07B4"/>
    <w:rsid w:val="477F1660"/>
    <w:rsid w:val="4788232A"/>
    <w:rsid w:val="478B0398"/>
    <w:rsid w:val="478F5D0B"/>
    <w:rsid w:val="479D5A47"/>
    <w:rsid w:val="47A11E6C"/>
    <w:rsid w:val="47A31F5F"/>
    <w:rsid w:val="47A84BA6"/>
    <w:rsid w:val="47AD1E0B"/>
    <w:rsid w:val="47B52444"/>
    <w:rsid w:val="47B8724E"/>
    <w:rsid w:val="47EA3F9B"/>
    <w:rsid w:val="47ED7BCA"/>
    <w:rsid w:val="47F36533"/>
    <w:rsid w:val="47F46BC7"/>
    <w:rsid w:val="48016F34"/>
    <w:rsid w:val="480556DB"/>
    <w:rsid w:val="48185C56"/>
    <w:rsid w:val="48254C34"/>
    <w:rsid w:val="484216E1"/>
    <w:rsid w:val="48450F81"/>
    <w:rsid w:val="48455675"/>
    <w:rsid w:val="48494C89"/>
    <w:rsid w:val="484E729D"/>
    <w:rsid w:val="48566773"/>
    <w:rsid w:val="485A23C2"/>
    <w:rsid w:val="48623B31"/>
    <w:rsid w:val="48691107"/>
    <w:rsid w:val="48895289"/>
    <w:rsid w:val="489B4DE0"/>
    <w:rsid w:val="48A16B62"/>
    <w:rsid w:val="48AE0D54"/>
    <w:rsid w:val="48BC6222"/>
    <w:rsid w:val="48C245E9"/>
    <w:rsid w:val="48DB312A"/>
    <w:rsid w:val="48DF49D9"/>
    <w:rsid w:val="48F30C2D"/>
    <w:rsid w:val="492108CC"/>
    <w:rsid w:val="49301D4A"/>
    <w:rsid w:val="49413F52"/>
    <w:rsid w:val="494F6304"/>
    <w:rsid w:val="495518E8"/>
    <w:rsid w:val="49781705"/>
    <w:rsid w:val="49792B95"/>
    <w:rsid w:val="49F11610"/>
    <w:rsid w:val="4A023EE8"/>
    <w:rsid w:val="4A05334F"/>
    <w:rsid w:val="4A060864"/>
    <w:rsid w:val="4A244932"/>
    <w:rsid w:val="4A2922C8"/>
    <w:rsid w:val="4A4117B2"/>
    <w:rsid w:val="4A4A6F73"/>
    <w:rsid w:val="4A4A783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34F14"/>
    <w:rsid w:val="4AFA2F07"/>
    <w:rsid w:val="4B015D61"/>
    <w:rsid w:val="4B023C9F"/>
    <w:rsid w:val="4B0B7979"/>
    <w:rsid w:val="4B1530DD"/>
    <w:rsid w:val="4B185C8F"/>
    <w:rsid w:val="4B3E3B79"/>
    <w:rsid w:val="4B520DF4"/>
    <w:rsid w:val="4B603107"/>
    <w:rsid w:val="4B7A5635"/>
    <w:rsid w:val="4B8E10E1"/>
    <w:rsid w:val="4B9802B0"/>
    <w:rsid w:val="4B9E65BE"/>
    <w:rsid w:val="4B9F33A8"/>
    <w:rsid w:val="4BA80AFD"/>
    <w:rsid w:val="4BB033BA"/>
    <w:rsid w:val="4BB07DED"/>
    <w:rsid w:val="4BB469AD"/>
    <w:rsid w:val="4BC06040"/>
    <w:rsid w:val="4BC66ACD"/>
    <w:rsid w:val="4BCF5981"/>
    <w:rsid w:val="4BD846DB"/>
    <w:rsid w:val="4BF441D2"/>
    <w:rsid w:val="4C1C2A09"/>
    <w:rsid w:val="4C284AD9"/>
    <w:rsid w:val="4C423098"/>
    <w:rsid w:val="4C5B0FC3"/>
    <w:rsid w:val="4C694192"/>
    <w:rsid w:val="4C7964D9"/>
    <w:rsid w:val="4C8C5620"/>
    <w:rsid w:val="4C9269F6"/>
    <w:rsid w:val="4CB75F07"/>
    <w:rsid w:val="4CC84335"/>
    <w:rsid w:val="4CD22B0F"/>
    <w:rsid w:val="4CDA3E72"/>
    <w:rsid w:val="4CE4545C"/>
    <w:rsid w:val="4CE9350A"/>
    <w:rsid w:val="4CEE1E37"/>
    <w:rsid w:val="4D014937"/>
    <w:rsid w:val="4D1C3C25"/>
    <w:rsid w:val="4D1E2466"/>
    <w:rsid w:val="4D225F85"/>
    <w:rsid w:val="4D297BF3"/>
    <w:rsid w:val="4D2D0EAF"/>
    <w:rsid w:val="4D312766"/>
    <w:rsid w:val="4D795A49"/>
    <w:rsid w:val="4D7F0082"/>
    <w:rsid w:val="4D952FD9"/>
    <w:rsid w:val="4D970662"/>
    <w:rsid w:val="4D9A1FBF"/>
    <w:rsid w:val="4D9F40B3"/>
    <w:rsid w:val="4DA50906"/>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0647F"/>
    <w:rsid w:val="4E3F66C2"/>
    <w:rsid w:val="4E52289A"/>
    <w:rsid w:val="4E611B8B"/>
    <w:rsid w:val="4E6279D7"/>
    <w:rsid w:val="4E682F8C"/>
    <w:rsid w:val="4E6A7BB7"/>
    <w:rsid w:val="4E6C5D89"/>
    <w:rsid w:val="4E9133C2"/>
    <w:rsid w:val="4EB23220"/>
    <w:rsid w:val="4EC512BE"/>
    <w:rsid w:val="4EE661F8"/>
    <w:rsid w:val="4EF27A04"/>
    <w:rsid w:val="4F0773B4"/>
    <w:rsid w:val="4F241019"/>
    <w:rsid w:val="4F307BB1"/>
    <w:rsid w:val="4F336227"/>
    <w:rsid w:val="4F3C3EF2"/>
    <w:rsid w:val="4F3D562D"/>
    <w:rsid w:val="4F5C4EE0"/>
    <w:rsid w:val="4F681AF1"/>
    <w:rsid w:val="4F6E1972"/>
    <w:rsid w:val="4F943166"/>
    <w:rsid w:val="4F9C19A5"/>
    <w:rsid w:val="4FB82BD0"/>
    <w:rsid w:val="4FBA02A1"/>
    <w:rsid w:val="4FE7106E"/>
    <w:rsid w:val="4FF82FCD"/>
    <w:rsid w:val="50053943"/>
    <w:rsid w:val="50260569"/>
    <w:rsid w:val="50374A3C"/>
    <w:rsid w:val="50487AB0"/>
    <w:rsid w:val="50550E55"/>
    <w:rsid w:val="508807F5"/>
    <w:rsid w:val="50901457"/>
    <w:rsid w:val="509F43E4"/>
    <w:rsid w:val="50A54D3E"/>
    <w:rsid w:val="50B82E88"/>
    <w:rsid w:val="50BB32A7"/>
    <w:rsid w:val="50CC5CB2"/>
    <w:rsid w:val="50ED1473"/>
    <w:rsid w:val="50F1402B"/>
    <w:rsid w:val="50FD2AD9"/>
    <w:rsid w:val="51081E85"/>
    <w:rsid w:val="51097D9A"/>
    <w:rsid w:val="510E337A"/>
    <w:rsid w:val="511A650F"/>
    <w:rsid w:val="5122109B"/>
    <w:rsid w:val="51237D2E"/>
    <w:rsid w:val="513149E8"/>
    <w:rsid w:val="514229EF"/>
    <w:rsid w:val="515B06D0"/>
    <w:rsid w:val="51764AF1"/>
    <w:rsid w:val="51935AB4"/>
    <w:rsid w:val="51996737"/>
    <w:rsid w:val="51B408B8"/>
    <w:rsid w:val="51B80848"/>
    <w:rsid w:val="51CC0868"/>
    <w:rsid w:val="51D5340F"/>
    <w:rsid w:val="5212481A"/>
    <w:rsid w:val="52287B99"/>
    <w:rsid w:val="52382F2A"/>
    <w:rsid w:val="52386E3D"/>
    <w:rsid w:val="523A7DD1"/>
    <w:rsid w:val="523B7711"/>
    <w:rsid w:val="5243507E"/>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3802B0"/>
    <w:rsid w:val="53412644"/>
    <w:rsid w:val="53433903"/>
    <w:rsid w:val="53517A72"/>
    <w:rsid w:val="5361549D"/>
    <w:rsid w:val="536220DA"/>
    <w:rsid w:val="53650637"/>
    <w:rsid w:val="536A5F90"/>
    <w:rsid w:val="537155BE"/>
    <w:rsid w:val="53757C6B"/>
    <w:rsid w:val="537E1075"/>
    <w:rsid w:val="539A4AC7"/>
    <w:rsid w:val="539E6A2C"/>
    <w:rsid w:val="53A44D07"/>
    <w:rsid w:val="53A46AC8"/>
    <w:rsid w:val="53AB7F1F"/>
    <w:rsid w:val="53AC6F7B"/>
    <w:rsid w:val="53B21D92"/>
    <w:rsid w:val="53C01F4F"/>
    <w:rsid w:val="53EB297B"/>
    <w:rsid w:val="53EC4BF7"/>
    <w:rsid w:val="53F671DE"/>
    <w:rsid w:val="53F758A1"/>
    <w:rsid w:val="54041F40"/>
    <w:rsid w:val="540D5A7F"/>
    <w:rsid w:val="542E2BC2"/>
    <w:rsid w:val="54352A96"/>
    <w:rsid w:val="54447390"/>
    <w:rsid w:val="544B514D"/>
    <w:rsid w:val="545E1D01"/>
    <w:rsid w:val="54674051"/>
    <w:rsid w:val="546D6462"/>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50A62"/>
    <w:rsid w:val="554B7EF0"/>
    <w:rsid w:val="556F3D99"/>
    <w:rsid w:val="55720837"/>
    <w:rsid w:val="55860894"/>
    <w:rsid w:val="558F6181"/>
    <w:rsid w:val="55B02DF1"/>
    <w:rsid w:val="55D47A00"/>
    <w:rsid w:val="55D5456D"/>
    <w:rsid w:val="55DC290C"/>
    <w:rsid w:val="55E71B19"/>
    <w:rsid w:val="55EA5D64"/>
    <w:rsid w:val="55EB160A"/>
    <w:rsid w:val="55F01FA1"/>
    <w:rsid w:val="55FC19B9"/>
    <w:rsid w:val="560F04C9"/>
    <w:rsid w:val="56130B60"/>
    <w:rsid w:val="56234F28"/>
    <w:rsid w:val="562C1C22"/>
    <w:rsid w:val="56336B0D"/>
    <w:rsid w:val="56440457"/>
    <w:rsid w:val="56666B5B"/>
    <w:rsid w:val="56717635"/>
    <w:rsid w:val="56737851"/>
    <w:rsid w:val="56990B7C"/>
    <w:rsid w:val="569E1126"/>
    <w:rsid w:val="56A8690E"/>
    <w:rsid w:val="56B679AB"/>
    <w:rsid w:val="56B80DEB"/>
    <w:rsid w:val="56C97471"/>
    <w:rsid w:val="56DB283B"/>
    <w:rsid w:val="56E0560F"/>
    <w:rsid w:val="56E06E61"/>
    <w:rsid w:val="56E16A9F"/>
    <w:rsid w:val="56EF3C74"/>
    <w:rsid w:val="56F653FE"/>
    <w:rsid w:val="57007337"/>
    <w:rsid w:val="573963A5"/>
    <w:rsid w:val="574448FC"/>
    <w:rsid w:val="57561D39"/>
    <w:rsid w:val="575B7AFD"/>
    <w:rsid w:val="57660D3F"/>
    <w:rsid w:val="5774562F"/>
    <w:rsid w:val="5785783C"/>
    <w:rsid w:val="578F06BB"/>
    <w:rsid w:val="57A31A70"/>
    <w:rsid w:val="57A469A0"/>
    <w:rsid w:val="57CC4BC2"/>
    <w:rsid w:val="57D10760"/>
    <w:rsid w:val="57D1153D"/>
    <w:rsid w:val="57D77297"/>
    <w:rsid w:val="57E53B93"/>
    <w:rsid w:val="57FA3774"/>
    <w:rsid w:val="58084A3C"/>
    <w:rsid w:val="582772A7"/>
    <w:rsid w:val="5847689F"/>
    <w:rsid w:val="585316E8"/>
    <w:rsid w:val="58531B77"/>
    <w:rsid w:val="585D2975"/>
    <w:rsid w:val="585E3492"/>
    <w:rsid w:val="585F64F9"/>
    <w:rsid w:val="587E3341"/>
    <w:rsid w:val="587F428B"/>
    <w:rsid w:val="58843A9C"/>
    <w:rsid w:val="58A678B0"/>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BD5A93"/>
    <w:rsid w:val="59C11856"/>
    <w:rsid w:val="59C153AB"/>
    <w:rsid w:val="59D42FDA"/>
    <w:rsid w:val="59DA4E01"/>
    <w:rsid w:val="59F64E82"/>
    <w:rsid w:val="5A074538"/>
    <w:rsid w:val="5A0A5DD6"/>
    <w:rsid w:val="5A10435C"/>
    <w:rsid w:val="5A2654CC"/>
    <w:rsid w:val="5A323A44"/>
    <w:rsid w:val="5A395E66"/>
    <w:rsid w:val="5A476FBE"/>
    <w:rsid w:val="5A484352"/>
    <w:rsid w:val="5A5321A5"/>
    <w:rsid w:val="5A783688"/>
    <w:rsid w:val="5A845B89"/>
    <w:rsid w:val="5A8734AF"/>
    <w:rsid w:val="5A8A6572"/>
    <w:rsid w:val="5A955FE8"/>
    <w:rsid w:val="5A9D3E45"/>
    <w:rsid w:val="5AA4101D"/>
    <w:rsid w:val="5AB17576"/>
    <w:rsid w:val="5ABA59C8"/>
    <w:rsid w:val="5ABD68E6"/>
    <w:rsid w:val="5ABF73D2"/>
    <w:rsid w:val="5AC24111"/>
    <w:rsid w:val="5ACB3D8A"/>
    <w:rsid w:val="5ACE32A8"/>
    <w:rsid w:val="5AE12FDB"/>
    <w:rsid w:val="5AE1508F"/>
    <w:rsid w:val="5AE20B01"/>
    <w:rsid w:val="5AF80256"/>
    <w:rsid w:val="5B110CC9"/>
    <w:rsid w:val="5B136165"/>
    <w:rsid w:val="5B1851F5"/>
    <w:rsid w:val="5B1F7B5D"/>
    <w:rsid w:val="5B585171"/>
    <w:rsid w:val="5B585B78"/>
    <w:rsid w:val="5B6D62B9"/>
    <w:rsid w:val="5B746CFA"/>
    <w:rsid w:val="5B914A01"/>
    <w:rsid w:val="5B9A2B59"/>
    <w:rsid w:val="5B9E2C7A"/>
    <w:rsid w:val="5BA652E6"/>
    <w:rsid w:val="5BAE1417"/>
    <w:rsid w:val="5BC0085A"/>
    <w:rsid w:val="5BE03293"/>
    <w:rsid w:val="5BF03D58"/>
    <w:rsid w:val="5BF20AFB"/>
    <w:rsid w:val="5C0713D6"/>
    <w:rsid w:val="5C1A6BB2"/>
    <w:rsid w:val="5C306D31"/>
    <w:rsid w:val="5C37233A"/>
    <w:rsid w:val="5C5355FE"/>
    <w:rsid w:val="5C5A49A5"/>
    <w:rsid w:val="5C6519EA"/>
    <w:rsid w:val="5C6715FE"/>
    <w:rsid w:val="5C6F4105"/>
    <w:rsid w:val="5CBB7F6F"/>
    <w:rsid w:val="5CC248CE"/>
    <w:rsid w:val="5CC826A5"/>
    <w:rsid w:val="5CF1327E"/>
    <w:rsid w:val="5D0336DD"/>
    <w:rsid w:val="5D042FB1"/>
    <w:rsid w:val="5D442CB4"/>
    <w:rsid w:val="5D7C3F11"/>
    <w:rsid w:val="5D971C5A"/>
    <w:rsid w:val="5D9D49E0"/>
    <w:rsid w:val="5DA01E9E"/>
    <w:rsid w:val="5DAD3649"/>
    <w:rsid w:val="5DC310BE"/>
    <w:rsid w:val="5DC32E6C"/>
    <w:rsid w:val="5DDF1821"/>
    <w:rsid w:val="5DE2656A"/>
    <w:rsid w:val="5DE72293"/>
    <w:rsid w:val="5DEA2F91"/>
    <w:rsid w:val="5DF94AE0"/>
    <w:rsid w:val="5DFA5883"/>
    <w:rsid w:val="5E224037"/>
    <w:rsid w:val="5E3146A3"/>
    <w:rsid w:val="5E442F62"/>
    <w:rsid w:val="5E624433"/>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81638"/>
    <w:rsid w:val="5F3C4923"/>
    <w:rsid w:val="5F4160B0"/>
    <w:rsid w:val="5F5A7800"/>
    <w:rsid w:val="5F5D0D5A"/>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695F4D"/>
    <w:rsid w:val="607A77D8"/>
    <w:rsid w:val="607B3C50"/>
    <w:rsid w:val="608B6567"/>
    <w:rsid w:val="60902A4E"/>
    <w:rsid w:val="60AA3E6F"/>
    <w:rsid w:val="60EA6962"/>
    <w:rsid w:val="60FF21D9"/>
    <w:rsid w:val="610C0686"/>
    <w:rsid w:val="611E37D0"/>
    <w:rsid w:val="613021B3"/>
    <w:rsid w:val="61306A6A"/>
    <w:rsid w:val="613253FD"/>
    <w:rsid w:val="61421F29"/>
    <w:rsid w:val="61637D56"/>
    <w:rsid w:val="61712185"/>
    <w:rsid w:val="618B7207"/>
    <w:rsid w:val="61907E69"/>
    <w:rsid w:val="61A90D68"/>
    <w:rsid w:val="61B43A15"/>
    <w:rsid w:val="61DA0425"/>
    <w:rsid w:val="61F67E7A"/>
    <w:rsid w:val="62065A1D"/>
    <w:rsid w:val="6213792C"/>
    <w:rsid w:val="621775E2"/>
    <w:rsid w:val="621C0D9D"/>
    <w:rsid w:val="622F7552"/>
    <w:rsid w:val="6250406E"/>
    <w:rsid w:val="62546954"/>
    <w:rsid w:val="6267666C"/>
    <w:rsid w:val="627D6831"/>
    <w:rsid w:val="62811B1C"/>
    <w:rsid w:val="62A20409"/>
    <w:rsid w:val="62AC0373"/>
    <w:rsid w:val="62AD225E"/>
    <w:rsid w:val="62B54B44"/>
    <w:rsid w:val="62E045DA"/>
    <w:rsid w:val="62E454A1"/>
    <w:rsid w:val="62E95123"/>
    <w:rsid w:val="62EF025F"/>
    <w:rsid w:val="62F36E4C"/>
    <w:rsid w:val="62F47F8F"/>
    <w:rsid w:val="62F7233F"/>
    <w:rsid w:val="63033532"/>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56A2B"/>
    <w:rsid w:val="64673C87"/>
    <w:rsid w:val="64877733"/>
    <w:rsid w:val="64925346"/>
    <w:rsid w:val="649410BE"/>
    <w:rsid w:val="64A170D2"/>
    <w:rsid w:val="64A251DD"/>
    <w:rsid w:val="64BC182A"/>
    <w:rsid w:val="650242F0"/>
    <w:rsid w:val="65293EFC"/>
    <w:rsid w:val="65365B2B"/>
    <w:rsid w:val="653F447E"/>
    <w:rsid w:val="65457B32"/>
    <w:rsid w:val="65542778"/>
    <w:rsid w:val="655829AF"/>
    <w:rsid w:val="656B70C3"/>
    <w:rsid w:val="657038D9"/>
    <w:rsid w:val="65711400"/>
    <w:rsid w:val="658F4798"/>
    <w:rsid w:val="659B1EBA"/>
    <w:rsid w:val="65A11CE5"/>
    <w:rsid w:val="65A83379"/>
    <w:rsid w:val="65AD68DC"/>
    <w:rsid w:val="65B461E9"/>
    <w:rsid w:val="65BE39A8"/>
    <w:rsid w:val="65BE5DF4"/>
    <w:rsid w:val="65C23A09"/>
    <w:rsid w:val="65D26342"/>
    <w:rsid w:val="65FB3FBE"/>
    <w:rsid w:val="66101A71"/>
    <w:rsid w:val="66171FA7"/>
    <w:rsid w:val="66247D11"/>
    <w:rsid w:val="663B3EC9"/>
    <w:rsid w:val="663C7C5F"/>
    <w:rsid w:val="665723A3"/>
    <w:rsid w:val="665A1E94"/>
    <w:rsid w:val="66736112"/>
    <w:rsid w:val="667B5584"/>
    <w:rsid w:val="667F5B5B"/>
    <w:rsid w:val="6694262A"/>
    <w:rsid w:val="66990381"/>
    <w:rsid w:val="66B31B01"/>
    <w:rsid w:val="66CE1E80"/>
    <w:rsid w:val="66D968EE"/>
    <w:rsid w:val="66E362F9"/>
    <w:rsid w:val="66E47FD9"/>
    <w:rsid w:val="66E520A5"/>
    <w:rsid w:val="66F04175"/>
    <w:rsid w:val="66F127F8"/>
    <w:rsid w:val="67071922"/>
    <w:rsid w:val="67144738"/>
    <w:rsid w:val="673B73C0"/>
    <w:rsid w:val="674743C8"/>
    <w:rsid w:val="675608B6"/>
    <w:rsid w:val="675A3643"/>
    <w:rsid w:val="67717495"/>
    <w:rsid w:val="67754402"/>
    <w:rsid w:val="677D54ED"/>
    <w:rsid w:val="678B726C"/>
    <w:rsid w:val="67B25E27"/>
    <w:rsid w:val="67B4646D"/>
    <w:rsid w:val="67B464CA"/>
    <w:rsid w:val="67C4383B"/>
    <w:rsid w:val="67D35E1A"/>
    <w:rsid w:val="67D839B8"/>
    <w:rsid w:val="67EC1211"/>
    <w:rsid w:val="67F35317"/>
    <w:rsid w:val="67F73E3E"/>
    <w:rsid w:val="68016A6B"/>
    <w:rsid w:val="680201B7"/>
    <w:rsid w:val="68024591"/>
    <w:rsid w:val="68040309"/>
    <w:rsid w:val="68060525"/>
    <w:rsid w:val="68362BFB"/>
    <w:rsid w:val="683D085A"/>
    <w:rsid w:val="683F1130"/>
    <w:rsid w:val="684456A1"/>
    <w:rsid w:val="684C2838"/>
    <w:rsid w:val="685E1363"/>
    <w:rsid w:val="687731D1"/>
    <w:rsid w:val="6878475E"/>
    <w:rsid w:val="688B4E68"/>
    <w:rsid w:val="688E1089"/>
    <w:rsid w:val="68953657"/>
    <w:rsid w:val="68993219"/>
    <w:rsid w:val="689E42BA"/>
    <w:rsid w:val="68A026F3"/>
    <w:rsid w:val="68AF6C13"/>
    <w:rsid w:val="68F25680"/>
    <w:rsid w:val="69074555"/>
    <w:rsid w:val="690E07C7"/>
    <w:rsid w:val="69140A20"/>
    <w:rsid w:val="69236A65"/>
    <w:rsid w:val="692E469B"/>
    <w:rsid w:val="69315C48"/>
    <w:rsid w:val="694019EC"/>
    <w:rsid w:val="694841AF"/>
    <w:rsid w:val="694E2184"/>
    <w:rsid w:val="69584DB4"/>
    <w:rsid w:val="695A2407"/>
    <w:rsid w:val="695B5B89"/>
    <w:rsid w:val="696A6892"/>
    <w:rsid w:val="696C3D80"/>
    <w:rsid w:val="696D7E94"/>
    <w:rsid w:val="698A5EE4"/>
    <w:rsid w:val="69C811ED"/>
    <w:rsid w:val="69D33070"/>
    <w:rsid w:val="69E97E75"/>
    <w:rsid w:val="69EB1ABC"/>
    <w:rsid w:val="69FB5D9E"/>
    <w:rsid w:val="69FF6FDA"/>
    <w:rsid w:val="6A09542B"/>
    <w:rsid w:val="6A1A3007"/>
    <w:rsid w:val="6A1E645E"/>
    <w:rsid w:val="6A3C6480"/>
    <w:rsid w:val="6A417049"/>
    <w:rsid w:val="6A576E16"/>
    <w:rsid w:val="6A6C093D"/>
    <w:rsid w:val="6A7903E5"/>
    <w:rsid w:val="6A8219B9"/>
    <w:rsid w:val="6A846A7C"/>
    <w:rsid w:val="6A8641F2"/>
    <w:rsid w:val="6A86594D"/>
    <w:rsid w:val="6A9701A5"/>
    <w:rsid w:val="6AA03032"/>
    <w:rsid w:val="6AA45DD3"/>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F12C9"/>
    <w:rsid w:val="6C2076DB"/>
    <w:rsid w:val="6C234DED"/>
    <w:rsid w:val="6C29198B"/>
    <w:rsid w:val="6C3A67D1"/>
    <w:rsid w:val="6C3D2157"/>
    <w:rsid w:val="6C3D2D5C"/>
    <w:rsid w:val="6C4800AA"/>
    <w:rsid w:val="6C4D28F8"/>
    <w:rsid w:val="6C542DC7"/>
    <w:rsid w:val="6C573E9C"/>
    <w:rsid w:val="6C5C23DC"/>
    <w:rsid w:val="6C6D1126"/>
    <w:rsid w:val="6C8C6B1F"/>
    <w:rsid w:val="6C986334"/>
    <w:rsid w:val="6CA35B3A"/>
    <w:rsid w:val="6CA41A5D"/>
    <w:rsid w:val="6CA479DF"/>
    <w:rsid w:val="6CAF588C"/>
    <w:rsid w:val="6CB4638E"/>
    <w:rsid w:val="6CBF3C6A"/>
    <w:rsid w:val="6CBF5306"/>
    <w:rsid w:val="6CD02EB0"/>
    <w:rsid w:val="6CD7423E"/>
    <w:rsid w:val="6CD930DF"/>
    <w:rsid w:val="6CDC1854"/>
    <w:rsid w:val="6CE70FA1"/>
    <w:rsid w:val="6CF05300"/>
    <w:rsid w:val="6CF52916"/>
    <w:rsid w:val="6CFA6351"/>
    <w:rsid w:val="6CFC3C40"/>
    <w:rsid w:val="6D2F6F7D"/>
    <w:rsid w:val="6D480984"/>
    <w:rsid w:val="6D48513C"/>
    <w:rsid w:val="6D8079F9"/>
    <w:rsid w:val="6D8C1DCB"/>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47329"/>
    <w:rsid w:val="6EF773A4"/>
    <w:rsid w:val="6F174DC6"/>
    <w:rsid w:val="6F1E2E65"/>
    <w:rsid w:val="6F2F2D9E"/>
    <w:rsid w:val="6F4147D9"/>
    <w:rsid w:val="6F581F47"/>
    <w:rsid w:val="6F5B0D5A"/>
    <w:rsid w:val="6F5C35EA"/>
    <w:rsid w:val="6F5E29F5"/>
    <w:rsid w:val="6F63625D"/>
    <w:rsid w:val="6F6B6A15"/>
    <w:rsid w:val="6F947E4B"/>
    <w:rsid w:val="6FA30BDA"/>
    <w:rsid w:val="6FB21D4C"/>
    <w:rsid w:val="6FB80698"/>
    <w:rsid w:val="6FD131C7"/>
    <w:rsid w:val="6FFD5E0F"/>
    <w:rsid w:val="701021F4"/>
    <w:rsid w:val="701C29A6"/>
    <w:rsid w:val="7024611F"/>
    <w:rsid w:val="702C664F"/>
    <w:rsid w:val="7038498C"/>
    <w:rsid w:val="70637B96"/>
    <w:rsid w:val="70797317"/>
    <w:rsid w:val="707E201F"/>
    <w:rsid w:val="7099044B"/>
    <w:rsid w:val="709A06E1"/>
    <w:rsid w:val="709D518F"/>
    <w:rsid w:val="70B76860"/>
    <w:rsid w:val="70C759D3"/>
    <w:rsid w:val="70CD7E32"/>
    <w:rsid w:val="70CF2B23"/>
    <w:rsid w:val="70D70CB1"/>
    <w:rsid w:val="70D80585"/>
    <w:rsid w:val="70FA04FB"/>
    <w:rsid w:val="70FA674D"/>
    <w:rsid w:val="710952C1"/>
    <w:rsid w:val="712534A9"/>
    <w:rsid w:val="713954C7"/>
    <w:rsid w:val="713F5FBC"/>
    <w:rsid w:val="713F70AB"/>
    <w:rsid w:val="71436346"/>
    <w:rsid w:val="71452CD8"/>
    <w:rsid w:val="71583F2D"/>
    <w:rsid w:val="7158683A"/>
    <w:rsid w:val="715B2F52"/>
    <w:rsid w:val="7167680B"/>
    <w:rsid w:val="71764F23"/>
    <w:rsid w:val="71881188"/>
    <w:rsid w:val="71946576"/>
    <w:rsid w:val="71967E84"/>
    <w:rsid w:val="7197629F"/>
    <w:rsid w:val="719B7F30"/>
    <w:rsid w:val="71A61873"/>
    <w:rsid w:val="71AF4936"/>
    <w:rsid w:val="71B12351"/>
    <w:rsid w:val="71BB4E1E"/>
    <w:rsid w:val="71D07496"/>
    <w:rsid w:val="71D75D0F"/>
    <w:rsid w:val="71F437A4"/>
    <w:rsid w:val="721750DD"/>
    <w:rsid w:val="721919B3"/>
    <w:rsid w:val="721A6098"/>
    <w:rsid w:val="721B2E1F"/>
    <w:rsid w:val="721D18D3"/>
    <w:rsid w:val="72272B5E"/>
    <w:rsid w:val="722E2B52"/>
    <w:rsid w:val="72310D1A"/>
    <w:rsid w:val="7242215A"/>
    <w:rsid w:val="725D6B54"/>
    <w:rsid w:val="72986FA0"/>
    <w:rsid w:val="72A17C99"/>
    <w:rsid w:val="72A2709C"/>
    <w:rsid w:val="72A5093A"/>
    <w:rsid w:val="72AD7197"/>
    <w:rsid w:val="72AF6F7E"/>
    <w:rsid w:val="72BD2C86"/>
    <w:rsid w:val="72CD226C"/>
    <w:rsid w:val="72D27981"/>
    <w:rsid w:val="73047407"/>
    <w:rsid w:val="73047904"/>
    <w:rsid w:val="730E028E"/>
    <w:rsid w:val="731A4E85"/>
    <w:rsid w:val="73253EFA"/>
    <w:rsid w:val="73353A6C"/>
    <w:rsid w:val="73490EF1"/>
    <w:rsid w:val="734C1A6A"/>
    <w:rsid w:val="735663B7"/>
    <w:rsid w:val="735C5949"/>
    <w:rsid w:val="73671287"/>
    <w:rsid w:val="73737DA5"/>
    <w:rsid w:val="73740A39"/>
    <w:rsid w:val="73783823"/>
    <w:rsid w:val="73887B3E"/>
    <w:rsid w:val="73892412"/>
    <w:rsid w:val="738D5656"/>
    <w:rsid w:val="73AF2114"/>
    <w:rsid w:val="73AF381F"/>
    <w:rsid w:val="73BA2B10"/>
    <w:rsid w:val="73E96BCA"/>
    <w:rsid w:val="73EE4A6E"/>
    <w:rsid w:val="741048BC"/>
    <w:rsid w:val="742E78D4"/>
    <w:rsid w:val="74317498"/>
    <w:rsid w:val="74335A84"/>
    <w:rsid w:val="743A6A13"/>
    <w:rsid w:val="74676A28"/>
    <w:rsid w:val="747E40B6"/>
    <w:rsid w:val="74AA2238"/>
    <w:rsid w:val="74AC3224"/>
    <w:rsid w:val="74AF5257"/>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5FB7FE4"/>
    <w:rsid w:val="76360227"/>
    <w:rsid w:val="763830AF"/>
    <w:rsid w:val="76393874"/>
    <w:rsid w:val="763F09AA"/>
    <w:rsid w:val="764F3FCC"/>
    <w:rsid w:val="7650339F"/>
    <w:rsid w:val="76603C9A"/>
    <w:rsid w:val="766B00E5"/>
    <w:rsid w:val="76832D41"/>
    <w:rsid w:val="768B2C28"/>
    <w:rsid w:val="76BB1CAB"/>
    <w:rsid w:val="76C04050"/>
    <w:rsid w:val="76D67314"/>
    <w:rsid w:val="76E00193"/>
    <w:rsid w:val="76E026D6"/>
    <w:rsid w:val="76E23F0B"/>
    <w:rsid w:val="76E65049"/>
    <w:rsid w:val="76FA74A7"/>
    <w:rsid w:val="77076007"/>
    <w:rsid w:val="770C71DA"/>
    <w:rsid w:val="771A36A5"/>
    <w:rsid w:val="77413F7E"/>
    <w:rsid w:val="77464076"/>
    <w:rsid w:val="774C75D7"/>
    <w:rsid w:val="7758241F"/>
    <w:rsid w:val="777A7D22"/>
    <w:rsid w:val="777E28EC"/>
    <w:rsid w:val="77835654"/>
    <w:rsid w:val="7797109C"/>
    <w:rsid w:val="779A2A38"/>
    <w:rsid w:val="77B4450A"/>
    <w:rsid w:val="77B46E73"/>
    <w:rsid w:val="77B533CE"/>
    <w:rsid w:val="77E37A12"/>
    <w:rsid w:val="77F42148"/>
    <w:rsid w:val="77FE3468"/>
    <w:rsid w:val="780D4890"/>
    <w:rsid w:val="78250553"/>
    <w:rsid w:val="783B17B1"/>
    <w:rsid w:val="784E2046"/>
    <w:rsid w:val="78546F0C"/>
    <w:rsid w:val="786778FE"/>
    <w:rsid w:val="789D588A"/>
    <w:rsid w:val="78B65E3A"/>
    <w:rsid w:val="78C3727C"/>
    <w:rsid w:val="78E0091E"/>
    <w:rsid w:val="78EE1C79"/>
    <w:rsid w:val="78F85605"/>
    <w:rsid w:val="78FA66FA"/>
    <w:rsid w:val="79345B6A"/>
    <w:rsid w:val="79424F6E"/>
    <w:rsid w:val="79450781"/>
    <w:rsid w:val="794F6730"/>
    <w:rsid w:val="795F3706"/>
    <w:rsid w:val="797239CC"/>
    <w:rsid w:val="797E0869"/>
    <w:rsid w:val="797F54AB"/>
    <w:rsid w:val="79831473"/>
    <w:rsid w:val="79983E9C"/>
    <w:rsid w:val="7999527A"/>
    <w:rsid w:val="79A90D10"/>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25C48"/>
    <w:rsid w:val="7A9635B3"/>
    <w:rsid w:val="7AA2343E"/>
    <w:rsid w:val="7AD60EB8"/>
    <w:rsid w:val="7ADA73A4"/>
    <w:rsid w:val="7AE66B99"/>
    <w:rsid w:val="7AF34646"/>
    <w:rsid w:val="7AFE508C"/>
    <w:rsid w:val="7B0A3BCA"/>
    <w:rsid w:val="7B1C0EF4"/>
    <w:rsid w:val="7B212805"/>
    <w:rsid w:val="7B3073F8"/>
    <w:rsid w:val="7B345AA9"/>
    <w:rsid w:val="7B4048C1"/>
    <w:rsid w:val="7B4C5DF7"/>
    <w:rsid w:val="7B73082F"/>
    <w:rsid w:val="7B7B492E"/>
    <w:rsid w:val="7B8C602F"/>
    <w:rsid w:val="7B9A3D1D"/>
    <w:rsid w:val="7BB46FBD"/>
    <w:rsid w:val="7BC62E00"/>
    <w:rsid w:val="7BC73B55"/>
    <w:rsid w:val="7BE35E2A"/>
    <w:rsid w:val="7BF538C2"/>
    <w:rsid w:val="7BF66C24"/>
    <w:rsid w:val="7BFA1CC7"/>
    <w:rsid w:val="7BFB70B3"/>
    <w:rsid w:val="7C0251DA"/>
    <w:rsid w:val="7C080102"/>
    <w:rsid w:val="7C0C0E4A"/>
    <w:rsid w:val="7C0E41D1"/>
    <w:rsid w:val="7C1052F2"/>
    <w:rsid w:val="7C21292C"/>
    <w:rsid w:val="7C2668D9"/>
    <w:rsid w:val="7C32497F"/>
    <w:rsid w:val="7C3C69AE"/>
    <w:rsid w:val="7C631993"/>
    <w:rsid w:val="7C691974"/>
    <w:rsid w:val="7C8A6570"/>
    <w:rsid w:val="7C8B41AE"/>
    <w:rsid w:val="7C8B7390"/>
    <w:rsid w:val="7C9B0D0E"/>
    <w:rsid w:val="7CA42B03"/>
    <w:rsid w:val="7CC55E61"/>
    <w:rsid w:val="7CCC5441"/>
    <w:rsid w:val="7CD2318A"/>
    <w:rsid w:val="7CD2702A"/>
    <w:rsid w:val="7CD34C42"/>
    <w:rsid w:val="7CD46B29"/>
    <w:rsid w:val="7CDE3FF9"/>
    <w:rsid w:val="7CE26EBF"/>
    <w:rsid w:val="7CEE3130"/>
    <w:rsid w:val="7CF46746"/>
    <w:rsid w:val="7CFC08E8"/>
    <w:rsid w:val="7D1E1A15"/>
    <w:rsid w:val="7D1F6674"/>
    <w:rsid w:val="7D303718"/>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33397"/>
    <w:rsid w:val="7E455322"/>
    <w:rsid w:val="7E551467"/>
    <w:rsid w:val="7E61605D"/>
    <w:rsid w:val="7E682F48"/>
    <w:rsid w:val="7E6E3E85"/>
    <w:rsid w:val="7E991353"/>
    <w:rsid w:val="7E9C184B"/>
    <w:rsid w:val="7EA72948"/>
    <w:rsid w:val="7EB31EDB"/>
    <w:rsid w:val="7ED61132"/>
    <w:rsid w:val="7EE70CC0"/>
    <w:rsid w:val="7EEB48DB"/>
    <w:rsid w:val="7EF27444"/>
    <w:rsid w:val="7EFC7B3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link w:val="77"/>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caption"/>
    <w:basedOn w:val="1"/>
    <w:next w:val="1"/>
    <w:qFormat/>
    <w:uiPriority w:val="0"/>
    <w:rPr>
      <w:rFonts w:ascii="Cambria" w:hAnsi="Cambria" w:eastAsia="黑体"/>
      <w:sz w:val="20"/>
      <w:szCs w:val="20"/>
    </w:rPr>
  </w:style>
  <w:style w:type="paragraph" w:styleId="11">
    <w:name w:val="Document Map"/>
    <w:basedOn w:val="1"/>
    <w:link w:val="79"/>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
    <w:autoRedefine/>
    <w:qFormat/>
    <w:uiPriority w:val="0"/>
    <w:pPr>
      <w:widowControl/>
      <w:spacing w:beforeAutospacing="1" w:afterAutospacing="1"/>
      <w:jc w:val="left"/>
    </w:pPr>
    <w:rPr>
      <w:rFonts w:ascii="宋体" w:hAnsi="宋体" w:cs="宋体"/>
      <w:kern w:val="0"/>
      <w:sz w:val="24"/>
    </w:r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4"/>
    <w:next w:val="1"/>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32"/>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69"/>
    <w:next w:val="10"/>
    <w:autoRedefine/>
    <w:qFormat/>
    <w:uiPriority w:val="1"/>
    <w:pPr>
      <w:spacing w:line="400" w:lineRule="exact"/>
    </w:pPr>
    <w:rPr>
      <w:sz w:val="24"/>
    </w:rPr>
  </w:style>
  <w:style w:type="paragraph" w:customStyle="1" w:styleId="69">
    <w:name w:val="正文_1"/>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Char"/>
    <w:link w:val="11"/>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5"/>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5"/>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5"/>
    <w:qFormat/>
    <w:uiPriority w:val="0"/>
    <w:rPr>
      <w:rFonts w:ascii="宋体" w:hAnsi="宋体" w:eastAsia="宋体" w:cs="宋体"/>
      <w:color w:val="000000"/>
      <w:sz w:val="24"/>
      <w:szCs w:val="24"/>
      <w:u w:val="none"/>
    </w:rPr>
  </w:style>
  <w:style w:type="character" w:customStyle="1" w:styleId="98">
    <w:name w:val="font81"/>
    <w:basedOn w:val="35"/>
    <w:qFormat/>
    <w:uiPriority w:val="0"/>
    <w:rPr>
      <w:rFonts w:hint="default" w:ascii="Times New Roman" w:hAnsi="Times New Roman" w:cs="Times New Roman"/>
      <w:color w:val="000000"/>
      <w:sz w:val="18"/>
      <w:szCs w:val="18"/>
      <w:u w:val="none"/>
    </w:rPr>
  </w:style>
  <w:style w:type="paragraph" w:customStyle="1" w:styleId="99">
    <w:name w:val="目录 21"/>
    <w:next w:val="1"/>
    <w:qFormat/>
    <w:uiPriority w:val="0"/>
    <w:pPr>
      <w:wordWrap w:val="0"/>
      <w:jc w:val="both"/>
    </w:pPr>
    <w:rPr>
      <w:rFonts w:ascii="Calibri" w:hAnsi="Calibri" w:eastAsia="宋体" w:cs="Times New Roman"/>
      <w:sz w:val="21"/>
      <w:lang w:val="en-US" w:eastAsia="zh-CN" w:bidi="ar-SA"/>
    </w:rPr>
  </w:style>
  <w:style w:type="paragraph" w:customStyle="1" w:styleId="100">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font01"/>
    <w:basedOn w:val="35"/>
    <w:qFormat/>
    <w:uiPriority w:val="0"/>
    <w:rPr>
      <w:rFonts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16862</Words>
  <Characters>17793</Characters>
  <Lines>50</Lines>
  <Paragraphs>68</Paragraphs>
  <TotalTime>0</TotalTime>
  <ScaleCrop>false</ScaleCrop>
  <LinksUpToDate>false</LinksUpToDate>
  <CharactersWithSpaces>18762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2025-10-31T01:29:00Z</cp:lastPrinted>
  <dcterms:modified xsi:type="dcterms:W3CDTF">2026-01-19T04:36:31Z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A357520C7D174B8BB89D4BCCCC7280AA_13</vt:lpwstr>
  </property>
  <property fmtid="{D5CDD505-2E9C-101B-9397-08002B2CF9AE}" pid="4" name="KSOTemplateDocerSaveRecord">
    <vt:lpwstr>eyJoZGlkIjoiMzU0MTZjMjFkMjFjOGMwYTIzNWEzZDljNjYxZWI0MmYiLCJ1c2VySWQiOiIxNjg0NTc5MjM2In0=</vt:lpwstr>
  </property>
</Properties>
</file>