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804073"/>
      <w:bookmarkEnd w:id="0"/>
      <w:bookmarkStart w:id="1" w:name="_Toc22953395"/>
      <w:bookmarkEnd w:id="1"/>
    </w:p>
    <w:p w14:paraId="0C735D19">
      <w:pPr>
        <w:pStyle w:val="19"/>
        <w:keepNext w:val="0"/>
        <w:keepLines w:val="0"/>
        <w:pageBreakBefore w:val="0"/>
        <w:widowControl w:val="0"/>
        <w:kinsoku/>
        <w:wordWrap/>
        <w:overflowPunct/>
        <w:topLinePunct w:val="0"/>
        <w:autoSpaceDE/>
        <w:autoSpaceDN/>
        <w:bidi w:val="0"/>
        <w:adjustRightInd/>
        <w:snapToGrid/>
        <w:spacing w:before="157" w:beforeLines="50" w:line="240" w:lineRule="auto"/>
        <w:ind w:left="0" w:leftChars="-95" w:right="-149" w:rightChars="-71" w:hanging="199" w:hangingChars="45"/>
        <w:jc w:val="center"/>
        <w:textAlignment w:val="auto"/>
        <w:rPr>
          <w:rFonts w:hint="eastAsia" w:ascii="宋体" w:hAnsi="宋体" w:eastAsia="宋体" w:cs="宋体"/>
          <w:b/>
          <w:bCs/>
          <w:color w:val="auto"/>
          <w:sz w:val="44"/>
          <w:szCs w:val="44"/>
          <w:highlight w:val="none"/>
          <w:lang w:val="en-US" w:eastAsia="zh-CN"/>
        </w:rPr>
      </w:pPr>
      <w:bookmarkStart w:id="101" w:name="_GoBack"/>
      <w:r>
        <w:rPr>
          <w:rFonts w:hint="eastAsia" w:cs="宋体"/>
          <w:b/>
          <w:bCs/>
          <w:color w:val="auto"/>
          <w:sz w:val="44"/>
          <w:szCs w:val="44"/>
          <w:highlight w:val="none"/>
          <w:lang w:val="en-US" w:eastAsia="zh-CN"/>
        </w:rPr>
        <w:t>驻马店市中心医院免陪照护服务采购项目</w:t>
      </w:r>
    </w:p>
    <w:bookmarkEnd w:id="101"/>
    <w:p w14:paraId="72164425">
      <w:pPr>
        <w:pStyle w:val="19"/>
        <w:bidi w:val="0"/>
        <w:jc w:val="center"/>
        <w:rPr>
          <w:rStyle w:val="44"/>
          <w:rFonts w:hint="eastAsia" w:ascii="宋体" w:hAnsi="宋体" w:eastAsia="宋体" w:cs="宋体"/>
          <w:b/>
          <w:bCs/>
          <w:color w:val="auto"/>
          <w:sz w:val="44"/>
          <w:szCs w:val="44"/>
          <w:highlight w:val="none"/>
        </w:rPr>
      </w:pPr>
    </w:p>
    <w:p w14:paraId="2962C736">
      <w:pPr>
        <w:pStyle w:val="19"/>
        <w:bidi w:val="0"/>
        <w:jc w:val="center"/>
        <w:rPr>
          <w:rStyle w:val="44"/>
          <w:rFonts w:hint="eastAsia" w:ascii="宋体" w:hAnsi="宋体" w:eastAsia="宋体" w:cs="宋体"/>
          <w:b/>
          <w:bCs/>
          <w:color w:val="auto"/>
          <w:sz w:val="44"/>
          <w:szCs w:val="44"/>
          <w:highlight w:val="none"/>
        </w:rPr>
      </w:pPr>
    </w:p>
    <w:p w14:paraId="44E388B3">
      <w:pPr>
        <w:pStyle w:val="19"/>
        <w:bidi w:val="0"/>
        <w:jc w:val="center"/>
        <w:rPr>
          <w:rStyle w:val="44"/>
          <w:rFonts w:hint="eastAsia" w:ascii="宋体" w:hAnsi="宋体" w:eastAsia="宋体" w:cs="宋体"/>
          <w:b/>
          <w:bCs/>
          <w:color w:val="auto"/>
          <w:sz w:val="48"/>
          <w:szCs w:val="48"/>
          <w:highlight w:val="none"/>
        </w:rPr>
      </w:pPr>
    </w:p>
    <w:p w14:paraId="158E927F">
      <w:pPr>
        <w:pStyle w:val="19"/>
        <w:bidi w:val="0"/>
        <w:jc w:val="center"/>
        <w:rPr>
          <w:rStyle w:val="44"/>
          <w:rFonts w:hint="eastAsia" w:ascii="宋体" w:hAnsi="宋体" w:eastAsia="宋体" w:cs="宋体"/>
          <w:b/>
          <w:bCs/>
          <w:color w:val="auto"/>
          <w:sz w:val="48"/>
          <w:szCs w:val="48"/>
          <w:highlight w:val="none"/>
        </w:rPr>
      </w:pPr>
    </w:p>
    <w:p w14:paraId="5ABC8E99">
      <w:pPr>
        <w:pStyle w:val="19"/>
        <w:bidi w:val="0"/>
        <w:jc w:val="center"/>
        <w:rPr>
          <w:rStyle w:val="44"/>
          <w:rFonts w:hint="eastAsia" w:ascii="宋体" w:hAnsi="宋体" w:eastAsia="宋体" w:cs="宋体"/>
          <w:b/>
          <w:bCs/>
          <w:color w:val="auto"/>
          <w:sz w:val="48"/>
          <w:szCs w:val="48"/>
          <w:highlight w:val="none"/>
        </w:rPr>
      </w:pPr>
      <w:r>
        <w:rPr>
          <w:rStyle w:val="44"/>
          <w:rFonts w:hint="eastAsia" w:cs="宋体"/>
          <w:b/>
          <w:bCs/>
          <w:color w:val="auto"/>
          <w:sz w:val="52"/>
          <w:szCs w:val="52"/>
          <w:highlight w:val="none"/>
          <w:lang w:val="en-US" w:eastAsia="zh-CN"/>
        </w:rPr>
        <w:t>竞争性磋商</w:t>
      </w:r>
      <w:r>
        <w:rPr>
          <w:rStyle w:val="44"/>
          <w:rFonts w:hint="eastAsia" w:ascii="宋体" w:hAnsi="宋体" w:eastAsia="宋体" w:cs="宋体"/>
          <w:b/>
          <w:bCs/>
          <w:color w:val="auto"/>
          <w:sz w:val="52"/>
          <w:szCs w:val="52"/>
          <w:highlight w:val="none"/>
        </w:rPr>
        <w:t>文件</w:t>
      </w:r>
    </w:p>
    <w:p w14:paraId="20826E73">
      <w:pPr>
        <w:pStyle w:val="19"/>
        <w:bidi w:val="0"/>
        <w:jc w:val="center"/>
        <w:rPr>
          <w:rStyle w:val="44"/>
          <w:rFonts w:hint="eastAsia" w:ascii="宋体" w:hAnsi="宋体" w:eastAsia="宋体" w:cs="宋体"/>
          <w:b/>
          <w:bCs/>
          <w:color w:val="auto"/>
          <w:sz w:val="48"/>
          <w:szCs w:val="48"/>
          <w:highlight w:val="none"/>
        </w:rPr>
      </w:pPr>
    </w:p>
    <w:p w14:paraId="18181E0E">
      <w:pPr>
        <w:pStyle w:val="19"/>
        <w:bidi w:val="0"/>
        <w:jc w:val="center"/>
        <w:rPr>
          <w:rStyle w:val="44"/>
          <w:rFonts w:hint="eastAsia" w:ascii="宋体" w:hAnsi="宋体" w:eastAsia="宋体" w:cs="宋体"/>
          <w:b/>
          <w:bCs/>
          <w:color w:val="auto"/>
          <w:sz w:val="48"/>
          <w:szCs w:val="48"/>
          <w:highlight w:val="none"/>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2"/>
        <w:rPr>
          <w:rFonts w:hint="eastAsia" w:ascii="宋体" w:hAnsi="宋体" w:eastAsia="宋体" w:cs="宋体"/>
          <w:color w:val="auto"/>
          <w:highlight w:val="none"/>
        </w:rPr>
      </w:pPr>
    </w:p>
    <w:p w14:paraId="1478C157">
      <w:pPr>
        <w:pStyle w:val="63"/>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left="0" w:leftChars="0" w:firstLine="1062" w:firstLineChars="311"/>
        <w:jc w:val="left"/>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left="0" w:leftChars="0" w:firstLine="1062" w:firstLineChars="311"/>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0"/>
          <w:sz w:val="34"/>
          <w:szCs w:val="34"/>
          <w:highlight w:val="none"/>
          <w:lang w:val="en-US" w:eastAsia="zh-CN"/>
        </w:rPr>
        <w:t>采购代理机构：河南省伟信招标管理咨询有限公司</w:t>
      </w:r>
    </w:p>
    <w:p w14:paraId="4FCBE59C">
      <w:pPr>
        <w:tabs>
          <w:tab w:val="left" w:pos="2700"/>
          <w:tab w:val="left" w:pos="2880"/>
          <w:tab w:val="left" w:pos="3060"/>
          <w:tab w:val="left" w:pos="7560"/>
        </w:tabs>
        <w:snapToGrid w:val="0"/>
        <w:spacing w:line="480" w:lineRule="auto"/>
        <w:ind w:left="0" w:leftChars="0" w:firstLine="1062" w:firstLineChars="311"/>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0"/>
          <w:sz w:val="34"/>
          <w:szCs w:val="34"/>
          <w:highlight w:val="none"/>
          <w:lang w:val="en-US" w:eastAsia="zh-CN"/>
        </w:rPr>
        <w:t>日        期：202</w:t>
      </w:r>
      <w:r>
        <w:rPr>
          <w:rFonts w:hint="eastAsia" w:ascii="宋体" w:hAnsi="宋体" w:cs="宋体"/>
          <w:b/>
          <w:bCs/>
          <w:color w:val="auto"/>
          <w:spacing w:val="0"/>
          <w:sz w:val="34"/>
          <w:szCs w:val="34"/>
          <w:highlight w:val="none"/>
          <w:lang w:val="en-US" w:eastAsia="zh-CN"/>
        </w:rPr>
        <w:t>6</w:t>
      </w:r>
      <w:r>
        <w:rPr>
          <w:rFonts w:hint="eastAsia" w:ascii="宋体" w:hAnsi="宋体" w:eastAsia="宋体" w:cs="宋体"/>
          <w:b/>
          <w:bCs/>
          <w:color w:val="auto"/>
          <w:spacing w:val="0"/>
          <w:sz w:val="34"/>
          <w:szCs w:val="34"/>
          <w:highlight w:val="none"/>
          <w:lang w:val="en-US" w:eastAsia="zh-CN"/>
        </w:rPr>
        <w:t>年</w:t>
      </w:r>
      <w:r>
        <w:rPr>
          <w:rFonts w:hint="eastAsia" w:ascii="宋体" w:hAnsi="宋体" w:cs="宋体"/>
          <w:b/>
          <w:bCs/>
          <w:color w:val="auto"/>
          <w:spacing w:val="0"/>
          <w:sz w:val="34"/>
          <w:szCs w:val="34"/>
          <w:highlight w:val="none"/>
          <w:lang w:val="en-US" w:eastAsia="zh-CN"/>
        </w:rPr>
        <w:t>1</w:t>
      </w:r>
      <w:r>
        <w:rPr>
          <w:rFonts w:hint="eastAsia" w:ascii="宋体" w:hAnsi="宋体" w:eastAsia="宋体" w:cs="宋体"/>
          <w:b/>
          <w:bCs/>
          <w:color w:val="auto"/>
          <w:spacing w:val="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7"/>
        <w:rPr>
          <w:rFonts w:hint="eastAsia" w:ascii="宋体" w:hAnsi="宋体" w:eastAsia="宋体" w:cs="宋体"/>
          <w:color w:val="auto"/>
          <w:highlight w:val="none"/>
        </w:rPr>
      </w:pPr>
    </w:p>
    <w:p w14:paraId="5621469A">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33</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36</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37</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6"/>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before="161" w:beforeLines="50"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cs="宋体"/>
          <w:b/>
          <w:bCs w:val="0"/>
          <w:color w:val="auto"/>
          <w:kern w:val="0"/>
          <w:sz w:val="28"/>
          <w:szCs w:val="28"/>
          <w:highlight w:val="none"/>
          <w:u w:val="none"/>
          <w:lang w:val="en-US" w:eastAsia="zh-CN"/>
        </w:rPr>
        <w:t>驻马店市中心医院免陪照护服务采购项目</w:t>
      </w: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cs="宋体"/>
          <w:color w:val="auto"/>
          <w:highlight w:val="none"/>
          <w:u w:val="single"/>
          <w:lang w:val="en-US" w:eastAsia="zh-CN"/>
        </w:rPr>
        <w:t xml:space="preserve"> 免陪照护服务采购项目 </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w:t>
      </w:r>
    </w:p>
    <w:p w14:paraId="1CE5C73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驻马店市中心医院免陪照护服务采购项目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662063B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480000元；</w:t>
      </w:r>
    </w:p>
    <w:p w14:paraId="4E6B5DB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4、服务期限：一年</w:t>
      </w:r>
    </w:p>
    <w:p w14:paraId="686E7A8C">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cs="宋体"/>
          <w:color w:val="auto"/>
          <w:szCs w:val="21"/>
          <w:highlight w:val="none"/>
          <w:shd w:val="clear" w:color="auto" w:fill="FFFFFF"/>
          <w:lang w:val="en-US" w:eastAsia="zh-CN"/>
        </w:rPr>
        <w:t>符合现行国家、省、市地方相关规范和标准，满足磋商文件规定标准</w:t>
      </w:r>
      <w:r>
        <w:rPr>
          <w:rFonts w:hint="eastAsia" w:ascii="宋体" w:hAnsi="宋体" w:eastAsia="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18607"/>
      <w:bookmarkStart w:id="5" w:name="_Toc16639"/>
      <w:bookmarkStart w:id="6" w:name="_Toc27704"/>
      <w:bookmarkStart w:id="7" w:name="_Toc23626"/>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23395"/>
      <w:bookmarkStart w:id="9" w:name="_Toc9562"/>
      <w:bookmarkStart w:id="10" w:name="_Toc30643"/>
      <w:bookmarkStart w:id="11" w:name="_Toc7823"/>
      <w:bookmarkStart w:id="12" w:name="_Toc30971"/>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盖公章，</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供应商提供的仅做为信用参考，以采购人或采购代理机构查询结果为准）；</w:t>
      </w:r>
    </w:p>
    <w:p w14:paraId="18218AE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pP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7</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、单位负责人为同一人或者存在直接控股、管理关系的不同供应商，不得参加同一合同项下的磋商（</w:t>
      </w:r>
      <w:r>
        <w:rPr>
          <w:rFonts w:hint="eastAsia" w:ascii="宋体" w:hAnsi="宋体" w:eastAsia="宋体" w:cs="宋体"/>
          <w:color w:val="000000" w:themeColor="text1"/>
          <w:kern w:val="0"/>
          <w:szCs w:val="21"/>
          <w:highlight w:val="none"/>
          <w:lang w:val="en-US" w:eastAsia="zh-CN"/>
          <w14:textFill>
            <w14:solidFill>
              <w14:schemeClr w14:val="tx1"/>
            </w14:solidFill>
          </w14:textFill>
        </w:rPr>
        <w:t>提供在“国家企业信用信息公示系统”中查询的相关材料</w:t>
      </w:r>
      <w:r>
        <w:rPr>
          <w:rFonts w:hint="eastAsia" w:ascii="宋体" w:hAnsi="宋体" w:cs="宋体"/>
          <w:color w:val="000000" w:themeColor="text1"/>
          <w:kern w:val="0"/>
          <w:szCs w:val="21"/>
          <w:highlight w:val="none"/>
          <w:lang w:val="en-US" w:eastAsia="zh-CN"/>
          <w14:textFill>
            <w14:solidFill>
              <w14:schemeClr w14:val="tx1"/>
            </w14:solidFill>
          </w14:textFill>
        </w:rPr>
        <w:t>并加盖公章</w:t>
      </w:r>
      <w:r>
        <w:rPr>
          <w:rFonts w:hint="eastAsia" w:ascii="宋体" w:hAnsi="宋体" w:eastAsia="宋体" w:cs="宋体"/>
          <w:color w:val="000000" w:themeColor="text1"/>
          <w:kern w:val="0"/>
          <w:szCs w:val="21"/>
          <w:highlight w:val="none"/>
          <w:lang w:val="en-US" w:eastAsia="zh-CN"/>
          <w14:textFill>
            <w14:solidFill>
              <w14:schemeClr w14:val="tx1"/>
            </w14:solidFill>
          </w14:textFill>
        </w:rPr>
        <w:t>（需包含公司基本信息、股东信息及股权变更信息）或提供承诺</w:t>
      </w:r>
      <w:r>
        <w:rPr>
          <w:rFonts w:hint="eastAsia" w:ascii="宋体" w:hAnsi="宋体" w:cs="宋体"/>
          <w:color w:val="000000" w:themeColor="text1"/>
          <w:kern w:val="0"/>
          <w:szCs w:val="21"/>
          <w:highlight w:val="none"/>
          <w:lang w:val="en-US" w:eastAsia="zh-CN"/>
          <w14:textFill>
            <w14:solidFill>
              <w14:schemeClr w14:val="tx1"/>
            </w14:solidFill>
          </w14:textFill>
        </w:rPr>
        <w:t>函</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）。一经发现，将导致投标同时被拒绝</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w:t>
      </w:r>
    </w:p>
    <w:p w14:paraId="523822FE">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pP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8、</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4"/>
          <w:highlight w:val="none"/>
          <w:lang w:val="en-US" w:eastAsia="zh-CN" w:bidi="ar-SA"/>
          <w14:textFill>
            <w14:solidFill>
              <w14:schemeClr w14:val="tx1"/>
            </w14:solidFill>
          </w14:textFill>
        </w:rPr>
        <w:t>三、获取</w:t>
      </w:r>
      <w:bookmarkEnd w:id="8"/>
      <w:bookmarkEnd w:id="9"/>
      <w:bookmarkEnd w:id="10"/>
      <w:bookmarkEnd w:id="11"/>
      <w:bookmarkEnd w:id="12"/>
      <w:r>
        <w:rPr>
          <w:rFonts w:hint="eastAsia" w:ascii="宋体" w:hAnsi="宋体" w:cs="宋体"/>
          <w:b/>
          <w:bCs/>
          <w:color w:val="000000" w:themeColor="text1"/>
          <w:kern w:val="2"/>
          <w:sz w:val="21"/>
          <w:szCs w:val="24"/>
          <w:highlight w:val="none"/>
          <w:lang w:val="en-US" w:eastAsia="zh-CN" w:bidi="ar-SA"/>
          <w14:textFill>
            <w14:solidFill>
              <w14:schemeClr w14:val="tx1"/>
            </w14:solidFill>
          </w14:textFill>
        </w:rPr>
        <w:t>竞争性磋商文件</w:t>
      </w:r>
    </w:p>
    <w:p w14:paraId="638A410B">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themeColor="text1"/>
          <w:szCs w:val="21"/>
          <w:highlight w:val="none"/>
          <w:shd w:val="clear" w:color="auto" w:fill="FFFFFF"/>
          <w:lang w:val="en-US"/>
          <w14:textFill>
            <w14:solidFill>
              <w14:schemeClr w14:val="tx1"/>
            </w14:solidFill>
          </w14:textFill>
        </w:rPr>
      </w:pPr>
      <w:r>
        <w:rPr>
          <w:rFonts w:hint="eastAsia" w:ascii="宋体" w:hAnsi="宋体" w:eastAsia="宋体" w:cs="宋体"/>
          <w:color w:val="000000" w:themeColor="text1"/>
          <w:szCs w:val="21"/>
          <w:highlight w:val="none"/>
          <w:shd w:val="clear" w:color="auto" w:fill="FFFFFF"/>
          <w14:textFill>
            <w14:solidFill>
              <w14:schemeClr w14:val="tx1"/>
            </w14:solidFill>
          </w14:textFill>
        </w:rPr>
        <w:t>1</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 报名</w:t>
      </w:r>
      <w:r>
        <w:rPr>
          <w:rFonts w:hint="eastAsia" w:ascii="宋体" w:hAnsi="宋体" w:eastAsia="宋体" w:cs="宋体"/>
          <w:color w:val="000000" w:themeColor="text1"/>
          <w:szCs w:val="21"/>
          <w:highlight w:val="none"/>
          <w:shd w:val="clear" w:color="auto" w:fill="FFFFFF"/>
          <w14:textFill>
            <w14:solidFill>
              <w14:schemeClr w14:val="tx1"/>
            </w14:solidFill>
          </w14:textFill>
        </w:rPr>
        <w:t>时间：202</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6</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7</w:t>
      </w:r>
      <w:r>
        <w:rPr>
          <w:rFonts w:hint="eastAsia" w:ascii="宋体" w:hAnsi="宋体" w:eastAsia="宋体" w:cs="宋体"/>
          <w:color w:val="000000" w:themeColor="text1"/>
          <w:szCs w:val="21"/>
          <w:highlight w:val="none"/>
          <w:shd w:val="clear" w:color="auto" w:fill="FFFFFF"/>
          <w14:textFill>
            <w14:solidFill>
              <w14:schemeClr w14:val="tx1"/>
            </w14:solidFill>
          </w14:textFill>
        </w:rPr>
        <w:t>日-202</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6</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9</w:t>
      </w:r>
      <w:r>
        <w:rPr>
          <w:rFonts w:hint="eastAsia" w:ascii="宋体" w:hAnsi="宋体" w:eastAsia="宋体" w:cs="宋体"/>
          <w:color w:val="000000" w:themeColor="text1"/>
          <w:szCs w:val="21"/>
          <w:highlight w:val="none"/>
          <w:shd w:val="clear" w:color="auto" w:fill="FFFFFF"/>
          <w14:textFill>
            <w14:solidFill>
              <w14:schemeClr w14:val="tx1"/>
            </w14:solidFill>
          </w14:textFill>
        </w:rPr>
        <w:t>日，上午</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w:t>
      </w:r>
      <w:r>
        <w:rPr>
          <w:rFonts w:hint="eastAsia" w:ascii="宋体" w:hAnsi="宋体" w:eastAsia="宋体" w:cs="宋体"/>
          <w:color w:val="000000" w:themeColor="text1"/>
          <w:szCs w:val="21"/>
          <w:highlight w:val="none"/>
          <w:shd w:val="clear" w:color="auto" w:fill="FFFFFF"/>
          <w14:textFill>
            <w14:solidFill>
              <w14:schemeClr w14:val="tx1"/>
            </w14:solidFill>
          </w14:textFill>
        </w:rPr>
        <w:t>8：</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00</w:t>
      </w:r>
      <w:r>
        <w:rPr>
          <w:rFonts w:hint="eastAsia" w:ascii="宋体" w:hAnsi="宋体" w:eastAsia="宋体" w:cs="宋体"/>
          <w:color w:val="000000" w:themeColor="text1"/>
          <w:szCs w:val="21"/>
          <w:highlight w:val="none"/>
          <w:shd w:val="clear" w:color="auto" w:fill="FFFFFF"/>
          <w14:textFill>
            <w14:solidFill>
              <w14:schemeClr w14:val="tx1"/>
            </w14:solidFill>
          </w14:textFill>
        </w:rPr>
        <w:t>-</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下午</w:t>
      </w:r>
      <w:r>
        <w:rPr>
          <w:rFonts w:hint="eastAsia" w:ascii="宋体" w:hAnsi="宋体" w:eastAsia="宋体" w:cs="宋体"/>
          <w:color w:val="000000" w:themeColor="text1"/>
          <w:szCs w:val="21"/>
          <w:highlight w:val="none"/>
          <w:shd w:val="clear" w:color="auto" w:fill="FFFFFF"/>
          <w14:textFill>
            <w14:solidFill>
              <w14:schemeClr w14:val="tx1"/>
            </w14:solidFill>
          </w14:textFill>
        </w:rPr>
        <w:t>1</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7</w:t>
      </w:r>
      <w:r>
        <w:rPr>
          <w:rFonts w:hint="eastAsia" w:ascii="宋体" w:hAnsi="宋体" w:eastAsia="宋体" w:cs="宋体"/>
          <w:color w:val="000000" w:themeColor="text1"/>
          <w:szCs w:val="21"/>
          <w:highlight w:val="none"/>
          <w:shd w:val="clear" w:color="auto" w:fill="FFFFFF"/>
          <w14:textFill>
            <w14:solidFill>
              <w14:schemeClr w14:val="tx1"/>
            </w14:solidFill>
          </w14:textFill>
        </w:rPr>
        <w:t>:</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3</w:t>
      </w:r>
      <w:r>
        <w:rPr>
          <w:rFonts w:hint="eastAsia" w:ascii="宋体" w:hAnsi="宋体" w:eastAsia="宋体" w:cs="宋体"/>
          <w:color w:val="000000" w:themeColor="text1"/>
          <w:szCs w:val="21"/>
          <w:highlight w:val="none"/>
          <w:shd w:val="clear" w:color="auto" w:fill="FFFFFF"/>
          <w14:textFill>
            <w14:solidFill>
              <w14:schemeClr w14:val="tx1"/>
            </w14:solidFill>
          </w14:textFill>
        </w:rPr>
        <w:t>0（北京时间，法定节假日除外）</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0" w:leftChars="0" w:firstLine="420" w:firstLineChars="200"/>
        <w:jc w:val="left"/>
        <w:textAlignment w:val="auto"/>
        <w:rPr>
          <w:rFonts w:hint="eastAsia" w:ascii="宋体" w:hAnsi="宋体" w:eastAsia="宋体" w:cs="宋体"/>
          <w:color w:val="000000" w:themeColor="text1"/>
          <w:kern w:val="0"/>
          <w:sz w:val="21"/>
          <w:szCs w:val="21"/>
          <w:highlight w:val="none"/>
          <w:u w:val="singl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3. </w:t>
      </w: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竞争性磋商文件</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fldChar w:fldCharType="begin"/>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instrText xml:space="preserve"> HYPERLINK "mailto:hnwxzb2@163.com并标明XX" </w:instrTex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fldChar w:fldCharType="separate"/>
      </w: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934027204@qq.com</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,并标明XX公司XX</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fldChar w:fldCharType="end"/>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420" w:leftChars="200"/>
        <w:jc w:val="lef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bookmarkStart w:id="13" w:name="_Toc15111"/>
      <w:bookmarkStart w:id="14" w:name="_Toc25869"/>
      <w:bookmarkStart w:id="15" w:name="_Toc27480"/>
      <w:bookmarkStart w:id="16" w:name="_Toc10738"/>
      <w:bookmarkStart w:id="17" w:name="_Toc15135"/>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1. 时间：</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 地点：</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p>
    <w:p w14:paraId="51BE6284">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1. 时间：</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 地点：</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p>
    <w:p w14:paraId="3D456729">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bookmarkStart w:id="18" w:name="_Toc6523"/>
      <w:bookmarkStart w:id="19" w:name="_Toc20287"/>
      <w:bookmarkStart w:id="20" w:name="_Toc30918"/>
      <w:bookmarkStart w:id="21" w:name="_Toc29784"/>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六、发布公告的媒介及</w:t>
      </w:r>
      <w:r>
        <w:rPr>
          <w:rFonts w:hint="eastAsia" w:ascii="宋体" w:hAnsi="宋体" w:eastAsia="宋体" w:cs="宋体"/>
          <w:b/>
          <w:bCs/>
          <w:color w:val="000000" w:themeColor="text1"/>
          <w:sz w:val="21"/>
          <w:szCs w:val="21"/>
          <w:highlight w:val="none"/>
          <w:shd w:val="clear" w:color="auto" w:fill="auto"/>
          <w:lang w:val="en-US" w:eastAsia="zh-CN"/>
          <w14:textFill>
            <w14:solidFill>
              <w14:schemeClr w14:val="tx1"/>
            </w14:solidFill>
          </w14:textFill>
        </w:rPr>
        <w:t>采购</w:t>
      </w:r>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本次</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采购</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公告在《驻马店市中心医院》院内网</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上发布</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采购</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公告期限为</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三</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个工作日</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bookmarkStart w:id="24" w:name="_Toc31928"/>
      <w:bookmarkStart w:id="25" w:name="_Toc24274"/>
      <w:bookmarkStart w:id="26" w:name="_Toc27370"/>
      <w:bookmarkStart w:id="27" w:name="_Toc3604"/>
      <w:bookmarkStart w:id="28" w:name="_Toc16291"/>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七、</w:t>
      </w:r>
      <w:bookmarkEnd w:id="24"/>
      <w:bookmarkEnd w:id="25"/>
      <w:bookmarkEnd w:id="26"/>
      <w:bookmarkEnd w:id="27"/>
      <w:bookmarkEnd w:id="28"/>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电话：0396-2726379</w:t>
      </w:r>
    </w:p>
    <w:p w14:paraId="2DBD8F4C">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2.采购代理机构：河南省伟信招标管理咨询有限公司 </w:t>
      </w:r>
    </w:p>
    <w:p w14:paraId="3A2E643F">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地址：郑州市郑东新区东风南路与创业路交叉口绿地中心北塔16楼</w:t>
      </w:r>
    </w:p>
    <w:p w14:paraId="10B4126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联系人：陈先生</w:t>
      </w:r>
    </w:p>
    <w:p w14:paraId="1625C2CC">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联系方式：18838148020</w:t>
      </w:r>
    </w:p>
    <w:p w14:paraId="2BB1501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驻马店市中心医院采购科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202</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6</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年</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1</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月</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6</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日</w:t>
      </w:r>
    </w:p>
    <w:p w14:paraId="1C0E0222">
      <w:pPr>
        <w:rPr>
          <w:rFonts w:hint="eastAsia" w:ascii="宋体" w:hAnsi="宋体" w:eastAsia="宋体" w:cs="宋体"/>
          <w:b/>
          <w:color w:val="000000" w:themeColor="text1"/>
          <w:sz w:val="32"/>
          <w:szCs w:val="32"/>
          <w:highlight w:val="none"/>
          <w14:textFill>
            <w14:solidFill>
              <w14:schemeClr w14:val="tx1"/>
            </w14:solidFill>
          </w14:textFill>
        </w:rPr>
      </w:pPr>
      <w:bookmarkStart w:id="29" w:name="_Toc29890"/>
      <w:bookmarkStart w:id="30" w:name="_Toc23793"/>
      <w:r>
        <w:rPr>
          <w:rFonts w:hint="eastAsia" w:ascii="宋体" w:hAnsi="宋体" w:eastAsia="宋体" w:cs="宋体"/>
          <w:b/>
          <w:color w:val="000000" w:themeColor="text1"/>
          <w:sz w:val="32"/>
          <w:szCs w:val="32"/>
          <w:highlight w:val="none"/>
          <w14:textFill>
            <w14:solidFill>
              <w14:schemeClr w14:val="tx1"/>
            </w14:solidFill>
          </w14:textFill>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9989"/>
      <w:bookmarkStart w:id="34" w:name="_Toc23610"/>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一、项目名称：</w:t>
      </w:r>
      <w:r>
        <w:rPr>
          <w:rFonts w:hint="eastAsia" w:ascii="宋体" w:hAnsi="宋体" w:cs="宋体"/>
          <w:b w:val="0"/>
          <w:bCs w:val="0"/>
          <w:i w:val="0"/>
          <w:iCs/>
          <w:color w:val="auto"/>
          <w:sz w:val="24"/>
          <w:szCs w:val="24"/>
          <w:highlight w:val="none"/>
          <w:u w:val="none"/>
          <w:lang w:val="en-US" w:eastAsia="zh-CN"/>
        </w:rPr>
        <w:t>驻马店市中心医院免陪照护服务采购项目</w:t>
      </w:r>
    </w:p>
    <w:p w14:paraId="774013EF">
      <w:pPr>
        <w:pStyle w:val="14"/>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二、采购标的清单：</w:t>
      </w:r>
    </w:p>
    <w:tbl>
      <w:tblPr>
        <w:tblStyle w:val="34"/>
        <w:tblW w:w="9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409"/>
        <w:gridCol w:w="1018"/>
        <w:gridCol w:w="5609"/>
        <w:gridCol w:w="1187"/>
      </w:tblGrid>
      <w:tr w14:paraId="7B53D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55" w:type="dxa"/>
            <w:vAlign w:val="center"/>
          </w:tcPr>
          <w:p w14:paraId="10834B03">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序号</w:t>
            </w:r>
          </w:p>
        </w:tc>
        <w:tc>
          <w:tcPr>
            <w:tcW w:w="1409" w:type="dxa"/>
            <w:vAlign w:val="center"/>
          </w:tcPr>
          <w:p w14:paraId="1B463CEC">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标的名称</w:t>
            </w:r>
          </w:p>
        </w:tc>
        <w:tc>
          <w:tcPr>
            <w:tcW w:w="1018" w:type="dxa"/>
            <w:vAlign w:val="center"/>
          </w:tcPr>
          <w:p w14:paraId="16268EB0">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数量</w:t>
            </w:r>
          </w:p>
        </w:tc>
        <w:tc>
          <w:tcPr>
            <w:tcW w:w="5609" w:type="dxa"/>
            <w:vAlign w:val="center"/>
          </w:tcPr>
          <w:p w14:paraId="6E2738E1">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资金预算</w:t>
            </w:r>
          </w:p>
        </w:tc>
        <w:tc>
          <w:tcPr>
            <w:tcW w:w="1187" w:type="dxa"/>
            <w:vAlign w:val="center"/>
          </w:tcPr>
          <w:p w14:paraId="701EE0AF">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资金性质</w:t>
            </w:r>
          </w:p>
        </w:tc>
      </w:tr>
      <w:tr w14:paraId="608E2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vAlign w:val="center"/>
          </w:tcPr>
          <w:p w14:paraId="5C4F682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fill="FFFFFF"/>
                <w:lang w:val="en-US" w:eastAsia="zh-CN"/>
                <w14:textFill>
                  <w14:solidFill>
                    <w14:schemeClr w14:val="tx1"/>
                  </w14:solidFill>
                </w14:textFill>
              </w:rPr>
              <w:t>1</w:t>
            </w:r>
          </w:p>
        </w:tc>
        <w:tc>
          <w:tcPr>
            <w:tcW w:w="1409" w:type="dxa"/>
            <w:vAlign w:val="center"/>
          </w:tcPr>
          <w:p w14:paraId="7448A57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both"/>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fill="FFFFFF"/>
                <w:lang w:val="en-US" w:eastAsia="zh-CN"/>
                <w14:textFill>
                  <w14:solidFill>
                    <w14:schemeClr w14:val="tx1"/>
                  </w14:solidFill>
                </w14:textFill>
              </w:rPr>
              <w:t>免陪照护服务采购</w:t>
            </w:r>
          </w:p>
        </w:tc>
        <w:tc>
          <w:tcPr>
            <w:tcW w:w="1018" w:type="dxa"/>
            <w:vAlign w:val="center"/>
          </w:tcPr>
          <w:p w14:paraId="4175556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000000" w:themeColor="text1"/>
                <w:kern w:val="0"/>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fill="FFFFFF"/>
                <w:lang w:val="en-US" w:eastAsia="zh-CN"/>
                <w14:textFill>
                  <w14:solidFill>
                    <w14:schemeClr w14:val="tx1"/>
                  </w14:solidFill>
                </w14:textFill>
              </w:rPr>
              <w:t>一年</w:t>
            </w:r>
          </w:p>
        </w:tc>
        <w:tc>
          <w:tcPr>
            <w:tcW w:w="5609" w:type="dxa"/>
            <w:vAlign w:val="center"/>
          </w:tcPr>
          <w:p w14:paraId="6FFDD7E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《驻马店市医疗保障局驻马店市人力资源和社会保障局关于规范护理等3类医疗服务价格项目的通知》（驻医保办〔2025〕7号）免陪照护服务价格为基准，</w:t>
            </w:r>
          </w:p>
          <w:p w14:paraId="124FC1B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“一对一”提供服务：免陪照护服务价格×95%</w:t>
            </w:r>
          </w:p>
          <w:p w14:paraId="169A165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“一对二”提供服务：免陪照护服务价格×90%</w:t>
            </w:r>
          </w:p>
          <w:p w14:paraId="065FA79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“一对三”提供服务：免陪照护服务价格×80%</w:t>
            </w:r>
          </w:p>
          <w:p w14:paraId="284CF4E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“一对四”提供服务：免陪照护服务价格×70%</w:t>
            </w:r>
          </w:p>
        </w:tc>
        <w:tc>
          <w:tcPr>
            <w:tcW w:w="1187" w:type="dxa"/>
            <w:vAlign w:val="center"/>
          </w:tcPr>
          <w:p w14:paraId="38B22C8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fill="FFFFFF"/>
                <w:lang w:val="en-US" w:eastAsia="zh-CN"/>
                <w14:textFill>
                  <w14:solidFill>
                    <w14:schemeClr w14:val="tx1"/>
                  </w14:solidFill>
                </w14:textFill>
              </w:rPr>
              <w:t>自筹</w:t>
            </w:r>
          </w:p>
        </w:tc>
      </w:tr>
      <w:tr w14:paraId="15DAC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vAlign w:val="center"/>
          </w:tcPr>
          <w:p w14:paraId="690CF81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合计</w:t>
            </w:r>
          </w:p>
        </w:tc>
        <w:tc>
          <w:tcPr>
            <w:tcW w:w="1409" w:type="dxa"/>
            <w:vAlign w:val="center"/>
          </w:tcPr>
          <w:p w14:paraId="705FBB8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p>
        </w:tc>
        <w:tc>
          <w:tcPr>
            <w:tcW w:w="1018" w:type="dxa"/>
            <w:vAlign w:val="center"/>
          </w:tcPr>
          <w:p w14:paraId="3E1A385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p>
        </w:tc>
        <w:tc>
          <w:tcPr>
            <w:tcW w:w="5609" w:type="dxa"/>
            <w:vAlign w:val="center"/>
          </w:tcPr>
          <w:p w14:paraId="3351E0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fill="FFFFFF"/>
                <w:lang w:val="en-US" w:eastAsia="zh-CN"/>
                <w14:textFill>
                  <w14:solidFill>
                    <w14:schemeClr w14:val="tx1"/>
                  </w14:solidFill>
                </w14:textFill>
              </w:rPr>
              <w:t>48万元</w:t>
            </w:r>
          </w:p>
        </w:tc>
        <w:tc>
          <w:tcPr>
            <w:tcW w:w="1187" w:type="dxa"/>
            <w:vAlign w:val="center"/>
          </w:tcPr>
          <w:p w14:paraId="761189F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p>
        </w:tc>
      </w:tr>
      <w:tr w14:paraId="2EFB9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vAlign w:val="center"/>
          </w:tcPr>
          <w:p w14:paraId="408CA85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备注</w:t>
            </w:r>
          </w:p>
        </w:tc>
        <w:tc>
          <w:tcPr>
            <w:tcW w:w="9223" w:type="dxa"/>
            <w:gridSpan w:val="4"/>
            <w:vAlign w:val="center"/>
          </w:tcPr>
          <w:p w14:paraId="6DB1074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fill="FFFFFF"/>
                <w:lang w:val="en-US" w:eastAsia="zh-CN"/>
                <w14:textFill>
                  <w14:solidFill>
                    <w14:schemeClr w14:val="tx1"/>
                  </w14:solidFill>
                </w14:textFill>
              </w:rPr>
              <w:t>服务期限一</w:t>
            </w:r>
            <w:r>
              <w:rPr>
                <w:rFonts w:hint="eastAsia" w:ascii="宋体" w:hAnsi="宋体" w:eastAsia="宋体" w:cs="宋体"/>
                <w:color w:val="auto"/>
                <w:kern w:val="0"/>
                <w:sz w:val="21"/>
                <w:szCs w:val="21"/>
                <w:highlight w:val="none"/>
                <w:shd w:val="clear" w:fill="FFFFFF"/>
                <w:lang w:val="en-US" w:eastAsia="zh-CN"/>
              </w:rPr>
              <w:t>年，招3家供应商，</w:t>
            </w:r>
            <w:r>
              <w:rPr>
                <w:rFonts w:hint="eastAsia" w:ascii="宋体" w:hAnsi="宋体" w:eastAsia="宋体" w:cs="宋体"/>
                <w:color w:val="000000" w:themeColor="text1"/>
                <w:kern w:val="0"/>
                <w:sz w:val="21"/>
                <w:szCs w:val="21"/>
                <w:highlight w:val="none"/>
                <w:shd w:val="clear" w:fill="FFFFFF"/>
                <w:lang w:val="en-US" w:eastAsia="zh-CN"/>
                <w14:textFill>
                  <w14:solidFill>
                    <w14:schemeClr w14:val="tx1"/>
                  </w14:solidFill>
                </w14:textFill>
              </w:rPr>
              <w:t>据实结算</w:t>
            </w:r>
          </w:p>
        </w:tc>
      </w:tr>
    </w:tbl>
    <w:p w14:paraId="6A2D07C1">
      <w:pPr>
        <w:keepNext w:val="0"/>
        <w:keepLines w:val="0"/>
        <w:pageBreakBefore w:val="0"/>
        <w:widowControl w:val="0"/>
        <w:numPr>
          <w:ilvl w:val="0"/>
          <w:numId w:val="0"/>
        </w:numPr>
        <w:kinsoku/>
        <w:wordWrap/>
        <w:overflowPunct/>
        <w:topLinePunct w:val="0"/>
        <w:autoSpaceDE/>
        <w:autoSpaceDN/>
        <w:bidi w:val="0"/>
        <w:adjustRightInd/>
        <w:snapToGrid w:val="0"/>
        <w:spacing w:line="192" w:lineRule="auto"/>
        <w:textAlignment w:val="auto"/>
        <w:rPr>
          <w:rFonts w:hint="eastAsia" w:ascii="宋体" w:hAnsi="宋体" w:eastAsia="宋体" w:cs="宋体"/>
          <w:b/>
          <w:bCs/>
          <w:color w:val="auto"/>
          <w:kern w:val="2"/>
          <w:sz w:val="21"/>
          <w:szCs w:val="24"/>
          <w:highlight w:val="none"/>
          <w:lang w:val="en-US" w:eastAsia="zh-CN" w:bidi="ar-SA"/>
        </w:rPr>
      </w:pPr>
    </w:p>
    <w:p w14:paraId="10E84755">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技术要求：</w:t>
      </w:r>
    </w:p>
    <w:p w14:paraId="24192FA6">
      <w:pPr>
        <w:pStyle w:val="9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sz w:val="24"/>
          <w:szCs w:val="24"/>
          <w:highlight w:val="none"/>
        </w:rPr>
        <w:t>★</w:t>
      </w:r>
      <w:r>
        <w:rPr>
          <w:rFonts w:hint="eastAsia" w:ascii="宋体" w:hAnsi="宋体" w:eastAsia="宋体" w:cs="宋体"/>
          <w:b/>
          <w:bCs/>
          <w:color w:val="000000" w:themeColor="text1"/>
          <w:sz w:val="21"/>
          <w:szCs w:val="21"/>
          <w:highlight w:val="none"/>
          <w14:textFill>
            <w14:solidFill>
              <w14:schemeClr w14:val="tx1"/>
            </w14:solidFill>
          </w14:textFill>
        </w:rPr>
        <w:t>（一）总体要求</w:t>
      </w:r>
    </w:p>
    <w:p w14:paraId="3A409F11">
      <w:pPr>
        <w:pStyle w:val="99"/>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1.本项目“免陪照护”服务主要指患者在住院期间，在患者或其家属知情同意且自愿选择的基础上，根据患者病情和生活自理能力等，由医疗护理员提供的生活照护服务。</w:t>
      </w:r>
    </w:p>
    <w:p w14:paraId="368E5216">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2.“免陪照护”服务拟开展4个试点病区（老年医学科、普通外科、骨科、特优病房），核定床位预计150张，具体开展情况以医院实际情况为准。</w:t>
      </w:r>
    </w:p>
    <w:p w14:paraId="7BAE8C8B">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3.开展“免陪照护”服务试点病房的病区，需开展接、送患者检查服务。</w:t>
      </w:r>
    </w:p>
    <w:p w14:paraId="36697017">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4.医院提供供应商驻点办公场所，为办公提供必要的电源，其余均为供应商自备。供应商对办公室安全负责。</w:t>
      </w:r>
    </w:p>
    <w:p w14:paraId="3AD88028">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5.供应商应具备完善的服务质量控制体系、培训制度、管理制度、标准和流程及服务质量持续改进方案。供应商有针对各种突发和异常情况的应急预案，需配合医院处理和陪护有关的临时性突发事件，并承担相应责任；配合医院开展各项综合整改等相关活动。</w:t>
      </w:r>
    </w:p>
    <w:p w14:paraId="4231813F">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6.医疗护理员由供应商直接聘用并管理，与医院之间没有任何劳动用工关系和雇佣关系。</w:t>
      </w:r>
    </w:p>
    <w:p w14:paraId="0B5E19F2">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7.供应商在院方指导下制作“免陪照护”服务的流程、服务内容及对应价格和二维码的宣传牌，固定摆放在门诊区、护士站及入出院服务中心台面，宣传牌不得涉及医院Logo及相关内容。</w:t>
      </w:r>
    </w:p>
    <w:p w14:paraId="3CFD8A43">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8.供应商为医疗护理员提供统一服装，分冬装和夏装，并保证不少于1次/周的集中洗涤和熨烫，有污染时随时更换，相关费用由供应商自理。</w:t>
      </w:r>
    </w:p>
    <w:p w14:paraId="065405B2">
      <w:pPr>
        <w:pStyle w:val="99"/>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9.供应商以片区为单位对全院病区陪护工作进行巡查，不低于2次/月，与各科室护士长就陪护工作等情况进行沟通；供应商项目经理主动与医院护理部就陪护工作进行专项沟通，不低于1次/月，听取医院护理部的意见并及时整改和追踪。针对工作中存在问题，制定有效的整改方案或意见，组织实施及评价，并将整改情况及时向医院护理部和临床护理单元反馈。</w:t>
      </w:r>
    </w:p>
    <w:p w14:paraId="7A983687">
      <w:pPr>
        <w:pStyle w:val="99"/>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10.除“免陪照护”服务外的其他陪护服务，以患者需求为主导，具体服务内容及费用由供应商与病患或家属沟通签署协议并收取，提供收费单据，根据患者需要提供正式发票（收费标准含税点）。供应商在法律法规规定的范围内按市场价格确定陪护服务收费标准并在医院显著位置公示，公司收费与陪护项目对应，不允许陪护人员高费低陪、乱收费及临床病人陪护需求与陪护岗位不符合等情况，不得恶意抬高价格。如有收费标准调整应在实施前告知医院。如医院接到价格投诉一经查实，将对公司进行处罚，并纳入质量考核、满意度测评体系。</w:t>
      </w:r>
    </w:p>
    <w:p w14:paraId="4554CB54">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11.供应商服从医院管理，完善医院在管理过程中各项制度、资料、方案等。</w:t>
      </w:r>
    </w:p>
    <w:p w14:paraId="18546480">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12.基于散护工对医院患者存在安全隐患（如患者财物失窃、护理不当造成损伤无处追索等）以及影响科室环境整洁，供应商有义务协助医院对散护工进行清退或整编工作。</w:t>
      </w:r>
    </w:p>
    <w:p w14:paraId="66DB6B61">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13.本项目管理方为医院护理部。供应商所有事项在医院护理部管理、指导下进行。</w:t>
      </w:r>
    </w:p>
    <w:p w14:paraId="1BC97C68">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14.合同期满，供应商应配合并保证医院作业平稳交接，不得占用医院场地，不得影响医院工作。</w:t>
      </w:r>
    </w:p>
    <w:p w14:paraId="74EC3C85">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15.合同期满，但新供应商尚未确认的，供应商应无条件配合医院至医院确定新的供应商为止。投标人应充分知晓因此带来的经营风险并自行承担风险。</w:t>
      </w:r>
    </w:p>
    <w:p w14:paraId="104F6498">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16.采购需求未明确的其他约定事项或条款，待医院与供应商签订合同时，由双方协商订立。</w:t>
      </w:r>
    </w:p>
    <w:p w14:paraId="437E503F">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17.服务期间，遇政策调整与本项目采购需求相冲突的情况，无法继续执行，需重新采购的，供应商需保证医院护理工作平稳过渡至新标的确定为止，过渡期间以新政策为准。投标人应充分知晓因此带来的经营风险并自行承担风险。</w:t>
      </w:r>
    </w:p>
    <w:p w14:paraId="7BA7B6AF">
      <w:pPr>
        <w:pStyle w:val="9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sz w:val="24"/>
          <w:szCs w:val="24"/>
          <w:highlight w:val="none"/>
        </w:rPr>
        <w:t>★</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）人员要求</w:t>
      </w:r>
    </w:p>
    <w:p w14:paraId="0277C662">
      <w:pPr>
        <w:pStyle w:val="99"/>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1.供应商须配备一名项目经理，且不得随意更改，必须有3年以上类似医院管理经验，不能由医疗护理员兼职。如因特殊原因需调整，须书面报医院护理部审核同意后方可进行人员调整。（提供相关证明文件）</w:t>
      </w:r>
    </w:p>
    <w:p w14:paraId="4CDD4BB6">
      <w:pPr>
        <w:pStyle w:val="99"/>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2.供应商至少配备10名医疗护理员，须具备医疗护理员证书或护理院校毕业证书，医疗护理员无违法犯罪记录（提供花名册、花名册相对应的身份证及劳动合同、无违法犯罪记录的证明材料）。</w:t>
      </w:r>
    </w:p>
    <w:p w14:paraId="75EE5A05">
      <w:pPr>
        <w:pStyle w:val="99"/>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3.供应商对派驻医院的医疗护理员的健康、身份负责，身体健康，无传染病及传染病原携带者，无残疾、精神障碍等，上岗前应持有效二级及以上医疗机构出具的健康检查合格证明。（提供与花名册相对应的健康检查合格证明）</w:t>
      </w:r>
    </w:p>
    <w:p w14:paraId="288EE033">
      <w:pPr>
        <w:pStyle w:val="9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sz w:val="24"/>
          <w:szCs w:val="24"/>
          <w:highlight w:val="none"/>
        </w:rPr>
        <w:t>★</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）人员管理要求</w:t>
      </w:r>
    </w:p>
    <w:p w14:paraId="62033A7A">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1.供应商进驻后应建立服务于医院的医疗护理员人事档案，并交医院存档。</w:t>
      </w:r>
    </w:p>
    <w:p w14:paraId="556350DA">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2.医疗护理员做到“六统一”：即统一建档、统一调配、统一着装（着工作服、佩戴工作牌上岗），统一标识、统一收费标准、统一管理；根据临床需要和患者意愿，由病区通知供应商项目经理派驻医疗护理员。工作证（胸卡等）应当记载信息：医疗护理员照片、姓名、年龄、供应商名称、项目经理投诉电话等，并加盖供应商公章。</w:t>
      </w:r>
    </w:p>
    <w:p w14:paraId="3972A0BB">
      <w:pPr>
        <w:pStyle w:val="99"/>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3.供应商及其派驻医院的医疗护理员在履行职责的过程中，严格遵守医院的各项规章制度，维护医院形象，维护医院利益。</w:t>
      </w:r>
    </w:p>
    <w:p w14:paraId="76BCFEE9">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4.供应商对其聘用的医疗护理员进行技能培训、手卫生、消毒隔离知识培训和指导；项目经理每天向服务对象及所在科室护士长或责任护士了解情况，定期对医疗护理员服务质量进行考核并持续改进，内容包括服务对象（患者及家属）及医务人员对医疗护理员服务态度、服务质量等，确保为病人提供安全的生活护理服务。</w:t>
      </w:r>
    </w:p>
    <w:p w14:paraId="76910402">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5.供应商应认真做好医疗护理员规范化管理工作，设置多渠道意见反馈通道，保证及时准确收到患者、家属及医务人员的反馈意见。对提出的意见、建议，应及时分析，并有持续改进措施、效果反馈等。</w:t>
      </w:r>
    </w:p>
    <w:p w14:paraId="087914AA">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6.实行双向管理，医院相关管理部门及各科护士长对供应商管理及医疗护理员的服务质量进行监督，供应商接受其提出的改进意见和建议，并限期整改。</w:t>
      </w:r>
    </w:p>
    <w:p w14:paraId="31745165">
      <w:pPr>
        <w:pStyle w:val="99"/>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b/>
          <w:bCs/>
          <w:sz w:val="24"/>
          <w:szCs w:val="24"/>
          <w:highlight w:val="none"/>
          <w:lang w:val="en-US" w:eastAsia="zh-CN"/>
        </w:rPr>
      </w:pPr>
      <w:r>
        <w:rPr>
          <w:rFonts w:hint="eastAsia" w:ascii="宋体" w:hAnsi="宋体"/>
          <w:b/>
          <w:bCs/>
          <w:sz w:val="24"/>
          <w:szCs w:val="24"/>
          <w:highlight w:val="none"/>
          <w:lang w:val="en-US" w:eastAsia="zh-CN"/>
        </w:rPr>
        <w:t>（四）免陪照护线上管理系统</w:t>
      </w:r>
    </w:p>
    <w:p w14:paraId="0451E23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000000" w:themeColor="text1"/>
          <w:kern w:val="0"/>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fill="FFFFFF"/>
          <w:lang w:val="en-US" w:eastAsia="zh-CN"/>
          <w14:textFill>
            <w14:solidFill>
              <w14:schemeClr w14:val="tx1"/>
            </w14:solidFill>
          </w14:textFill>
        </w:rPr>
        <w:t>供应商须配备线上管理系统，并负责系统的部署、培训、后期维护及升级。功能至少包括但不限于以下模块：</w:t>
      </w:r>
    </w:p>
    <w:p w14:paraId="32BE439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000000" w:themeColor="text1"/>
          <w:kern w:val="0"/>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fill="FFFFFF"/>
          <w:lang w:val="en-US" w:eastAsia="zh-CN"/>
          <w14:textFill>
            <w14:solidFill>
              <w14:schemeClr w14:val="tx1"/>
            </w14:solidFill>
          </w14:textFill>
        </w:rPr>
        <w:t>1.订单管理模块</w:t>
      </w:r>
    </w:p>
    <w:p w14:paraId="2EC9004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000000" w:themeColor="text1"/>
          <w:kern w:val="0"/>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fill="FFFFFF"/>
          <w:lang w:val="en-US" w:eastAsia="zh-CN"/>
          <w14:textFill>
            <w14:solidFill>
              <w14:schemeClr w14:val="tx1"/>
            </w14:solidFill>
          </w14:textFill>
        </w:rPr>
        <w:t>具备患者/家属或科室发起照护服务订单的功能（支持APP、小程序、PC端等多种方式），实现订单的实时查询、状态跟踪（如待受理、进行中、已完成等），支持照护服务的在线预约、改期或取消。（提供功能截图）</w:t>
      </w:r>
    </w:p>
    <w:p w14:paraId="34A7AAB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000000" w:themeColor="text1"/>
          <w:kern w:val="0"/>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fill="FFFFFF"/>
          <w:lang w:val="en-US" w:eastAsia="zh-CN"/>
          <w14:textFill>
            <w14:solidFill>
              <w14:schemeClr w14:val="tx1"/>
            </w14:solidFill>
          </w14:textFill>
        </w:rPr>
        <w:t>2.患者信息管理模块</w:t>
      </w:r>
    </w:p>
    <w:p w14:paraId="7C478C5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000000" w:themeColor="text1"/>
          <w:kern w:val="0"/>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fill="FFFFFF"/>
          <w:lang w:val="en-US" w:eastAsia="zh-CN"/>
          <w14:textFill>
            <w14:solidFill>
              <w14:schemeClr w14:val="tx1"/>
            </w14:solidFill>
          </w14:textFill>
        </w:rPr>
        <w:t>安全存储并管理接受照护服务患者的基本信息、科室、床位、照护等级、服务项目等，确保信息调取便捷，权限设置清晰，符合医疗信息保密规定。（提供功能截图）</w:t>
      </w:r>
    </w:p>
    <w:p w14:paraId="2FD8392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000000" w:themeColor="text1"/>
          <w:kern w:val="0"/>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fill="FFFFFF"/>
          <w:lang w:val="en-US" w:eastAsia="zh-CN"/>
          <w14:textFill>
            <w14:solidFill>
              <w14:schemeClr w14:val="tx1"/>
            </w14:solidFill>
          </w14:textFill>
        </w:rPr>
        <w:t>3.服务质量管理模块</w:t>
      </w:r>
    </w:p>
    <w:p w14:paraId="45BA533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000000" w:themeColor="text1"/>
          <w:kern w:val="0"/>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fill="FFFFFF"/>
          <w:lang w:val="en-US" w:eastAsia="zh-CN"/>
          <w14:textFill>
            <w14:solidFill>
              <w14:schemeClr w14:val="tx1"/>
            </w14:solidFill>
          </w14:textFill>
        </w:rPr>
        <w:t>内置服务质量与满意度评价功能，服务完成后可由患者/家属或护士在线提交评价，评价结果可自动汇总、统计与分析，形成可视化报表，用于持续改进服务质量。（提供功能截图）</w:t>
      </w:r>
    </w:p>
    <w:p w14:paraId="32F8805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000000" w:themeColor="text1"/>
          <w:kern w:val="0"/>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fill="FFFFFF"/>
          <w:lang w:val="en-US" w:eastAsia="zh-CN"/>
          <w14:textFill>
            <w14:solidFill>
              <w14:schemeClr w14:val="tx1"/>
            </w14:solidFill>
          </w14:textFill>
        </w:rPr>
        <w:t>4.医疗护理员管理模块</w:t>
      </w:r>
    </w:p>
    <w:p w14:paraId="7BC6094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000000" w:themeColor="text1"/>
          <w:kern w:val="0"/>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fill="FFFFFF"/>
          <w:lang w:val="en-US" w:eastAsia="zh-CN"/>
          <w14:textFill>
            <w14:solidFill>
              <w14:schemeClr w14:val="tx1"/>
            </w14:solidFill>
          </w14:textFill>
        </w:rPr>
        <w:t>建立医疗护理员信息数据库，包括资质证书、培训记录、考核结果、健康状况等，实现护理员排班管理、任务自动分配、在岗状态显示，记录并管理护理员的培训历史与计划，确保持证上岗与技能更新。（提供功能截图）</w:t>
      </w:r>
    </w:p>
    <w:p w14:paraId="1DF201D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000000" w:themeColor="text1"/>
          <w:kern w:val="0"/>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fill="FFFFFF"/>
          <w:lang w:val="en-US" w:eastAsia="zh-CN"/>
          <w14:textFill>
            <w14:solidFill>
              <w14:schemeClr w14:val="tx1"/>
            </w14:solidFill>
          </w14:textFill>
        </w:rPr>
        <w:t>5.统计与报表模块</w:t>
      </w:r>
    </w:p>
    <w:p w14:paraId="73306C8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000000" w:themeColor="text1"/>
          <w:kern w:val="0"/>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fill="FFFFFF"/>
          <w:lang w:val="en-US" w:eastAsia="zh-CN"/>
          <w14:textFill>
            <w14:solidFill>
              <w14:schemeClr w14:val="tx1"/>
            </w14:solidFill>
          </w14:textFill>
        </w:rPr>
        <w:t>自动生成各类工作量报表（如科室/个人服务时长、服务项目频次、订单总量等），提供质量分析报表（如满意度评分分布、投诉与表扬详情等），数据支持按日、周、月、自定义周期导出，为管理决策提供数据支撑。（提供功能截图）</w:t>
      </w:r>
    </w:p>
    <w:p w14:paraId="03C0207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000000" w:themeColor="text1"/>
          <w:kern w:val="0"/>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fill="FFFFFF"/>
          <w:lang w:val="en-US" w:eastAsia="zh-CN"/>
          <w14:textFill>
            <w14:solidFill>
              <w14:schemeClr w14:val="tx1"/>
            </w14:solidFill>
          </w14:textFill>
        </w:rPr>
        <w:t>6.系统基本要求</w:t>
      </w:r>
    </w:p>
    <w:p w14:paraId="7635259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000000" w:themeColor="text1"/>
          <w:kern w:val="0"/>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fill="FFFFFF"/>
          <w:lang w:val="en-US" w:eastAsia="zh-CN"/>
          <w14:textFill>
            <w14:solidFill>
              <w14:schemeClr w14:val="tx1"/>
            </w14:solidFill>
          </w14:textFill>
        </w:rPr>
        <w:t>系统需确保数据安全、传输加密，符合网络安全等级保护相关要求；服务期间，供应商需提供系统技术支持和功能维护。</w:t>
      </w:r>
    </w:p>
    <w:p w14:paraId="67B61035">
      <w:pPr>
        <w:pStyle w:val="9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sz w:val="24"/>
          <w:szCs w:val="24"/>
          <w:highlight w:val="none"/>
        </w:rPr>
        <w:t>★</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五</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lang w:eastAsia="zh-CN"/>
          <w14:textFill>
            <w14:solidFill>
              <w14:schemeClr w14:val="tx1"/>
            </w14:solidFill>
          </w14:textFill>
        </w:rPr>
        <w:t>医疗护理员</w:t>
      </w:r>
      <w:r>
        <w:rPr>
          <w:rFonts w:hint="eastAsia" w:ascii="宋体" w:hAnsi="宋体" w:eastAsia="宋体" w:cs="宋体"/>
          <w:b/>
          <w:bCs/>
          <w:color w:val="000000" w:themeColor="text1"/>
          <w:sz w:val="21"/>
          <w:szCs w:val="21"/>
          <w:highlight w:val="none"/>
          <w14:textFill>
            <w14:solidFill>
              <w14:schemeClr w14:val="tx1"/>
            </w14:solidFill>
          </w14:textFill>
        </w:rPr>
        <w:t>岗位职责</w:t>
      </w:r>
      <w:r>
        <w:rPr>
          <w:rFonts w:hint="eastAsia" w:ascii="宋体" w:hAnsi="宋体" w:eastAsia="宋体" w:cs="宋体"/>
          <w:b w:val="0"/>
          <w:bCs w:val="0"/>
          <w:color w:val="000000" w:themeColor="text1"/>
          <w:sz w:val="21"/>
          <w:szCs w:val="21"/>
          <w:highlight w:val="none"/>
          <w14:textFill>
            <w14:solidFill>
              <w14:schemeClr w14:val="tx1"/>
            </w14:solidFill>
          </w14:textFill>
        </w:rPr>
        <w:t>（附件</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highlight w:val="none"/>
          <w14:textFill>
            <w14:solidFill>
              <w14:schemeClr w14:val="tx1"/>
            </w14:solidFill>
          </w14:textFill>
        </w:rPr>
        <w:t>）</w:t>
      </w:r>
    </w:p>
    <w:p w14:paraId="202D18E0">
      <w:pPr>
        <w:pStyle w:val="9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sz w:val="24"/>
          <w:szCs w:val="24"/>
          <w:highlight w:val="none"/>
        </w:rPr>
        <w:t>★</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六</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lang w:eastAsia="zh-CN"/>
          <w14:textFill>
            <w14:solidFill>
              <w14:schemeClr w14:val="tx1"/>
            </w14:solidFill>
          </w14:textFill>
        </w:rPr>
        <w:t>医疗护理员</w:t>
      </w:r>
      <w:r>
        <w:rPr>
          <w:rFonts w:hint="eastAsia" w:ascii="宋体" w:hAnsi="宋体" w:eastAsia="宋体" w:cs="宋体"/>
          <w:b/>
          <w:bCs/>
          <w:color w:val="000000" w:themeColor="text1"/>
          <w:sz w:val="21"/>
          <w:szCs w:val="21"/>
          <w:highlight w:val="none"/>
          <w14:textFill>
            <w14:solidFill>
              <w14:schemeClr w14:val="tx1"/>
            </w14:solidFill>
          </w14:textFill>
        </w:rPr>
        <w:t>行为规范</w:t>
      </w:r>
      <w:r>
        <w:rPr>
          <w:rFonts w:hint="eastAsia" w:ascii="宋体" w:hAnsi="宋体" w:eastAsia="宋体" w:cs="宋体"/>
          <w:b w:val="0"/>
          <w:bCs w:val="0"/>
          <w:color w:val="000000" w:themeColor="text1"/>
          <w:sz w:val="21"/>
          <w:szCs w:val="21"/>
          <w:highlight w:val="none"/>
          <w14:textFill>
            <w14:solidFill>
              <w14:schemeClr w14:val="tx1"/>
            </w14:solidFill>
          </w14:textFill>
        </w:rPr>
        <w:t>（附件2）</w:t>
      </w:r>
    </w:p>
    <w:p w14:paraId="2EAE14EB">
      <w:pPr>
        <w:pStyle w:val="9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sz w:val="24"/>
          <w:szCs w:val="24"/>
          <w:highlight w:val="none"/>
        </w:rPr>
        <w:t>★</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七</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lang w:eastAsia="zh-CN"/>
          <w14:textFill>
            <w14:solidFill>
              <w14:schemeClr w14:val="tx1"/>
            </w14:solidFill>
          </w14:textFill>
        </w:rPr>
        <w:t>医疗护理员</w:t>
      </w:r>
      <w:r>
        <w:rPr>
          <w:rFonts w:hint="eastAsia" w:ascii="宋体" w:hAnsi="宋体" w:eastAsia="宋体" w:cs="宋体"/>
          <w:b/>
          <w:bCs/>
          <w:color w:val="000000" w:themeColor="text1"/>
          <w:sz w:val="21"/>
          <w:szCs w:val="21"/>
          <w:highlight w:val="none"/>
          <w14:textFill>
            <w14:solidFill>
              <w14:schemeClr w14:val="tx1"/>
            </w14:solidFill>
          </w14:textFill>
        </w:rPr>
        <w:t>服务内容</w:t>
      </w:r>
    </w:p>
    <w:p w14:paraId="17F0D14A">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医疗护理员</w:t>
      </w:r>
      <w:r>
        <w:rPr>
          <w:rFonts w:hint="eastAsia" w:ascii="宋体" w:hAnsi="宋体" w:eastAsia="宋体" w:cs="宋体"/>
          <w:i w:val="0"/>
          <w:iCs w:val="0"/>
          <w:caps w:val="0"/>
          <w:color w:val="000000" w:themeColor="text1"/>
          <w:spacing w:val="0"/>
          <w:sz w:val="21"/>
          <w:szCs w:val="21"/>
          <w:highlight w:val="none"/>
          <w:shd w:val="clear" w:fill="FFFFFF"/>
          <w14:textFill>
            <w14:solidFill>
              <w14:schemeClr w14:val="tx1"/>
            </w14:solidFill>
          </w14:textFill>
        </w:rPr>
        <w:t>在医务人员的指导下，协助为生活部分自理或完全不能自理以及行动受限住院患者提供生活照护服务</w:t>
      </w: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highlight w:val="none"/>
          <w:shd w:val="clear" w:fill="FFFFFF"/>
          <w14:textFill>
            <w14:solidFill>
              <w14:schemeClr w14:val="tx1"/>
            </w14:solidFill>
          </w14:textFill>
        </w:rPr>
        <w:t>不得从事医疗护理专业技术性工作，不得替代医务人员工作</w:t>
      </w: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，具体见《医疗护理员生活照护服务参考内容》（附件3）。</w:t>
      </w:r>
    </w:p>
    <w:p w14:paraId="74ED2A3C">
      <w:pPr>
        <w:pStyle w:val="9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sz w:val="24"/>
          <w:szCs w:val="24"/>
          <w:highlight w:val="none"/>
        </w:rPr>
        <w:t>★</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八</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lang w:eastAsia="zh-CN"/>
          <w14:textFill>
            <w14:solidFill>
              <w14:schemeClr w14:val="tx1"/>
            </w14:solidFill>
          </w14:textFill>
        </w:rPr>
        <w:t>医疗护理员</w:t>
      </w:r>
      <w:r>
        <w:rPr>
          <w:rFonts w:hint="eastAsia" w:ascii="宋体" w:hAnsi="宋体" w:eastAsia="宋体" w:cs="宋体"/>
          <w:b/>
          <w:bCs/>
          <w:color w:val="000000" w:themeColor="text1"/>
          <w:sz w:val="21"/>
          <w:szCs w:val="21"/>
          <w:highlight w:val="none"/>
          <w14:textFill>
            <w14:solidFill>
              <w14:schemeClr w14:val="tx1"/>
            </w14:solidFill>
          </w14:textFill>
        </w:rPr>
        <w:t>服务模式及工作时间</w:t>
      </w:r>
    </w:p>
    <w:p w14:paraId="5AA6ACEE">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1.“免陪照护”服务试点病房按照“患者/医疗护理员”配比：</w:t>
      </w:r>
    </w:p>
    <w:p w14:paraId="25C8C9CF">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①“一对一”服务模式：“患者/医疗护理员”配比为：1:1；②“一对多”服务模式：“患者/医疗护理员”配比为：1:0.25-0.5；可按照医院实际业务需求，供应商无条件服从医院的调整。</w:t>
      </w:r>
    </w:p>
    <w:p w14:paraId="795E5F8F">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2.除“免陪照护”服务外的其他陪护服务（患者家庭根据自身需要自行雇佣医疗护理员），由供应商与病患或家属沟通签署协议。</w:t>
      </w:r>
    </w:p>
    <w:p w14:paraId="6E4B8547">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3.为住院患者提供24小时照护服务。供应商须在院内建立24小时电话值班制，随时满足患者和病区的需求。</w:t>
      </w:r>
    </w:p>
    <w:p w14:paraId="7BD3DA87">
      <w:pPr>
        <w:pStyle w:val="9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sz w:val="24"/>
          <w:szCs w:val="24"/>
          <w:highlight w:val="none"/>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（九）</w:t>
      </w:r>
      <w:r>
        <w:rPr>
          <w:rFonts w:hint="eastAsia" w:ascii="宋体" w:hAnsi="宋体" w:eastAsia="宋体" w:cs="宋体"/>
          <w:b/>
          <w:bCs/>
          <w:color w:val="000000" w:themeColor="text1"/>
          <w:sz w:val="21"/>
          <w:szCs w:val="21"/>
          <w:highlight w:val="none"/>
          <w14:textFill>
            <w14:solidFill>
              <w14:schemeClr w14:val="tx1"/>
            </w14:solidFill>
          </w14:textFill>
        </w:rPr>
        <w:t xml:space="preserve">法律责任、纠纷 </w:t>
      </w:r>
    </w:p>
    <w:p w14:paraId="00038612">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1.供应商在本合同范围之内所提供的陪护服务必须符合医院规章制度及国家相关法规政策。</w:t>
      </w:r>
    </w:p>
    <w:p w14:paraId="56A4C21A">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2.医疗护理员与供应商所产生任何法律关系，包括但不限于劳动关系、雇佣关系、侵权责任、违约责任等，均与医院无关，由供应商自行承担责任。医疗护理员的收入、福利及工伤等相关事项由供应商承担、负责，医院不承担任何责任。</w:t>
      </w:r>
    </w:p>
    <w:p w14:paraId="6250EBCD">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3.供应商对所辖员工安全、人身、健康等一切事项负责，供应商员工若发生安全事故、人身财产损害或意外，由供应商承担责任，与医院无关，若造成医院损失的，供应商应负赔偿责任。</w:t>
      </w:r>
    </w:p>
    <w:p w14:paraId="4D10D92D">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4.供应商按医院认可的护理服务方案、工作管理制度、服务标准等进行作业，确保服务质量，并监督、协调和处理各类由于工作或服务不到位而引起的纠纷责任。</w:t>
      </w:r>
    </w:p>
    <w:p w14:paraId="55113306">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5.供应商派驻的医疗护理员因提供护理服务引起投诉、纠纷或造成事故或人身财产损害，造成雇主/医院/其他第三者损害的情况，医院无责，由供应商应及时响应，协调解决处理，明确相关责任并承担相应法律责任及赔偿责任。若发生死亡安全事故，除按国家有关安全管理规定及医院有关安全管理办法执行外，还将报相关行政主管部门处罚。发生重大安全事故或特大安全事故，除按国家有关安全管理规定及医院有关安全管理办法执行外，医院有权终止合同，医院有权保留更换供应商的权利，给医院造成的损失，还应承担赔偿责任，保留追究法律责任的权利。</w:t>
      </w:r>
    </w:p>
    <w:p w14:paraId="2FD8E6F6">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6.本项目若有涉及知识产权出现纠纷、法律责任的由供应商承担责任，若造成医院损失的，供应商应负赔偿责任。</w:t>
      </w:r>
    </w:p>
    <w:p w14:paraId="5FCCC650">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7.供应商占用医院场地、影响医院作业，拒不配合医院管理的，给医院带来损失的，医院有权向供应商追究法律责任。</w:t>
      </w:r>
    </w:p>
    <w:p w14:paraId="33221A32">
      <w:pPr>
        <w:pStyle w:val="9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sz w:val="24"/>
          <w:szCs w:val="24"/>
          <w:highlight w:val="none"/>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（十）</w:t>
      </w:r>
      <w:r>
        <w:rPr>
          <w:rFonts w:hint="eastAsia" w:ascii="宋体" w:hAnsi="宋体" w:eastAsia="宋体" w:cs="宋体"/>
          <w:b/>
          <w:bCs/>
          <w:color w:val="000000" w:themeColor="text1"/>
          <w:sz w:val="21"/>
          <w:szCs w:val="21"/>
          <w:highlight w:val="none"/>
          <w14:textFill>
            <w14:solidFill>
              <w14:schemeClr w14:val="tx1"/>
            </w14:solidFill>
          </w14:textFill>
        </w:rPr>
        <w:t>违约责任</w:t>
      </w:r>
    </w:p>
    <w:p w14:paraId="4DE4037D">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1.供应商无故造成采购合同无法按时签订的，视为供应商违约，医院有权单方终止合同。供应商违约对医院造成损失的，需另行支付相应的赔偿。</w:t>
      </w:r>
    </w:p>
    <w:p w14:paraId="324B70F9">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2.在签订采购合同之后，供应商要求解除合同的，视为供应商违约，对医院造成损失的，供应商需支付相应的赔偿。</w:t>
      </w:r>
    </w:p>
    <w:p w14:paraId="366C3291">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3.在合同有效期内，双方不得随意终止合同，无合理理由任何一方提出终止合同必须赔偿对方由此造成的经济损失并赔偿守约方近三个月的服务费用。</w:t>
      </w:r>
    </w:p>
    <w:p w14:paraId="132C454D">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4.本项目不允许供应商以任何名义和理由进行转包，如有发现，视为供应商违约，医院有权单方终止合同，若供应商违约对医院造成损失的，需另行支付相应的赔偿。</w:t>
      </w:r>
    </w:p>
    <w:p w14:paraId="1B7EFBCC">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5.在明确违约责任后，供应商应在接到书面通知书起七天内支付违约金、赔偿金等。</w:t>
      </w:r>
    </w:p>
    <w:p w14:paraId="49325CFF">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6.有下列情况之一的，医院有权单方面终止合同，并清退出场：</w:t>
      </w:r>
    </w:p>
    <w:p w14:paraId="31293818">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①因各种主观原因，造成严重的社会影响；</w:t>
      </w:r>
    </w:p>
    <w:p w14:paraId="63E80CD7">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②不服从医院管理，不参与各项培训（含院内、外医疗护理员技能培训）、考评会等各项会议的连续三个月及以上的；连续3个月若考核不合格的，医院有权终止合同。合同终止前，供应商应依合同约定办妥停止所有服务人员的人事劳动服务的相关手续并结清全部费用（包括但不限于服务人员的工资、社会保险费以及其他费用等）。</w:t>
      </w:r>
    </w:p>
    <w:p w14:paraId="393F4551">
      <w:pPr>
        <w:pStyle w:val="9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sz w:val="24"/>
          <w:szCs w:val="24"/>
          <w:highlight w:val="none"/>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（十一）</w:t>
      </w:r>
      <w:r>
        <w:rPr>
          <w:rFonts w:hint="eastAsia" w:ascii="宋体" w:hAnsi="宋体" w:eastAsia="宋体" w:cs="宋体"/>
          <w:b/>
          <w:bCs/>
          <w:color w:val="000000" w:themeColor="text1"/>
          <w:sz w:val="21"/>
          <w:szCs w:val="21"/>
          <w:highlight w:val="none"/>
          <w14:textFill>
            <w14:solidFill>
              <w14:schemeClr w14:val="tx1"/>
            </w14:solidFill>
          </w14:textFill>
        </w:rPr>
        <w:t>保密条款</w:t>
      </w:r>
    </w:p>
    <w:p w14:paraId="5EEF2838">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1.任何一方对于合同的全部条款以及因签署或履行合同而了解或接触到的对方的机密资料和信息（下称“保密信息”）均应保守秘密；非经医院书面同意，任何一方不得向第三方泄露、给予或转让该保密信息。</w:t>
      </w:r>
    </w:p>
    <w:p w14:paraId="52EA2F17">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2.如任何一方提出要求，对方均应将载有对方保密信息的任何文件、资料或软件，按要求归还，或予以销毁，或进行其他处置，并且不得继续使用这些保密信息。</w:t>
      </w:r>
    </w:p>
    <w:p w14:paraId="4E1337D7">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3.任何一方违反上述保密义务造成损失的，需承担赔偿责任。本保密条款永久有效，不受合同终止或无效的影响。</w:t>
      </w:r>
    </w:p>
    <w:p w14:paraId="110637C3">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4.供应商违反本条约定泄露医院的涉密信息的，应承担相应的法律责任，造成医院损失的，供应商应当依法承担赔偿责任</w:t>
      </w:r>
      <w:r>
        <w:rPr>
          <w:rFonts w:hint="eastAsia" w:ascii="宋体" w:hAnsi="宋体" w:eastAsia="宋体" w:cs="宋体"/>
          <w:color w:val="000000" w:themeColor="text1"/>
          <w:sz w:val="21"/>
          <w:szCs w:val="21"/>
          <w:highlight w:val="none"/>
          <w:shd w:val="clear" w:fill="FFFFFF"/>
          <w14:textFill>
            <w14:solidFill>
              <w14:schemeClr w14:val="tx1"/>
            </w14:solidFill>
          </w14:textFill>
        </w:rPr>
        <w:t>。</w:t>
      </w:r>
    </w:p>
    <w:p w14:paraId="2FC8F664">
      <w:pPr>
        <w:pStyle w:val="9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sz w:val="24"/>
          <w:szCs w:val="24"/>
          <w:highlight w:val="none"/>
        </w:rPr>
        <w:t>★</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十二</w:t>
      </w:r>
      <w:r>
        <w:rPr>
          <w:rFonts w:hint="eastAsia" w:ascii="宋体" w:hAnsi="宋体" w:eastAsia="宋体" w:cs="宋体"/>
          <w:b/>
          <w:bCs/>
          <w:color w:val="000000" w:themeColor="text1"/>
          <w:sz w:val="21"/>
          <w:szCs w:val="21"/>
          <w:highlight w:val="none"/>
          <w14:textFill>
            <w14:solidFill>
              <w14:schemeClr w14:val="tx1"/>
            </w14:solidFill>
          </w14:textFill>
        </w:rPr>
        <w:t>）投标服务承诺（专项承诺）</w:t>
      </w:r>
    </w:p>
    <w:p w14:paraId="0696CB9D">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 xml:space="preserve">1.供应商及旗下公司（包含医疗护理员和管理人员）从未被卫生管理部门列入扫黑除恶名单的记录；  </w:t>
      </w:r>
    </w:p>
    <w:p w14:paraId="0C3A9B36">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2.供应商及旗下公司未被卫健部门或医院方起诉至法院的记录；</w:t>
      </w:r>
    </w:p>
    <w:p w14:paraId="4B883865">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3.供应商及旗下公司无行贿违法记录；</w:t>
      </w:r>
    </w:p>
    <w:p w14:paraId="33BDBC58">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4.供应商未被政府采购网及各采购平台（含军队采购网）等列入采购失信名单。</w:t>
      </w:r>
    </w:p>
    <w:p w14:paraId="7E06F436">
      <w:pPr>
        <w:pStyle w:val="99"/>
        <w:keepNext w:val="0"/>
        <w:keepLines w:val="0"/>
        <w:pageBreakBefore w:val="0"/>
        <w:widowControl/>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shd w:val="clear" w:fill="FFFFFF"/>
          <w14:textFill>
            <w14:solidFill>
              <w14:schemeClr w14:val="tx1"/>
            </w14:solidFill>
          </w14:textFill>
        </w:rPr>
        <w:t>注：供应商须提供以上专项承诺函（格式自拟），发现与事实不符的，则按无效投标处理。在技术和服务要求响应表中进行响应的不为承诺，须单独提供承诺函。</w:t>
      </w:r>
    </w:p>
    <w:p w14:paraId="329AD237">
      <w:pPr>
        <w:pStyle w:val="9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sz w:val="24"/>
          <w:szCs w:val="24"/>
          <w:highlight w:val="none"/>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（十三）</w:t>
      </w:r>
      <w:r>
        <w:rPr>
          <w:rFonts w:hint="eastAsia" w:ascii="宋体" w:hAnsi="宋体" w:eastAsia="宋体" w:cs="宋体"/>
          <w:b/>
          <w:bCs/>
          <w:color w:val="000000" w:themeColor="text1"/>
          <w:sz w:val="21"/>
          <w:szCs w:val="21"/>
          <w:highlight w:val="none"/>
          <w14:textFill>
            <w14:solidFill>
              <w14:schemeClr w14:val="tx1"/>
            </w14:solidFill>
          </w14:textFill>
        </w:rPr>
        <w:t>管理机制</w:t>
      </w:r>
    </w:p>
    <w:p w14:paraId="370DE4D9">
      <w:pPr>
        <w:pStyle w:val="99"/>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1.</w:t>
      </w:r>
      <w:r>
        <w:rPr>
          <w:rFonts w:hint="eastAsia" w:ascii="宋体" w:hAnsi="宋体" w:eastAsia="宋体" w:cs="宋体"/>
          <w:color w:val="000000" w:themeColor="text1"/>
          <w:sz w:val="21"/>
          <w:szCs w:val="21"/>
          <w:highlight w:val="none"/>
          <w:shd w:val="clear" w:fill="FFFFFF"/>
          <w:lang w:eastAsia="zh-CN"/>
          <w14:textFill>
            <w14:solidFill>
              <w14:schemeClr w14:val="tx1"/>
            </w14:solidFill>
          </w14:textFill>
        </w:rPr>
        <w:t>医院</w:t>
      </w: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依据</w:t>
      </w:r>
      <w:r>
        <w:rPr>
          <w:rFonts w:hint="eastAsia" w:ascii="宋体" w:hAnsi="宋体" w:eastAsia="宋体" w:cs="宋体"/>
          <w:color w:val="000000" w:themeColor="text1"/>
          <w:sz w:val="21"/>
          <w:szCs w:val="21"/>
          <w:highlight w:val="none"/>
          <w:shd w:val="clear" w:fill="FFFFFF"/>
          <w:lang w:eastAsia="zh-CN"/>
          <w14:textFill>
            <w14:solidFill>
              <w14:schemeClr w14:val="tx1"/>
            </w14:solidFill>
          </w14:textFill>
        </w:rPr>
        <w:t>医疗护理员</w:t>
      </w:r>
      <w:r>
        <w:rPr>
          <w:rFonts w:hint="eastAsia" w:ascii="宋体" w:hAnsi="宋体" w:eastAsia="宋体" w:cs="宋体"/>
          <w:color w:val="000000" w:themeColor="text1"/>
          <w:sz w:val="21"/>
          <w:szCs w:val="21"/>
          <w:highlight w:val="none"/>
          <w:shd w:val="clear" w:fill="FFFFFF"/>
          <w14:textFill>
            <w14:solidFill>
              <w14:schemeClr w14:val="tx1"/>
            </w14:solidFill>
          </w14:textFill>
        </w:rPr>
        <w:t>服务质量考核标准</w:t>
      </w: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（附件4）</w:t>
      </w:r>
      <w:r>
        <w:rPr>
          <w:rFonts w:hint="eastAsia" w:ascii="宋体" w:hAnsi="宋体" w:eastAsia="宋体" w:cs="宋体"/>
          <w:color w:val="000000" w:themeColor="text1"/>
          <w:sz w:val="21"/>
          <w:szCs w:val="21"/>
          <w:highlight w:val="none"/>
          <w:shd w:val="clear" w:fill="FFFFFF"/>
          <w14:textFill>
            <w14:solidFill>
              <w14:schemeClr w14:val="tx1"/>
            </w14:solidFill>
          </w14:textFill>
        </w:rPr>
        <w:t>对</w:t>
      </w:r>
      <w:r>
        <w:rPr>
          <w:rFonts w:hint="eastAsia" w:ascii="宋体" w:hAnsi="宋体" w:eastAsia="宋体" w:cs="宋体"/>
          <w:color w:val="000000" w:themeColor="text1"/>
          <w:sz w:val="21"/>
          <w:szCs w:val="21"/>
          <w:highlight w:val="none"/>
          <w:shd w:val="clear" w:fill="FFFFFF"/>
          <w:lang w:eastAsia="zh-CN"/>
          <w14:textFill>
            <w14:solidFill>
              <w14:schemeClr w14:val="tx1"/>
            </w14:solidFill>
          </w14:textFill>
        </w:rPr>
        <w:t>供应商</w:t>
      </w:r>
      <w:r>
        <w:rPr>
          <w:rFonts w:hint="eastAsia" w:ascii="宋体" w:hAnsi="宋体" w:eastAsia="宋体" w:cs="宋体"/>
          <w:color w:val="000000" w:themeColor="text1"/>
          <w:sz w:val="21"/>
          <w:szCs w:val="21"/>
          <w:highlight w:val="none"/>
          <w:shd w:val="clear" w:fill="FFFFFF"/>
          <w14:textFill>
            <w14:solidFill>
              <w14:schemeClr w14:val="tx1"/>
            </w14:solidFill>
          </w14:textFill>
        </w:rPr>
        <w:t>派驻的</w:t>
      </w:r>
      <w:r>
        <w:rPr>
          <w:rFonts w:hint="eastAsia" w:ascii="宋体" w:hAnsi="宋体" w:eastAsia="宋体" w:cs="宋体"/>
          <w:color w:val="000000" w:themeColor="text1"/>
          <w:sz w:val="21"/>
          <w:szCs w:val="21"/>
          <w:highlight w:val="none"/>
          <w:shd w:val="clear" w:fill="FFFFFF"/>
          <w:lang w:eastAsia="zh-CN"/>
          <w14:textFill>
            <w14:solidFill>
              <w14:schemeClr w14:val="tx1"/>
            </w14:solidFill>
          </w14:textFill>
        </w:rPr>
        <w:t>医疗护理员</w:t>
      </w:r>
      <w:r>
        <w:rPr>
          <w:rFonts w:hint="eastAsia" w:ascii="宋体" w:hAnsi="宋体" w:eastAsia="宋体" w:cs="宋体"/>
          <w:color w:val="000000" w:themeColor="text1"/>
          <w:sz w:val="21"/>
          <w:szCs w:val="21"/>
          <w:highlight w:val="none"/>
          <w:shd w:val="clear" w:fill="FFFFFF"/>
          <w14:textFill>
            <w14:solidFill>
              <w14:schemeClr w14:val="tx1"/>
            </w14:solidFill>
          </w14:textFill>
        </w:rPr>
        <w:t>每月进行</w:t>
      </w: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服务质量</w:t>
      </w:r>
      <w:r>
        <w:rPr>
          <w:rFonts w:hint="eastAsia" w:ascii="宋体" w:hAnsi="宋体" w:eastAsia="宋体" w:cs="宋体"/>
          <w:color w:val="000000" w:themeColor="text1"/>
          <w:sz w:val="21"/>
          <w:szCs w:val="21"/>
          <w:highlight w:val="none"/>
          <w:shd w:val="clear" w:fill="FFFFFF"/>
          <w14:textFill>
            <w14:solidFill>
              <w14:schemeClr w14:val="tx1"/>
            </w14:solidFill>
          </w14:textFill>
        </w:rPr>
        <w:t>考评</w:t>
      </w: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，对连续三个月考评&lt;60分的医疗护理员，医院有权要求更换医疗护理员。</w:t>
      </w:r>
    </w:p>
    <w:p w14:paraId="51D1BE78">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2.医疗护理员满意度管理机制</w:t>
      </w:r>
    </w:p>
    <w:p w14:paraId="229DA411">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医院护理部对供应商派驻的医疗护理员每月进行满意度考评。</w:t>
      </w:r>
    </w:p>
    <w:p w14:paraId="6665FBCE">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①医务人员对医疗护理员服务评价（附件5）</w:t>
      </w:r>
    </w:p>
    <w:p w14:paraId="4FD20804">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②住院患者对医疗护理员服务评价（附件6）</w:t>
      </w:r>
    </w:p>
    <w:p w14:paraId="4361AC00">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③</w:t>
      </w:r>
      <w:r>
        <w:rPr>
          <w:rFonts w:hint="eastAsia" w:ascii="宋体" w:hAnsi="宋体" w:eastAsia="宋体" w:cs="宋体"/>
          <w:color w:val="000000" w:themeColor="text1"/>
          <w:sz w:val="21"/>
          <w:szCs w:val="21"/>
          <w:highlight w:val="none"/>
          <w:shd w:val="clear" w:fill="FFFFFF"/>
          <w14:textFill>
            <w14:solidFill>
              <w14:schemeClr w14:val="tx1"/>
            </w14:solidFill>
          </w14:textFill>
        </w:rPr>
        <w:t>医务人员对</w:t>
      </w:r>
      <w:r>
        <w:rPr>
          <w:rFonts w:hint="eastAsia" w:ascii="宋体" w:hAnsi="宋体" w:eastAsia="宋体" w:cs="宋体"/>
          <w:color w:val="000000" w:themeColor="text1"/>
          <w:sz w:val="21"/>
          <w:szCs w:val="21"/>
          <w:highlight w:val="none"/>
          <w:shd w:val="clear" w:fill="FFFFFF"/>
          <w:lang w:eastAsia="zh-CN"/>
          <w14:textFill>
            <w14:solidFill>
              <w14:schemeClr w14:val="tx1"/>
            </w14:solidFill>
          </w14:textFill>
        </w:rPr>
        <w:t>医疗护理员</w:t>
      </w:r>
      <w:r>
        <w:rPr>
          <w:rFonts w:hint="eastAsia" w:ascii="宋体" w:hAnsi="宋体" w:eastAsia="宋体" w:cs="宋体"/>
          <w:color w:val="000000" w:themeColor="text1"/>
          <w:sz w:val="21"/>
          <w:szCs w:val="21"/>
          <w:highlight w:val="none"/>
          <w:shd w:val="clear" w:fill="FFFFFF"/>
          <w14:textFill>
            <w14:solidFill>
              <w14:schemeClr w14:val="tx1"/>
            </w14:solidFill>
          </w14:textFill>
        </w:rPr>
        <w:t>服务评价及住院患者对</w:t>
      </w:r>
      <w:r>
        <w:rPr>
          <w:rFonts w:hint="eastAsia" w:ascii="宋体" w:hAnsi="宋体" w:eastAsia="宋体" w:cs="宋体"/>
          <w:color w:val="000000" w:themeColor="text1"/>
          <w:sz w:val="21"/>
          <w:szCs w:val="21"/>
          <w:highlight w:val="none"/>
          <w:shd w:val="clear" w:fill="FFFFFF"/>
          <w:lang w:eastAsia="zh-CN"/>
          <w14:textFill>
            <w14:solidFill>
              <w14:schemeClr w14:val="tx1"/>
            </w14:solidFill>
          </w14:textFill>
        </w:rPr>
        <w:t>医疗护理员</w:t>
      </w:r>
      <w:r>
        <w:rPr>
          <w:rFonts w:hint="eastAsia" w:ascii="宋体" w:hAnsi="宋体" w:eastAsia="宋体" w:cs="宋体"/>
          <w:color w:val="000000" w:themeColor="text1"/>
          <w:sz w:val="21"/>
          <w:szCs w:val="21"/>
          <w:highlight w:val="none"/>
          <w:shd w:val="clear" w:fill="FFFFFF"/>
          <w14:textFill>
            <w14:solidFill>
              <w14:schemeClr w14:val="tx1"/>
            </w14:solidFill>
          </w14:textFill>
        </w:rPr>
        <w:t>服务评价的平均分为最终考评分。</w:t>
      </w:r>
    </w:p>
    <w:p w14:paraId="3562F865">
      <w:pPr>
        <w:pStyle w:val="99"/>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④</w:t>
      </w:r>
      <w:r>
        <w:rPr>
          <w:rFonts w:hint="eastAsia" w:ascii="宋体" w:hAnsi="宋体" w:eastAsia="宋体" w:cs="宋体"/>
          <w:color w:val="000000" w:themeColor="text1"/>
          <w:sz w:val="21"/>
          <w:szCs w:val="21"/>
          <w:highlight w:val="none"/>
          <w:shd w:val="clear" w:fill="FFFFFF"/>
          <w14:textFill>
            <w14:solidFill>
              <w14:schemeClr w14:val="tx1"/>
            </w14:solidFill>
          </w14:textFill>
        </w:rPr>
        <w:t>考评等级分为优、良、及格、不及格等四个等级。</w:t>
      </w:r>
    </w:p>
    <w:p w14:paraId="37A7D5B2">
      <w:pPr>
        <w:pStyle w:val="99"/>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shd w:val="clear" w:fill="FFFFFF"/>
          <w14:textFill>
            <w14:solidFill>
              <w14:schemeClr w14:val="tx1"/>
            </w14:solidFill>
          </w14:textFill>
        </w:rPr>
        <w:t>考评得分</w:t>
      </w: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≥90</w:t>
      </w:r>
      <w:r>
        <w:rPr>
          <w:rFonts w:hint="eastAsia" w:ascii="宋体" w:hAnsi="宋体" w:eastAsia="宋体" w:cs="宋体"/>
          <w:color w:val="000000" w:themeColor="text1"/>
          <w:sz w:val="21"/>
          <w:szCs w:val="21"/>
          <w:highlight w:val="none"/>
          <w:shd w:val="clear" w:fill="FFFFFF"/>
          <w14:textFill>
            <w14:solidFill>
              <w14:schemeClr w14:val="tx1"/>
            </w14:solidFill>
          </w14:textFill>
        </w:rPr>
        <w:t>分，考评等级为优；</w:t>
      </w:r>
    </w:p>
    <w:p w14:paraId="108EEE8C">
      <w:pPr>
        <w:pStyle w:val="99"/>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80分</w:t>
      </w:r>
      <w:r>
        <w:rPr>
          <w:rFonts w:hint="eastAsia" w:ascii="宋体" w:hAnsi="宋体" w:eastAsia="宋体" w:cs="宋体"/>
          <w:color w:val="000000" w:themeColor="text1"/>
          <w:sz w:val="21"/>
          <w:szCs w:val="21"/>
          <w:highlight w:val="none"/>
          <w:shd w:val="clear" w:fill="FFFFFF"/>
          <w14:textFill>
            <w14:solidFill>
              <w14:schemeClr w14:val="tx1"/>
            </w14:solidFill>
          </w14:textFill>
        </w:rPr>
        <w:t>≤考评得分＜</w:t>
      </w: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90</w:t>
      </w:r>
      <w:r>
        <w:rPr>
          <w:rFonts w:hint="eastAsia" w:ascii="宋体" w:hAnsi="宋体" w:eastAsia="宋体" w:cs="宋体"/>
          <w:color w:val="000000" w:themeColor="text1"/>
          <w:sz w:val="21"/>
          <w:szCs w:val="21"/>
          <w:highlight w:val="none"/>
          <w:shd w:val="clear" w:fill="FFFFFF"/>
          <w14:textFill>
            <w14:solidFill>
              <w14:schemeClr w14:val="tx1"/>
            </w14:solidFill>
          </w14:textFill>
        </w:rPr>
        <w:t>分，考评等级为良；</w:t>
      </w:r>
    </w:p>
    <w:p w14:paraId="31B7500F">
      <w:pPr>
        <w:pStyle w:val="99"/>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shd w:val="clear" w:fill="FFFFFF"/>
          <w14:textFill>
            <w14:solidFill>
              <w14:schemeClr w14:val="tx1"/>
            </w14:solidFill>
          </w14:textFill>
        </w:rPr>
        <w:t>60</w:t>
      </w: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分</w:t>
      </w:r>
      <w:r>
        <w:rPr>
          <w:rFonts w:hint="eastAsia" w:ascii="宋体" w:hAnsi="宋体" w:eastAsia="宋体" w:cs="宋体"/>
          <w:color w:val="000000" w:themeColor="text1"/>
          <w:sz w:val="21"/>
          <w:szCs w:val="21"/>
          <w:highlight w:val="none"/>
          <w:shd w:val="clear" w:fill="FFFFFF"/>
          <w14:textFill>
            <w14:solidFill>
              <w14:schemeClr w14:val="tx1"/>
            </w14:solidFill>
          </w14:textFill>
        </w:rPr>
        <w:t>≤考评得分＜</w:t>
      </w: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80</w:t>
      </w:r>
      <w:r>
        <w:rPr>
          <w:rFonts w:hint="eastAsia" w:ascii="宋体" w:hAnsi="宋体" w:eastAsia="宋体" w:cs="宋体"/>
          <w:color w:val="000000" w:themeColor="text1"/>
          <w:sz w:val="21"/>
          <w:szCs w:val="21"/>
          <w:highlight w:val="none"/>
          <w:shd w:val="clear" w:fill="FFFFFF"/>
          <w14:textFill>
            <w14:solidFill>
              <w14:schemeClr w14:val="tx1"/>
            </w14:solidFill>
          </w14:textFill>
        </w:rPr>
        <w:t>分，考评等级为及格；</w:t>
      </w:r>
    </w:p>
    <w:p w14:paraId="417B7CE3">
      <w:pPr>
        <w:pStyle w:val="99"/>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shd w:val="clear" w:fill="FFFFFF"/>
          <w14:textFill>
            <w14:solidFill>
              <w14:schemeClr w14:val="tx1"/>
            </w14:solidFill>
          </w14:textFill>
        </w:rPr>
        <w:t>考核得分＜60分，考评等级为不及格。</w:t>
      </w:r>
    </w:p>
    <w:p w14:paraId="314D44FE">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3.单项管理机制</w:t>
      </w:r>
    </w:p>
    <w:p w14:paraId="63384C1C">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（1）供应商按医院管理要求，做好相应的台账及报表，发现一份资料提交内容不实、虚假的，扣发服务费100元/次；拒不上交资料的扣发服务费500元/次。</w:t>
      </w:r>
    </w:p>
    <w:p w14:paraId="49ECDF60">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（2）供应商员工发生擅自带走医院或患者的物品，收受红包、买卖医疗废物、从事非护理服务的项目、超范围经营等情况的发生，扣减服务费200元/次，物品价值超过200元者按实际价值扣除。</w:t>
      </w:r>
    </w:p>
    <w:p w14:paraId="1216F242">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（3）上级检查迎检考核。上级检查中被有关部门以文件形式通报点名批评的，扣减服务费1000元/次。</w:t>
      </w:r>
    </w:p>
    <w:p w14:paraId="157B5066">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（4）临床科室收到病患关于医疗护理员服务态度的投诉，经查实扣减服务费10元/次。</w:t>
      </w:r>
    </w:p>
    <w:p w14:paraId="37D15961">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（5）岗前培训不到位，经临床科室投诉的，扣减服务费50元/次；</w:t>
      </w:r>
    </w:p>
    <w:p w14:paraId="34966D0B">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（6）因各种主观原因，造成患者合理投诉，投诉至医院护理部或行政管理部门的，扣减服务费20元/次；</w:t>
      </w:r>
    </w:p>
    <w:p w14:paraId="0F5C6235">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（7）挑拣病人，拒不接单的，扣减服务费50元/次；</w:t>
      </w:r>
    </w:p>
    <w:p w14:paraId="35A6067F">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（8）因各种主观原因，造成患者合理投诉，投诉至政府投诉平台或发布至网络平台，扣减服务费200元/次；</w:t>
      </w:r>
    </w:p>
    <w:p w14:paraId="54DC3253">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（9）合同期内，单项扣款与考评分扣款并存，不存在单项已扣款，考评分不扣款情况，或考评分达到不扣款项，但单项扣款中出现扣款情况也需扣款。</w:t>
      </w:r>
    </w:p>
    <w:p w14:paraId="73D84CBA">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（10）磨合期（3个月）的考评结果不作为扣款项，供应商应积极整改不足之处。</w:t>
      </w:r>
    </w:p>
    <w:p w14:paraId="6CE3FC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p>
    <w:p w14:paraId="6D8E8F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2" w:firstLineChars="200"/>
        <w:jc w:val="both"/>
        <w:textAlignment w:val="auto"/>
        <w:rPr>
          <w:rFonts w:hint="eastAsia" w:ascii="宋体" w:hAnsi="宋体" w:eastAsia="宋体" w:cs="宋体"/>
          <w:b/>
          <w:bCs/>
          <w:color w:val="000000" w:themeColor="text1"/>
          <w:sz w:val="21"/>
          <w:szCs w:val="21"/>
          <w:highlight w:val="none"/>
          <w:shd w:val="clear" w:fill="FFFFFF"/>
          <w:lang w:val="en-US" w:eastAsia="zh-CN"/>
          <w14:textFill>
            <w14:solidFill>
              <w14:schemeClr w14:val="tx1"/>
            </w14:solidFill>
          </w14:textFill>
        </w:rPr>
      </w:pPr>
    </w:p>
    <w:p w14:paraId="7D65CF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2" w:firstLineChars="200"/>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shd w:val="clear" w:fill="FFFFFF"/>
          <w:lang w:val="en-US" w:eastAsia="zh-CN"/>
          <w14:textFill>
            <w14:solidFill>
              <w14:schemeClr w14:val="tx1"/>
            </w14:solidFill>
          </w14:textFill>
        </w:rPr>
        <w:t>附件：1</w:t>
      </w:r>
      <w:r>
        <w:rPr>
          <w:rFonts w:hint="eastAsia" w:ascii="宋体" w:hAnsi="宋体" w:eastAsia="宋体" w:cs="宋体"/>
          <w:b/>
          <w:bCs/>
          <w:color w:val="000000" w:themeColor="text1"/>
          <w:kern w:val="0"/>
          <w:sz w:val="21"/>
          <w:szCs w:val="21"/>
          <w:highlight w:val="none"/>
          <w:shd w:val="clear" w:fill="FFFFFF"/>
          <w:lang w:val="en-US" w:eastAsia="zh-CN"/>
          <w14:textFill>
            <w14:solidFill>
              <w14:schemeClr w14:val="tx1"/>
            </w14:solidFill>
          </w14:textFill>
        </w:rPr>
        <w:t>.医疗护理员岗位职责</w:t>
      </w:r>
    </w:p>
    <w:p w14:paraId="5BA6D6D2">
      <w:pPr>
        <w:pStyle w:val="99"/>
        <w:keepNext w:val="0"/>
        <w:keepLines w:val="0"/>
        <w:pageBreakBefore w:val="0"/>
        <w:kinsoku/>
        <w:wordWrap/>
        <w:overflowPunct/>
        <w:topLinePunct w:val="0"/>
        <w:autoSpaceDE/>
        <w:autoSpaceDN/>
        <w:bidi w:val="0"/>
        <w:spacing w:line="560" w:lineRule="exact"/>
        <w:ind w:firstLine="1054" w:firstLineChars="500"/>
        <w:jc w:val="both"/>
        <w:textAlignment w:val="auto"/>
        <w:rPr>
          <w:rFonts w:hint="eastAsia" w:ascii="宋体" w:hAnsi="宋体" w:eastAsia="宋体" w:cs="宋体"/>
          <w:b/>
          <w:bCs/>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shd w:val="clear" w:fill="FFFFFF"/>
          <w:lang w:val="en-US" w:eastAsia="zh-CN"/>
          <w14:textFill>
            <w14:solidFill>
              <w14:schemeClr w14:val="tx1"/>
            </w14:solidFill>
          </w14:textFill>
        </w:rPr>
        <w:t>2.医疗护理员行为规范</w:t>
      </w:r>
    </w:p>
    <w:p w14:paraId="4D2E18A5">
      <w:pPr>
        <w:pStyle w:val="99"/>
        <w:keepNext w:val="0"/>
        <w:keepLines w:val="0"/>
        <w:pageBreakBefore w:val="0"/>
        <w:kinsoku/>
        <w:wordWrap/>
        <w:overflowPunct/>
        <w:topLinePunct w:val="0"/>
        <w:autoSpaceDE/>
        <w:autoSpaceDN/>
        <w:bidi w:val="0"/>
        <w:spacing w:line="560" w:lineRule="exact"/>
        <w:ind w:firstLine="1054" w:firstLineChars="500"/>
        <w:jc w:val="both"/>
        <w:textAlignment w:val="auto"/>
        <w:rPr>
          <w:rFonts w:hint="eastAsia" w:ascii="宋体" w:hAnsi="宋体" w:eastAsia="宋体" w:cs="宋体"/>
          <w:b/>
          <w:bCs/>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shd w:val="clear" w:fill="FFFFFF"/>
          <w:lang w:val="en-US" w:eastAsia="zh-CN"/>
          <w14:textFill>
            <w14:solidFill>
              <w14:schemeClr w14:val="tx1"/>
            </w14:solidFill>
          </w14:textFill>
        </w:rPr>
        <w:t>3.医疗护理员生活照护服务参考内容</w:t>
      </w:r>
    </w:p>
    <w:p w14:paraId="696AD019">
      <w:pPr>
        <w:pStyle w:val="99"/>
        <w:keepNext w:val="0"/>
        <w:keepLines w:val="0"/>
        <w:pageBreakBefore w:val="0"/>
        <w:kinsoku/>
        <w:wordWrap/>
        <w:overflowPunct/>
        <w:topLinePunct w:val="0"/>
        <w:autoSpaceDE/>
        <w:autoSpaceDN/>
        <w:bidi w:val="0"/>
        <w:spacing w:line="560" w:lineRule="exact"/>
        <w:ind w:firstLine="1054" w:firstLineChars="500"/>
        <w:jc w:val="both"/>
        <w:textAlignment w:val="auto"/>
        <w:rPr>
          <w:rFonts w:hint="eastAsia" w:ascii="宋体" w:hAnsi="宋体" w:eastAsia="宋体" w:cs="宋体"/>
          <w:b/>
          <w:bCs/>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shd w:val="clear" w:fill="FFFFFF"/>
          <w:lang w:val="en-US" w:eastAsia="zh-CN"/>
          <w14:textFill>
            <w14:solidFill>
              <w14:schemeClr w14:val="tx1"/>
            </w14:solidFill>
          </w14:textFill>
        </w:rPr>
        <w:t>4.医疗护理员服务质量考核标准</w:t>
      </w:r>
    </w:p>
    <w:p w14:paraId="4D0CB689">
      <w:pPr>
        <w:pStyle w:val="99"/>
        <w:keepNext w:val="0"/>
        <w:keepLines w:val="0"/>
        <w:pageBreakBefore w:val="0"/>
        <w:kinsoku/>
        <w:wordWrap/>
        <w:overflowPunct/>
        <w:topLinePunct w:val="0"/>
        <w:autoSpaceDE/>
        <w:autoSpaceDN/>
        <w:bidi w:val="0"/>
        <w:spacing w:line="560" w:lineRule="exact"/>
        <w:ind w:firstLine="1054" w:firstLineChars="500"/>
        <w:jc w:val="both"/>
        <w:textAlignment w:val="auto"/>
        <w:rPr>
          <w:rFonts w:hint="eastAsia" w:ascii="宋体" w:hAnsi="宋体" w:eastAsia="宋体" w:cs="宋体"/>
          <w:b/>
          <w:bCs/>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shd w:val="clear" w:fill="FFFFFF"/>
          <w:lang w:val="en-US" w:eastAsia="zh-CN"/>
          <w14:textFill>
            <w14:solidFill>
              <w14:schemeClr w14:val="tx1"/>
            </w14:solidFill>
          </w14:textFill>
        </w:rPr>
        <w:t>5.医务人员对医疗护理员服务评价问卷</w:t>
      </w:r>
    </w:p>
    <w:p w14:paraId="524305AE">
      <w:pPr>
        <w:pStyle w:val="99"/>
        <w:keepNext w:val="0"/>
        <w:keepLines w:val="0"/>
        <w:pageBreakBefore w:val="0"/>
        <w:kinsoku/>
        <w:wordWrap/>
        <w:overflowPunct/>
        <w:topLinePunct w:val="0"/>
        <w:autoSpaceDE/>
        <w:autoSpaceDN/>
        <w:bidi w:val="0"/>
        <w:spacing w:line="560" w:lineRule="exact"/>
        <w:ind w:firstLine="1054" w:firstLineChars="500"/>
        <w:jc w:val="both"/>
        <w:textAlignment w:val="auto"/>
        <w:rPr>
          <w:rFonts w:hint="eastAsia" w:ascii="宋体" w:hAnsi="宋体"/>
          <w:sz w:val="24"/>
          <w:szCs w:val="24"/>
          <w:highlight w:val="none"/>
        </w:rPr>
      </w:pPr>
      <w:r>
        <w:rPr>
          <w:rFonts w:hint="eastAsia" w:ascii="宋体" w:hAnsi="宋体" w:eastAsia="宋体" w:cs="宋体"/>
          <w:b/>
          <w:bCs/>
          <w:color w:val="000000" w:themeColor="text1"/>
          <w:sz w:val="21"/>
          <w:szCs w:val="21"/>
          <w:highlight w:val="none"/>
          <w:shd w:val="clear" w:fill="FFFFFF"/>
          <w:lang w:val="en-US" w:eastAsia="zh-CN"/>
          <w14:textFill>
            <w14:solidFill>
              <w14:schemeClr w14:val="tx1"/>
            </w14:solidFill>
          </w14:textFill>
        </w:rPr>
        <w:t>6.住院患者对医疗护理员服务评价问卷</w:t>
      </w:r>
    </w:p>
    <w:p w14:paraId="0AB2CC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1"/>
        <w:rPr>
          <w:rFonts w:hint="eastAsia" w:ascii="宋体" w:hAnsi="宋体"/>
          <w:sz w:val="24"/>
          <w:szCs w:val="24"/>
          <w:highlight w:val="none"/>
        </w:rPr>
      </w:pPr>
    </w:p>
    <w:p w14:paraId="2207825B">
      <w:pP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br w:type="page"/>
      </w:r>
    </w:p>
    <w:p w14:paraId="6880CE5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附件1</w:t>
      </w:r>
    </w:p>
    <w:p w14:paraId="6DDCA39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医疗护理员岗位职责</w:t>
      </w:r>
    </w:p>
    <w:p w14:paraId="0A3A5849">
      <w:pPr>
        <w:pStyle w:val="99"/>
        <w:keepNext w:val="0"/>
        <w:keepLines w:val="0"/>
        <w:pageBreakBefore w:val="0"/>
        <w:kinsoku/>
        <w:wordWrap/>
        <w:overflowPunct/>
        <w:topLinePunct w:val="0"/>
        <w:autoSpaceDE/>
        <w:autoSpaceDN/>
        <w:bidi w:val="0"/>
        <w:spacing w:line="560" w:lineRule="exact"/>
        <w:ind w:left="75" w:firstLine="420" w:firstLineChars="200"/>
        <w:jc w:val="both"/>
        <w:textAlignment w:val="auto"/>
        <w:rPr>
          <w:rFonts w:hint="eastAsia" w:ascii="宋体" w:hAnsi="宋体" w:eastAsia="宋体" w:cs="宋体"/>
          <w:color w:val="auto"/>
          <w:sz w:val="21"/>
          <w:szCs w:val="21"/>
          <w:highlight w:val="none"/>
          <w:shd w:val="clear" w:fill="FFFFFF"/>
          <w:lang w:val="en-US" w:eastAsia="zh-CN"/>
        </w:rPr>
      </w:pPr>
      <w:r>
        <w:rPr>
          <w:rFonts w:hint="eastAsia" w:ascii="宋体" w:hAnsi="宋体" w:eastAsia="宋体" w:cs="宋体"/>
          <w:color w:val="auto"/>
          <w:sz w:val="21"/>
          <w:szCs w:val="21"/>
          <w:highlight w:val="none"/>
          <w:shd w:val="clear" w:fill="FFFFFF"/>
          <w:lang w:val="en-US" w:eastAsia="zh-CN"/>
        </w:rPr>
        <w:t>1.遵纪守法，坚守岗位，无故不得迟到与早退，上下班时需做好班次交接，上不清，下不接。</w:t>
      </w:r>
    </w:p>
    <w:p w14:paraId="568A6EE1">
      <w:pPr>
        <w:pStyle w:val="99"/>
        <w:keepNext w:val="0"/>
        <w:keepLines w:val="0"/>
        <w:pageBreakBefore w:val="0"/>
        <w:kinsoku/>
        <w:wordWrap/>
        <w:overflowPunct/>
        <w:topLinePunct w:val="0"/>
        <w:autoSpaceDE/>
        <w:autoSpaceDN/>
        <w:bidi w:val="0"/>
        <w:spacing w:line="560" w:lineRule="exact"/>
        <w:ind w:left="75" w:firstLine="420" w:firstLineChars="200"/>
        <w:jc w:val="both"/>
        <w:textAlignment w:val="auto"/>
        <w:rPr>
          <w:rFonts w:hint="eastAsia" w:ascii="宋体" w:hAnsi="宋体" w:eastAsia="宋体" w:cs="宋体"/>
          <w:color w:val="auto"/>
          <w:sz w:val="21"/>
          <w:szCs w:val="21"/>
          <w:highlight w:val="none"/>
          <w:shd w:val="clear" w:fill="FFFFFF"/>
          <w:lang w:val="en-US" w:eastAsia="zh-CN"/>
        </w:rPr>
      </w:pPr>
      <w:r>
        <w:rPr>
          <w:rFonts w:hint="eastAsia" w:ascii="宋体" w:hAnsi="宋体" w:eastAsia="宋体" w:cs="宋体"/>
          <w:color w:val="auto"/>
          <w:sz w:val="21"/>
          <w:szCs w:val="21"/>
          <w:highlight w:val="none"/>
          <w:shd w:val="clear" w:fill="FFFFFF"/>
          <w:lang w:val="en-US" w:eastAsia="zh-CN"/>
        </w:rPr>
        <w:t>2.熟悉并遵守医院相关规章制度，举止文明、态度和蔼、着装整洁。</w:t>
      </w:r>
    </w:p>
    <w:p w14:paraId="7CA23161">
      <w:pPr>
        <w:pStyle w:val="99"/>
        <w:keepNext w:val="0"/>
        <w:keepLines w:val="0"/>
        <w:pageBreakBefore w:val="0"/>
        <w:kinsoku/>
        <w:wordWrap/>
        <w:overflowPunct/>
        <w:topLinePunct w:val="0"/>
        <w:autoSpaceDE/>
        <w:autoSpaceDN/>
        <w:bidi w:val="0"/>
        <w:spacing w:line="560" w:lineRule="exact"/>
        <w:ind w:left="75" w:firstLine="420" w:firstLineChars="200"/>
        <w:jc w:val="both"/>
        <w:textAlignment w:val="auto"/>
        <w:rPr>
          <w:rFonts w:hint="eastAsia" w:ascii="宋体" w:hAnsi="宋体" w:eastAsia="宋体" w:cs="宋体"/>
          <w:color w:val="auto"/>
          <w:sz w:val="21"/>
          <w:szCs w:val="21"/>
          <w:highlight w:val="none"/>
          <w:shd w:val="clear" w:fill="FFFFFF"/>
          <w:lang w:val="en-US" w:eastAsia="zh-CN"/>
        </w:rPr>
      </w:pPr>
      <w:r>
        <w:rPr>
          <w:rFonts w:hint="eastAsia" w:ascii="宋体" w:hAnsi="宋体" w:eastAsia="宋体" w:cs="宋体"/>
          <w:color w:val="auto"/>
          <w:sz w:val="21"/>
          <w:szCs w:val="21"/>
          <w:highlight w:val="none"/>
          <w:shd w:val="clear" w:fill="FFFFFF"/>
          <w:lang w:val="en-US" w:eastAsia="zh-CN"/>
        </w:rPr>
        <w:t>3.有责任心、具备良好的职业道德。尊重关心爱护患者，维护患者权益，保护患者隐私，不泄露患者隐私和秘密。</w:t>
      </w:r>
    </w:p>
    <w:p w14:paraId="75FC3FDD">
      <w:pPr>
        <w:pStyle w:val="99"/>
        <w:keepNext w:val="0"/>
        <w:keepLines w:val="0"/>
        <w:pageBreakBefore w:val="0"/>
        <w:kinsoku/>
        <w:wordWrap/>
        <w:overflowPunct/>
        <w:topLinePunct w:val="0"/>
        <w:autoSpaceDE/>
        <w:autoSpaceDN/>
        <w:bidi w:val="0"/>
        <w:spacing w:line="560" w:lineRule="exact"/>
        <w:ind w:left="75" w:firstLine="420" w:firstLineChars="200"/>
        <w:jc w:val="both"/>
        <w:textAlignment w:val="auto"/>
        <w:rPr>
          <w:rFonts w:hint="eastAsia" w:ascii="宋体" w:hAnsi="宋体" w:eastAsia="宋体" w:cs="宋体"/>
          <w:color w:val="auto"/>
          <w:sz w:val="21"/>
          <w:szCs w:val="21"/>
          <w:highlight w:val="none"/>
          <w:shd w:val="clear" w:fill="FFFFFF"/>
          <w:lang w:val="en-US" w:eastAsia="zh-CN"/>
        </w:rPr>
      </w:pPr>
      <w:r>
        <w:rPr>
          <w:rFonts w:hint="eastAsia" w:ascii="宋体" w:hAnsi="宋体" w:eastAsia="宋体" w:cs="宋体"/>
          <w:color w:val="auto"/>
          <w:sz w:val="21"/>
          <w:szCs w:val="21"/>
          <w:highlight w:val="none"/>
          <w:shd w:val="clear" w:fill="FFFFFF"/>
          <w:lang w:val="en-US" w:eastAsia="zh-CN"/>
        </w:rPr>
        <w:t>4.按照服务内容为患者实施生活护理，保证护理服务质量。</w:t>
      </w:r>
    </w:p>
    <w:p w14:paraId="1F1AF716">
      <w:pPr>
        <w:pStyle w:val="99"/>
        <w:keepNext w:val="0"/>
        <w:keepLines w:val="0"/>
        <w:pageBreakBefore w:val="0"/>
        <w:kinsoku/>
        <w:wordWrap/>
        <w:overflowPunct/>
        <w:topLinePunct w:val="0"/>
        <w:autoSpaceDE/>
        <w:autoSpaceDN/>
        <w:bidi w:val="0"/>
        <w:spacing w:line="560" w:lineRule="exact"/>
        <w:ind w:left="75" w:firstLine="420" w:firstLineChars="200"/>
        <w:jc w:val="both"/>
        <w:textAlignment w:val="auto"/>
        <w:rPr>
          <w:rFonts w:hint="eastAsia" w:ascii="宋体" w:hAnsi="宋体" w:eastAsia="宋体" w:cs="宋体"/>
          <w:color w:val="auto"/>
          <w:sz w:val="21"/>
          <w:szCs w:val="21"/>
          <w:highlight w:val="none"/>
          <w:shd w:val="clear" w:fill="FFFFFF"/>
          <w:lang w:val="en-US" w:eastAsia="zh-CN"/>
        </w:rPr>
      </w:pPr>
      <w:r>
        <w:rPr>
          <w:rFonts w:hint="eastAsia" w:ascii="宋体" w:hAnsi="宋体" w:eastAsia="宋体" w:cs="宋体"/>
          <w:color w:val="auto"/>
          <w:sz w:val="21"/>
          <w:szCs w:val="21"/>
          <w:highlight w:val="none"/>
          <w:shd w:val="clear" w:fill="FFFFFF"/>
          <w:lang w:val="en-US" w:eastAsia="zh-CN"/>
        </w:rPr>
        <w:t>5.服从科室护士长及护士的工作指导和安排，不做与工作无关的事情。</w:t>
      </w:r>
    </w:p>
    <w:p w14:paraId="02D47A5A">
      <w:pPr>
        <w:pStyle w:val="99"/>
        <w:keepNext w:val="0"/>
        <w:keepLines w:val="0"/>
        <w:pageBreakBefore w:val="0"/>
        <w:kinsoku/>
        <w:wordWrap/>
        <w:overflowPunct/>
        <w:topLinePunct w:val="0"/>
        <w:autoSpaceDE/>
        <w:autoSpaceDN/>
        <w:bidi w:val="0"/>
        <w:spacing w:line="560" w:lineRule="exact"/>
        <w:ind w:left="75" w:firstLine="420" w:firstLineChars="200"/>
        <w:jc w:val="both"/>
        <w:textAlignment w:val="auto"/>
        <w:rPr>
          <w:rFonts w:hint="eastAsia" w:ascii="宋体" w:hAnsi="宋体" w:eastAsia="宋体" w:cs="宋体"/>
          <w:color w:val="auto"/>
          <w:sz w:val="21"/>
          <w:szCs w:val="21"/>
          <w:highlight w:val="none"/>
          <w:shd w:val="clear" w:fill="FFFFFF"/>
          <w:lang w:val="en-US" w:eastAsia="zh-CN"/>
        </w:rPr>
      </w:pPr>
      <w:r>
        <w:rPr>
          <w:rFonts w:hint="eastAsia" w:ascii="宋体" w:hAnsi="宋体" w:eastAsia="宋体" w:cs="宋体"/>
          <w:color w:val="auto"/>
          <w:sz w:val="21"/>
          <w:szCs w:val="21"/>
          <w:highlight w:val="none"/>
          <w:shd w:val="clear" w:fill="FFFFFF"/>
          <w:lang w:val="en-US" w:eastAsia="zh-CN"/>
        </w:rPr>
        <w:t>6.随时巡视病房，及时答应患者呼唤，协助生活不能自理的患者进食、翻身、起床等活动。</w:t>
      </w:r>
    </w:p>
    <w:p w14:paraId="77E7A8FF">
      <w:pPr>
        <w:pStyle w:val="99"/>
        <w:keepNext w:val="0"/>
        <w:keepLines w:val="0"/>
        <w:pageBreakBefore w:val="0"/>
        <w:kinsoku/>
        <w:wordWrap/>
        <w:overflowPunct/>
        <w:topLinePunct w:val="0"/>
        <w:autoSpaceDE/>
        <w:autoSpaceDN/>
        <w:bidi w:val="0"/>
        <w:spacing w:line="560" w:lineRule="exact"/>
        <w:ind w:left="75" w:firstLine="420" w:firstLineChars="200"/>
        <w:jc w:val="both"/>
        <w:textAlignment w:val="auto"/>
        <w:rPr>
          <w:rFonts w:hint="eastAsia" w:ascii="宋体" w:hAnsi="宋体" w:eastAsia="宋体" w:cs="宋体"/>
          <w:color w:val="auto"/>
          <w:sz w:val="21"/>
          <w:szCs w:val="21"/>
          <w:highlight w:val="none"/>
          <w:shd w:val="clear" w:fill="FFFFFF"/>
          <w:lang w:val="en-US" w:eastAsia="zh-CN"/>
        </w:rPr>
      </w:pPr>
      <w:r>
        <w:rPr>
          <w:rFonts w:hint="eastAsia" w:ascii="宋体" w:hAnsi="宋体" w:eastAsia="宋体" w:cs="宋体"/>
          <w:color w:val="auto"/>
          <w:sz w:val="21"/>
          <w:szCs w:val="21"/>
          <w:highlight w:val="none"/>
          <w:shd w:val="clear" w:fill="FFFFFF"/>
          <w:lang w:val="en-US" w:eastAsia="zh-CN"/>
        </w:rPr>
        <w:t>7.夜班需做好夜间护理，随时巡视病房，不得离岗，防止患者跌床或意外发生。</w:t>
      </w:r>
    </w:p>
    <w:p w14:paraId="44205F44">
      <w:pPr>
        <w:pStyle w:val="99"/>
        <w:keepNext w:val="0"/>
        <w:keepLines w:val="0"/>
        <w:pageBreakBefore w:val="0"/>
        <w:kinsoku/>
        <w:wordWrap/>
        <w:overflowPunct/>
        <w:topLinePunct w:val="0"/>
        <w:autoSpaceDE/>
        <w:autoSpaceDN/>
        <w:bidi w:val="0"/>
        <w:spacing w:line="560" w:lineRule="exact"/>
        <w:ind w:left="75" w:firstLine="420" w:firstLineChars="200"/>
        <w:jc w:val="both"/>
        <w:textAlignment w:val="auto"/>
        <w:rPr>
          <w:rFonts w:hint="eastAsia" w:ascii="宋体" w:hAnsi="宋体" w:eastAsia="宋体" w:cs="宋体"/>
          <w:color w:val="auto"/>
          <w:sz w:val="21"/>
          <w:szCs w:val="21"/>
          <w:highlight w:val="none"/>
          <w:shd w:val="clear" w:fill="FFFFFF"/>
          <w:lang w:val="en-US" w:eastAsia="zh-CN"/>
        </w:rPr>
      </w:pPr>
      <w:r>
        <w:rPr>
          <w:rFonts w:hint="eastAsia" w:ascii="宋体" w:hAnsi="宋体" w:eastAsia="宋体" w:cs="宋体"/>
          <w:color w:val="auto"/>
          <w:sz w:val="21"/>
          <w:szCs w:val="21"/>
          <w:highlight w:val="none"/>
          <w:shd w:val="clear" w:fill="FFFFFF"/>
          <w:lang w:val="en-US" w:eastAsia="zh-CN"/>
        </w:rPr>
        <w:t>8.参加班前班后会议，汇报科室患者护理情况，传达患者及家属建议。</w:t>
      </w:r>
    </w:p>
    <w:p w14:paraId="462BEAD9">
      <w:pPr>
        <w:pStyle w:val="99"/>
        <w:keepNext w:val="0"/>
        <w:keepLines w:val="0"/>
        <w:pageBreakBefore w:val="0"/>
        <w:kinsoku/>
        <w:wordWrap/>
        <w:overflowPunct/>
        <w:topLinePunct w:val="0"/>
        <w:autoSpaceDE/>
        <w:autoSpaceDN/>
        <w:bidi w:val="0"/>
        <w:spacing w:line="560" w:lineRule="exact"/>
        <w:ind w:left="75" w:firstLine="420" w:firstLineChars="200"/>
        <w:jc w:val="both"/>
        <w:textAlignment w:val="auto"/>
        <w:rPr>
          <w:rFonts w:hint="eastAsia" w:ascii="宋体" w:hAnsi="宋体" w:eastAsia="宋体" w:cs="宋体"/>
          <w:color w:val="auto"/>
          <w:sz w:val="21"/>
          <w:szCs w:val="21"/>
          <w:highlight w:val="none"/>
          <w:shd w:val="clear" w:fill="FFFFFF"/>
          <w:lang w:val="en-US" w:eastAsia="zh-CN"/>
        </w:rPr>
      </w:pPr>
      <w:r>
        <w:rPr>
          <w:rFonts w:hint="eastAsia" w:ascii="宋体" w:hAnsi="宋体" w:eastAsia="宋体" w:cs="宋体"/>
          <w:color w:val="auto"/>
          <w:sz w:val="21"/>
          <w:szCs w:val="21"/>
          <w:highlight w:val="none"/>
          <w:shd w:val="clear" w:fill="FFFFFF"/>
          <w:lang w:val="en-US" w:eastAsia="zh-CN"/>
        </w:rPr>
        <w:t>9.积极参与院方护理部及供应商组织的培训，不断提升自身护理技能水平。</w:t>
      </w:r>
    </w:p>
    <w:p w14:paraId="3C0A9F96">
      <w:pPr>
        <w:pStyle w:val="99"/>
        <w:keepNext w:val="0"/>
        <w:keepLines w:val="0"/>
        <w:pageBreakBefore w:val="0"/>
        <w:kinsoku/>
        <w:wordWrap/>
        <w:overflowPunct/>
        <w:topLinePunct w:val="0"/>
        <w:autoSpaceDE/>
        <w:autoSpaceDN/>
        <w:bidi w:val="0"/>
        <w:spacing w:line="560" w:lineRule="exact"/>
        <w:ind w:firstLine="643" w:firstLineChars="200"/>
        <w:jc w:val="left"/>
        <w:textAlignment w:val="auto"/>
        <w:rPr>
          <w:rFonts w:hint="eastAsia" w:ascii="楷体" w:hAnsi="楷体" w:eastAsia="楷体" w:cs="楷体"/>
          <w:b/>
          <w:bCs/>
          <w:color w:val="000000" w:themeColor="text1"/>
          <w:sz w:val="32"/>
          <w:szCs w:val="32"/>
          <w:highlight w:val="none"/>
          <w:lang w:val="en-US" w:eastAsia="zh-CN"/>
          <w14:textFill>
            <w14:solidFill>
              <w14:schemeClr w14:val="tx1"/>
            </w14:solidFill>
          </w14:textFill>
        </w:rPr>
      </w:pPr>
    </w:p>
    <w:p w14:paraId="3DC4875D">
      <w:pPr>
        <w:pStyle w:val="99"/>
        <w:keepNext w:val="0"/>
        <w:keepLines w:val="0"/>
        <w:pageBreakBefore w:val="0"/>
        <w:kinsoku/>
        <w:wordWrap/>
        <w:overflowPunct/>
        <w:topLinePunct w:val="0"/>
        <w:autoSpaceDE/>
        <w:autoSpaceDN/>
        <w:bidi w:val="0"/>
        <w:spacing w:line="560" w:lineRule="exact"/>
        <w:ind w:firstLine="643" w:firstLineChars="200"/>
        <w:jc w:val="left"/>
        <w:textAlignment w:val="auto"/>
        <w:rPr>
          <w:rFonts w:hint="eastAsia" w:ascii="楷体" w:hAnsi="楷体" w:eastAsia="楷体" w:cs="楷体"/>
          <w:b/>
          <w:bCs/>
          <w:color w:val="000000" w:themeColor="text1"/>
          <w:sz w:val="32"/>
          <w:szCs w:val="32"/>
          <w:highlight w:val="none"/>
          <w:lang w:val="en-US" w:eastAsia="zh-CN"/>
          <w14:textFill>
            <w14:solidFill>
              <w14:schemeClr w14:val="tx1"/>
            </w14:solidFill>
          </w14:textFill>
        </w:rPr>
      </w:pPr>
    </w:p>
    <w:p w14:paraId="52EC0E84">
      <w:pPr>
        <w:rPr>
          <w:rFonts w:hint="eastAsia" w:ascii="楷体" w:hAnsi="楷体" w:eastAsia="楷体" w:cs="楷体"/>
          <w:b/>
          <w:bCs/>
          <w:color w:val="000000" w:themeColor="text1"/>
          <w:sz w:val="32"/>
          <w:szCs w:val="32"/>
          <w:highlight w:val="none"/>
          <w:lang w:val="en-US" w:eastAsia="zh-CN"/>
          <w14:textFill>
            <w14:solidFill>
              <w14:schemeClr w14:val="tx1"/>
            </w14:solidFill>
          </w14:textFill>
        </w:rPr>
      </w:pPr>
      <w:r>
        <w:rPr>
          <w:rFonts w:hint="eastAsia" w:ascii="楷体" w:hAnsi="楷体" w:eastAsia="楷体" w:cs="楷体"/>
          <w:b/>
          <w:bCs/>
          <w:color w:val="000000" w:themeColor="text1"/>
          <w:sz w:val="32"/>
          <w:szCs w:val="32"/>
          <w:highlight w:val="none"/>
          <w:lang w:val="en-US" w:eastAsia="zh-CN"/>
          <w14:textFill>
            <w14:solidFill>
              <w14:schemeClr w14:val="tx1"/>
            </w14:solidFill>
          </w14:textFill>
        </w:rPr>
        <w:br w:type="page"/>
      </w:r>
    </w:p>
    <w:p w14:paraId="15801F4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附件2</w:t>
      </w:r>
    </w:p>
    <w:p w14:paraId="4818F08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医疗护理员行为规范</w:t>
      </w:r>
    </w:p>
    <w:p w14:paraId="7425DD25">
      <w:pPr>
        <w:pStyle w:val="99"/>
        <w:keepNext w:val="0"/>
        <w:keepLines w:val="0"/>
        <w:pageBreakBefore w:val="0"/>
        <w:kinsoku/>
        <w:wordWrap/>
        <w:overflowPunct/>
        <w:topLinePunct w:val="0"/>
        <w:autoSpaceDE/>
        <w:autoSpaceDN/>
        <w:bidi w:val="0"/>
        <w:spacing w:line="560" w:lineRule="exact"/>
        <w:ind w:left="75" w:firstLine="420" w:firstLineChars="200"/>
        <w:jc w:val="both"/>
        <w:textAlignment w:val="auto"/>
        <w:rPr>
          <w:rFonts w:hint="eastAsia" w:ascii="宋体" w:hAnsi="宋体" w:eastAsia="宋体" w:cs="宋体"/>
          <w:color w:val="auto"/>
          <w:sz w:val="21"/>
          <w:szCs w:val="21"/>
          <w:highlight w:val="none"/>
          <w:shd w:val="clear" w:fill="FFFFFF"/>
          <w:lang w:val="en-US" w:eastAsia="zh-CN"/>
        </w:rPr>
      </w:pPr>
      <w:r>
        <w:rPr>
          <w:rFonts w:hint="eastAsia" w:ascii="宋体" w:hAnsi="宋体" w:eastAsia="宋体" w:cs="宋体"/>
          <w:color w:val="auto"/>
          <w:sz w:val="21"/>
          <w:szCs w:val="21"/>
          <w:highlight w:val="none"/>
          <w:shd w:val="clear" w:fill="FFFFFF"/>
          <w:lang w:val="en-US" w:eastAsia="zh-CN"/>
        </w:rPr>
        <w:t>1.严格遵守国家法律法规及医院、科室的各项规章制度。</w:t>
      </w:r>
    </w:p>
    <w:p w14:paraId="51741B81">
      <w:pPr>
        <w:pStyle w:val="99"/>
        <w:keepNext w:val="0"/>
        <w:keepLines w:val="0"/>
        <w:pageBreakBefore w:val="0"/>
        <w:kinsoku/>
        <w:wordWrap/>
        <w:overflowPunct/>
        <w:topLinePunct w:val="0"/>
        <w:autoSpaceDE/>
        <w:autoSpaceDN/>
        <w:bidi w:val="0"/>
        <w:spacing w:line="560" w:lineRule="exact"/>
        <w:ind w:left="75" w:firstLine="420" w:firstLineChars="200"/>
        <w:jc w:val="both"/>
        <w:textAlignment w:val="auto"/>
        <w:rPr>
          <w:rFonts w:hint="eastAsia" w:ascii="宋体" w:hAnsi="宋体" w:eastAsia="宋体" w:cs="宋体"/>
          <w:color w:val="auto"/>
          <w:sz w:val="21"/>
          <w:szCs w:val="21"/>
          <w:highlight w:val="none"/>
          <w:shd w:val="clear" w:fill="FFFFFF"/>
          <w:lang w:val="en-US" w:eastAsia="zh-CN"/>
        </w:rPr>
      </w:pPr>
      <w:r>
        <w:rPr>
          <w:rFonts w:hint="eastAsia" w:ascii="宋体" w:hAnsi="宋体" w:eastAsia="宋体" w:cs="宋体"/>
          <w:color w:val="auto"/>
          <w:sz w:val="21"/>
          <w:szCs w:val="21"/>
          <w:highlight w:val="none"/>
          <w:shd w:val="clear" w:fill="FFFFFF"/>
          <w:lang w:val="en-US" w:eastAsia="zh-CN"/>
        </w:rPr>
        <w:t>2.爱岗敬业，具有高度责任心、同情心和爱心，尊重患者，慎言守密。</w:t>
      </w:r>
    </w:p>
    <w:p w14:paraId="1356D198">
      <w:pPr>
        <w:pStyle w:val="99"/>
        <w:keepNext w:val="0"/>
        <w:keepLines w:val="0"/>
        <w:pageBreakBefore w:val="0"/>
        <w:kinsoku/>
        <w:wordWrap/>
        <w:overflowPunct/>
        <w:topLinePunct w:val="0"/>
        <w:autoSpaceDE/>
        <w:autoSpaceDN/>
        <w:bidi w:val="0"/>
        <w:spacing w:line="560" w:lineRule="exact"/>
        <w:ind w:left="75" w:firstLine="420" w:firstLineChars="200"/>
        <w:jc w:val="both"/>
        <w:textAlignment w:val="auto"/>
        <w:rPr>
          <w:rFonts w:hint="eastAsia" w:ascii="宋体" w:hAnsi="宋体" w:eastAsia="宋体" w:cs="宋体"/>
          <w:color w:val="auto"/>
          <w:sz w:val="21"/>
          <w:szCs w:val="21"/>
          <w:highlight w:val="none"/>
          <w:shd w:val="clear" w:fill="FFFFFF"/>
          <w:lang w:val="en-US" w:eastAsia="zh-CN"/>
        </w:rPr>
      </w:pPr>
      <w:r>
        <w:rPr>
          <w:rFonts w:hint="eastAsia" w:ascii="宋体" w:hAnsi="宋体" w:eastAsia="宋体" w:cs="宋体"/>
          <w:color w:val="auto"/>
          <w:sz w:val="21"/>
          <w:szCs w:val="21"/>
          <w:highlight w:val="none"/>
          <w:shd w:val="clear" w:fill="FFFFFF"/>
          <w:lang w:val="en-US" w:eastAsia="zh-CN"/>
        </w:rPr>
        <w:t>3.服从科室管理，不干扰医疗护理正常工作，与医务人员友好合作。每次接受新的服务对象时，一定要向当班护士了解病人禁忌及注意事项，方可上岗。工作中应虚心接受医护人员的技术指导和质量监督。</w:t>
      </w:r>
    </w:p>
    <w:p w14:paraId="75C3E938">
      <w:pPr>
        <w:pStyle w:val="99"/>
        <w:keepNext w:val="0"/>
        <w:keepLines w:val="0"/>
        <w:pageBreakBefore w:val="0"/>
        <w:kinsoku/>
        <w:wordWrap/>
        <w:overflowPunct/>
        <w:topLinePunct w:val="0"/>
        <w:autoSpaceDE/>
        <w:autoSpaceDN/>
        <w:bidi w:val="0"/>
        <w:spacing w:line="560" w:lineRule="exact"/>
        <w:ind w:left="75" w:firstLine="420" w:firstLineChars="200"/>
        <w:jc w:val="both"/>
        <w:textAlignment w:val="auto"/>
        <w:rPr>
          <w:rFonts w:hint="eastAsia" w:ascii="宋体" w:hAnsi="宋体" w:eastAsia="宋体" w:cs="宋体"/>
          <w:color w:val="auto"/>
          <w:sz w:val="21"/>
          <w:szCs w:val="21"/>
          <w:highlight w:val="none"/>
          <w:shd w:val="clear" w:fill="FFFFFF"/>
          <w:lang w:val="en-US" w:eastAsia="zh-CN"/>
        </w:rPr>
      </w:pPr>
      <w:r>
        <w:rPr>
          <w:rFonts w:hint="eastAsia" w:ascii="宋体" w:hAnsi="宋体" w:eastAsia="宋体" w:cs="宋体"/>
          <w:color w:val="auto"/>
          <w:sz w:val="21"/>
          <w:szCs w:val="21"/>
          <w:highlight w:val="none"/>
          <w:shd w:val="clear" w:fill="FFFFFF"/>
          <w:lang w:val="en-US" w:eastAsia="zh-CN"/>
        </w:rPr>
        <w:t>4.文明礼貌，讲究卫生，保持病室内清洁、整齐、安静、有序。不得在病房吸烟、喧哗等，不得随地吐痰、乱扔纸屑、果皮等垃圾，不得坐卧病床、互串病区、病室。</w:t>
      </w:r>
    </w:p>
    <w:p w14:paraId="227FA8E5">
      <w:pPr>
        <w:pStyle w:val="99"/>
        <w:keepNext w:val="0"/>
        <w:keepLines w:val="0"/>
        <w:pageBreakBefore w:val="0"/>
        <w:kinsoku/>
        <w:wordWrap/>
        <w:overflowPunct/>
        <w:topLinePunct w:val="0"/>
        <w:autoSpaceDE/>
        <w:autoSpaceDN/>
        <w:bidi w:val="0"/>
        <w:spacing w:line="560" w:lineRule="exact"/>
        <w:ind w:left="75" w:firstLine="420" w:firstLineChars="200"/>
        <w:jc w:val="both"/>
        <w:textAlignment w:val="auto"/>
        <w:rPr>
          <w:rFonts w:hint="eastAsia" w:ascii="宋体" w:hAnsi="宋体" w:eastAsia="宋体" w:cs="宋体"/>
          <w:color w:val="auto"/>
          <w:sz w:val="21"/>
          <w:szCs w:val="21"/>
          <w:highlight w:val="none"/>
          <w:shd w:val="clear" w:fill="FFFFFF"/>
          <w:lang w:val="en-US" w:eastAsia="zh-CN"/>
        </w:rPr>
      </w:pPr>
      <w:r>
        <w:rPr>
          <w:rFonts w:hint="eastAsia" w:ascii="宋体" w:hAnsi="宋体" w:eastAsia="宋体" w:cs="宋体"/>
          <w:color w:val="auto"/>
          <w:sz w:val="21"/>
          <w:szCs w:val="21"/>
          <w:highlight w:val="none"/>
          <w:shd w:val="clear" w:fill="FFFFFF"/>
          <w:lang w:val="en-US" w:eastAsia="zh-CN"/>
        </w:rPr>
        <w:t>5.讲究公共道德，文明陪伴、尊重同病房的病友，和睦相处。</w:t>
      </w:r>
    </w:p>
    <w:p w14:paraId="41462F81">
      <w:pPr>
        <w:pStyle w:val="99"/>
        <w:keepNext w:val="0"/>
        <w:keepLines w:val="0"/>
        <w:pageBreakBefore w:val="0"/>
        <w:kinsoku/>
        <w:wordWrap/>
        <w:overflowPunct/>
        <w:topLinePunct w:val="0"/>
        <w:autoSpaceDE/>
        <w:autoSpaceDN/>
        <w:bidi w:val="0"/>
        <w:spacing w:line="560" w:lineRule="exact"/>
        <w:ind w:left="75" w:firstLine="420" w:firstLineChars="200"/>
        <w:jc w:val="both"/>
        <w:textAlignment w:val="auto"/>
        <w:rPr>
          <w:rFonts w:hint="eastAsia" w:ascii="宋体" w:hAnsi="宋体" w:eastAsia="宋体" w:cs="宋体"/>
          <w:color w:val="auto"/>
          <w:sz w:val="21"/>
          <w:szCs w:val="21"/>
          <w:highlight w:val="none"/>
          <w:shd w:val="clear" w:fill="FFFFFF"/>
          <w:lang w:val="en-US" w:eastAsia="zh-CN"/>
        </w:rPr>
      </w:pPr>
      <w:r>
        <w:rPr>
          <w:rFonts w:hint="eastAsia" w:ascii="宋体" w:hAnsi="宋体" w:eastAsia="宋体" w:cs="宋体"/>
          <w:color w:val="auto"/>
          <w:sz w:val="21"/>
          <w:szCs w:val="21"/>
          <w:highlight w:val="none"/>
          <w:shd w:val="clear" w:fill="FFFFFF"/>
          <w:lang w:val="en-US" w:eastAsia="zh-CN"/>
        </w:rPr>
        <w:t>6.仪表端庄，着装规范，佩戴胸牌，头发梳理整齐，前不过肩，后不遮领，侧不掩耳，男士不留长发，留中长发的女性医疗护理员统一使用头花（发网）盘起，不佩戴手镯、戒指等首饰，忌浓妆和涂染指甲，指甲修剪合宜。</w:t>
      </w:r>
    </w:p>
    <w:p w14:paraId="6DFF340E">
      <w:pPr>
        <w:pStyle w:val="99"/>
        <w:keepNext w:val="0"/>
        <w:keepLines w:val="0"/>
        <w:pageBreakBefore w:val="0"/>
        <w:kinsoku/>
        <w:wordWrap/>
        <w:overflowPunct/>
        <w:topLinePunct w:val="0"/>
        <w:autoSpaceDE/>
        <w:autoSpaceDN/>
        <w:bidi w:val="0"/>
        <w:spacing w:line="560" w:lineRule="exact"/>
        <w:ind w:left="75" w:firstLine="420" w:firstLineChars="200"/>
        <w:jc w:val="both"/>
        <w:textAlignment w:val="auto"/>
        <w:rPr>
          <w:rFonts w:hint="eastAsia" w:ascii="宋体" w:hAnsi="宋体" w:eastAsia="宋体" w:cs="宋体"/>
          <w:color w:val="auto"/>
          <w:sz w:val="21"/>
          <w:szCs w:val="21"/>
          <w:highlight w:val="none"/>
          <w:shd w:val="clear" w:fill="FFFFFF"/>
          <w:lang w:val="en-US" w:eastAsia="zh-CN"/>
        </w:rPr>
      </w:pPr>
      <w:r>
        <w:rPr>
          <w:rFonts w:hint="eastAsia" w:ascii="宋体" w:hAnsi="宋体" w:eastAsia="宋体" w:cs="宋体"/>
          <w:color w:val="auto"/>
          <w:sz w:val="21"/>
          <w:szCs w:val="21"/>
          <w:highlight w:val="none"/>
          <w:shd w:val="clear" w:fill="FFFFFF"/>
          <w:lang w:val="en-US" w:eastAsia="zh-CN"/>
        </w:rPr>
        <w:t>7.坚守岗位，工作期间不得擅离职守，如遇特殊情况，须经供应商项目经理同意，且须及时做好替岗安排并告知病区护士长。不准私自接工作或接受他人工作。</w:t>
      </w:r>
    </w:p>
    <w:p w14:paraId="42D3784A">
      <w:pPr>
        <w:pStyle w:val="99"/>
        <w:keepNext w:val="0"/>
        <w:keepLines w:val="0"/>
        <w:pageBreakBefore w:val="0"/>
        <w:kinsoku/>
        <w:wordWrap/>
        <w:overflowPunct/>
        <w:topLinePunct w:val="0"/>
        <w:autoSpaceDE/>
        <w:autoSpaceDN/>
        <w:bidi w:val="0"/>
        <w:spacing w:line="560" w:lineRule="exact"/>
        <w:ind w:left="75" w:firstLine="420" w:firstLineChars="200"/>
        <w:jc w:val="both"/>
        <w:textAlignment w:val="auto"/>
        <w:rPr>
          <w:rFonts w:hint="eastAsia" w:ascii="宋体" w:hAnsi="宋体" w:eastAsia="宋体" w:cs="宋体"/>
          <w:color w:val="auto"/>
          <w:sz w:val="21"/>
          <w:szCs w:val="21"/>
          <w:highlight w:val="none"/>
          <w:shd w:val="clear" w:fill="FFFFFF"/>
          <w:lang w:val="en-US" w:eastAsia="zh-CN"/>
        </w:rPr>
      </w:pPr>
      <w:r>
        <w:rPr>
          <w:rFonts w:hint="eastAsia" w:ascii="宋体" w:hAnsi="宋体" w:eastAsia="宋体" w:cs="宋体"/>
          <w:color w:val="auto"/>
          <w:sz w:val="21"/>
          <w:szCs w:val="21"/>
          <w:highlight w:val="none"/>
          <w:shd w:val="clear" w:fill="FFFFFF"/>
          <w:lang w:val="en-US" w:eastAsia="zh-CN"/>
        </w:rPr>
        <w:t>8.不得从事医疗护理专业技术性工作，不得替代医务人员工作。</w:t>
      </w:r>
    </w:p>
    <w:p w14:paraId="1E747D1B">
      <w:pPr>
        <w:pStyle w:val="99"/>
        <w:keepNext w:val="0"/>
        <w:keepLines w:val="0"/>
        <w:pageBreakBefore w:val="0"/>
        <w:kinsoku/>
        <w:wordWrap/>
        <w:overflowPunct/>
        <w:topLinePunct w:val="0"/>
        <w:autoSpaceDE/>
        <w:autoSpaceDN/>
        <w:bidi w:val="0"/>
        <w:spacing w:line="560" w:lineRule="exact"/>
        <w:ind w:left="75" w:firstLine="420" w:firstLineChars="200"/>
        <w:jc w:val="both"/>
        <w:textAlignment w:val="auto"/>
        <w:rPr>
          <w:rFonts w:hint="eastAsia" w:ascii="宋体" w:hAnsi="宋体" w:eastAsia="宋体" w:cs="宋体"/>
          <w:color w:val="auto"/>
          <w:sz w:val="21"/>
          <w:szCs w:val="21"/>
          <w:highlight w:val="none"/>
          <w:shd w:val="clear" w:fill="FFFFFF"/>
          <w:lang w:val="en-US" w:eastAsia="zh-CN"/>
        </w:rPr>
      </w:pPr>
      <w:r>
        <w:rPr>
          <w:rFonts w:hint="eastAsia" w:ascii="宋体" w:hAnsi="宋体" w:eastAsia="宋体" w:cs="宋体"/>
          <w:color w:val="auto"/>
          <w:sz w:val="21"/>
          <w:szCs w:val="21"/>
          <w:highlight w:val="none"/>
          <w:shd w:val="clear" w:fill="FFFFFF"/>
          <w:lang w:val="en-US" w:eastAsia="zh-CN"/>
        </w:rPr>
        <w:t>9.不得私自调整仪器设备、不得私自翻阅病历，禁止解释病情。</w:t>
      </w:r>
    </w:p>
    <w:p w14:paraId="7C825FB7">
      <w:pPr>
        <w:pStyle w:val="99"/>
        <w:keepNext w:val="0"/>
        <w:keepLines w:val="0"/>
        <w:pageBreakBefore w:val="0"/>
        <w:kinsoku/>
        <w:wordWrap/>
        <w:overflowPunct/>
        <w:topLinePunct w:val="0"/>
        <w:autoSpaceDE/>
        <w:autoSpaceDN/>
        <w:bidi w:val="0"/>
        <w:spacing w:line="560" w:lineRule="exact"/>
        <w:ind w:left="75" w:firstLine="420" w:firstLineChars="200"/>
        <w:jc w:val="both"/>
        <w:textAlignment w:val="auto"/>
        <w:rPr>
          <w:rFonts w:hint="eastAsia" w:ascii="宋体" w:hAnsi="宋体" w:eastAsia="宋体" w:cs="宋体"/>
          <w:color w:val="auto"/>
          <w:sz w:val="21"/>
          <w:szCs w:val="21"/>
          <w:highlight w:val="none"/>
          <w:shd w:val="clear" w:fill="FFFFFF"/>
          <w:lang w:val="en-US" w:eastAsia="zh-CN"/>
        </w:rPr>
      </w:pPr>
      <w:r>
        <w:rPr>
          <w:rFonts w:hint="eastAsia" w:ascii="宋体" w:hAnsi="宋体" w:eastAsia="宋体" w:cs="宋体"/>
          <w:color w:val="auto"/>
          <w:sz w:val="21"/>
          <w:szCs w:val="21"/>
          <w:highlight w:val="none"/>
          <w:shd w:val="clear" w:fill="FFFFFF"/>
          <w:lang w:val="en-US" w:eastAsia="zh-CN"/>
        </w:rPr>
        <w:t>10.不得向患者或其家属推荐或兜售任何产品或服务（如保健品、丧葬服务等）；不得参与患者转科、转院的选择意向，非服务时间不得在病区逗留或留宿。</w:t>
      </w:r>
    </w:p>
    <w:p w14:paraId="2A098AF7">
      <w:pPr>
        <w:pStyle w:val="99"/>
        <w:keepNext w:val="0"/>
        <w:keepLines w:val="0"/>
        <w:pageBreakBefore w:val="0"/>
        <w:kinsoku/>
        <w:wordWrap/>
        <w:overflowPunct/>
        <w:topLinePunct w:val="0"/>
        <w:autoSpaceDE/>
        <w:autoSpaceDN/>
        <w:bidi w:val="0"/>
        <w:spacing w:line="560" w:lineRule="exact"/>
        <w:ind w:left="75" w:firstLine="420" w:firstLineChars="200"/>
        <w:jc w:val="both"/>
        <w:textAlignment w:val="auto"/>
        <w:rPr>
          <w:rFonts w:hint="eastAsia" w:ascii="宋体" w:hAnsi="宋体" w:eastAsia="宋体" w:cs="宋体"/>
          <w:color w:val="auto"/>
          <w:sz w:val="21"/>
          <w:szCs w:val="21"/>
          <w:highlight w:val="none"/>
          <w:shd w:val="clear" w:fill="FFFFFF"/>
          <w:lang w:val="en-US" w:eastAsia="zh-CN"/>
        </w:rPr>
      </w:pPr>
      <w:r>
        <w:rPr>
          <w:rFonts w:hint="eastAsia" w:ascii="宋体" w:hAnsi="宋体" w:eastAsia="宋体" w:cs="宋体"/>
          <w:color w:val="auto"/>
          <w:sz w:val="21"/>
          <w:szCs w:val="21"/>
          <w:highlight w:val="none"/>
          <w:shd w:val="clear" w:fill="FFFFFF"/>
          <w:lang w:val="en-US" w:eastAsia="zh-CN"/>
        </w:rPr>
        <w:t>11.严禁以个人名义直接或间接向患者或其家属收取服务费用。</w:t>
      </w:r>
    </w:p>
    <w:p w14:paraId="2B8C918C">
      <w:pPr>
        <w:pStyle w:val="99"/>
        <w:keepNext w:val="0"/>
        <w:keepLines w:val="0"/>
        <w:pageBreakBefore w:val="0"/>
        <w:kinsoku/>
        <w:wordWrap/>
        <w:overflowPunct/>
        <w:topLinePunct w:val="0"/>
        <w:autoSpaceDE/>
        <w:autoSpaceDN/>
        <w:bidi w:val="0"/>
        <w:spacing w:line="560" w:lineRule="exact"/>
        <w:ind w:left="75" w:firstLine="420" w:firstLineChars="200"/>
        <w:jc w:val="both"/>
        <w:textAlignment w:val="auto"/>
        <w:rPr>
          <w:rFonts w:hint="eastAsia" w:ascii="宋体" w:hAnsi="宋体" w:eastAsia="宋体" w:cs="宋体"/>
          <w:color w:val="auto"/>
          <w:sz w:val="21"/>
          <w:szCs w:val="21"/>
          <w:highlight w:val="none"/>
          <w:shd w:val="clear" w:fill="FFFFFF"/>
          <w:lang w:val="en-US" w:eastAsia="zh-CN"/>
        </w:rPr>
      </w:pPr>
      <w:r>
        <w:rPr>
          <w:rFonts w:hint="eastAsia" w:ascii="宋体" w:hAnsi="宋体" w:eastAsia="宋体" w:cs="宋体"/>
          <w:color w:val="auto"/>
          <w:sz w:val="21"/>
          <w:szCs w:val="21"/>
          <w:highlight w:val="none"/>
          <w:shd w:val="clear" w:fill="FFFFFF"/>
          <w:lang w:val="en-US" w:eastAsia="zh-CN"/>
        </w:rPr>
        <w:t>12.做好手卫生等职业防护，对特殊感染性疾病患者应严格遵循医疗机构相关要求，如对治疗、护理有疑问或有其他要求，应与医务人员及时联系。</w:t>
      </w:r>
    </w:p>
    <w:p w14:paraId="559F0393">
      <w:pPr>
        <w:pStyle w:val="99"/>
        <w:keepNext w:val="0"/>
        <w:keepLines w:val="0"/>
        <w:pageBreakBefore w:val="0"/>
        <w:kinsoku/>
        <w:wordWrap/>
        <w:overflowPunct/>
        <w:topLinePunct w:val="0"/>
        <w:autoSpaceDE/>
        <w:autoSpaceDN/>
        <w:bidi w:val="0"/>
        <w:spacing w:line="560" w:lineRule="exact"/>
        <w:ind w:left="75" w:firstLine="420" w:firstLineChars="200"/>
        <w:jc w:val="both"/>
        <w:textAlignment w:val="auto"/>
        <w:rPr>
          <w:rFonts w:hint="eastAsia" w:ascii="宋体" w:hAnsi="宋体" w:eastAsia="宋体" w:cs="宋体"/>
          <w:color w:val="auto"/>
          <w:sz w:val="21"/>
          <w:szCs w:val="21"/>
          <w:highlight w:val="none"/>
          <w:shd w:val="clear" w:fill="FFFFFF"/>
          <w:lang w:val="en-US" w:eastAsia="zh-CN"/>
        </w:rPr>
      </w:pPr>
      <w:r>
        <w:rPr>
          <w:rFonts w:hint="eastAsia" w:ascii="宋体" w:hAnsi="宋体" w:eastAsia="宋体" w:cs="宋体"/>
          <w:color w:val="auto"/>
          <w:sz w:val="21"/>
          <w:szCs w:val="21"/>
          <w:highlight w:val="none"/>
          <w:shd w:val="clear" w:fill="FFFFFF"/>
          <w:lang w:val="en-US" w:eastAsia="zh-CN"/>
        </w:rPr>
        <w:t>13.节约水电等，爱护医院设施设备，如有损坏，应进行赔偿。</w:t>
      </w:r>
    </w:p>
    <w:p w14:paraId="11053FC3">
      <w:pPr>
        <w:rPr>
          <w:rFonts w:hint="eastAsia" w:ascii="宋体" w:hAnsi="宋体" w:eastAsia="宋体" w:cs="宋体"/>
          <w:color w:val="auto"/>
          <w:sz w:val="32"/>
          <w:szCs w:val="32"/>
          <w:highlight w:val="none"/>
          <w:shd w:val="clear" w:fill="FFFFFF"/>
          <w:lang w:val="en-US" w:eastAsia="zh-CN"/>
        </w:rPr>
      </w:pPr>
      <w:r>
        <w:rPr>
          <w:rFonts w:hint="eastAsia" w:ascii="宋体" w:hAnsi="宋体" w:eastAsia="宋体" w:cs="宋体"/>
          <w:color w:val="auto"/>
          <w:sz w:val="32"/>
          <w:szCs w:val="32"/>
          <w:highlight w:val="none"/>
          <w:shd w:val="clear" w:fill="FFFFFF"/>
          <w:lang w:val="en-US" w:eastAsia="zh-CN"/>
        </w:rPr>
        <w:br w:type="page"/>
      </w:r>
    </w:p>
    <w:p w14:paraId="62D7401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附件3</w:t>
      </w:r>
    </w:p>
    <w:p w14:paraId="0E6DB94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医疗护理员生活照护服务参考内容</w:t>
      </w:r>
    </w:p>
    <w:p w14:paraId="1AAAAA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一、基本要求</w:t>
      </w:r>
    </w:p>
    <w:p w14:paraId="0EFF90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（一）具有一定的文化程度、沟通能力、协作意识和人文关怀素养。</w:t>
      </w:r>
    </w:p>
    <w:p w14:paraId="6F6D98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（二）身体健康、品行良好、有责任心、具备良好的职业道德。</w:t>
      </w:r>
    </w:p>
    <w:p w14:paraId="01E041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（三）熟悉并遵守医院相关规章制度，举止文明、态度和蔼、着装整洁。</w:t>
      </w:r>
    </w:p>
    <w:p w14:paraId="679A13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（四）具备履行医疗护理员岗位职责所必需的理论知识和实践技能。</w:t>
      </w:r>
    </w:p>
    <w:p w14:paraId="2CD2E0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（五）尊重关心爱护患者，维护患者权益，保护患者隐私。</w:t>
      </w:r>
    </w:p>
    <w:p w14:paraId="35FE8D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（六）在医务人员的指导下，协助提供助餐、助洁、助浴等生活照护服务。</w:t>
      </w:r>
    </w:p>
    <w:p w14:paraId="514606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（七）严禁替代医务人员从事医疗护理专业技术性工作。</w:t>
      </w:r>
    </w:p>
    <w:p w14:paraId="190270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二、清洁照护</w:t>
      </w:r>
    </w:p>
    <w:p w14:paraId="26FB4F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（一）服务内容</w:t>
      </w:r>
    </w:p>
    <w:p w14:paraId="50081A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1.整理病房环境，定时通风。</w:t>
      </w:r>
    </w:p>
    <w:p w14:paraId="1E2B26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2.协助整理床单位，按需更换床上用品。</w:t>
      </w:r>
    </w:p>
    <w:p w14:paraId="52D204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3.协助晨晚间护理，包括梳头，清洁面部、口腔、会阴部和手足部。</w:t>
      </w:r>
    </w:p>
    <w:p w14:paraId="3F4FEF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4.协助洗头、沐浴或擦浴。</w:t>
      </w:r>
    </w:p>
    <w:p w14:paraId="059587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5.协助更换衣物。</w:t>
      </w:r>
    </w:p>
    <w:p w14:paraId="240038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6.协助清洁活动牙齿，修剪指（趾）甲。</w:t>
      </w:r>
    </w:p>
    <w:p w14:paraId="4598EE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（二）注意事项</w:t>
      </w:r>
    </w:p>
    <w:p w14:paraId="5B7489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1.观察患者反应，出现异常情况及时报告医务人员。</w:t>
      </w:r>
    </w:p>
    <w:p w14:paraId="402539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2.动作轻柔，保护患者隐私与安全，注意保暖。</w:t>
      </w:r>
    </w:p>
    <w:p w14:paraId="33A46B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三、饮食照护</w:t>
      </w:r>
    </w:p>
    <w:p w14:paraId="2E766F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（一）服务内容</w:t>
      </w:r>
    </w:p>
    <w:p w14:paraId="0E6973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1.协助餐前洗手、准备就餐环境。</w:t>
      </w:r>
    </w:p>
    <w:p w14:paraId="1A7109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2.协助准备进食所需用品。</w:t>
      </w:r>
    </w:p>
    <w:p w14:paraId="215D08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3.协助摆放适当进食（水）体位。</w:t>
      </w:r>
    </w:p>
    <w:p w14:paraId="27B51B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4.协助进食（水）。</w:t>
      </w:r>
    </w:p>
    <w:p w14:paraId="6009FD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5.协助餐后清洁及整理。</w:t>
      </w:r>
    </w:p>
    <w:p w14:paraId="77F947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（二）注意事项</w:t>
      </w:r>
    </w:p>
    <w:p w14:paraId="0B37A1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1.协助患者进食（水）前，与医务人员确认患者饮食有无禁忌。</w:t>
      </w:r>
    </w:p>
    <w:p w14:paraId="588B75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2.注意食物（水）的温度、进食（水）的速度和量。</w:t>
      </w:r>
    </w:p>
    <w:p w14:paraId="19BAD8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3.患者出现吞咽困难、呛咳、恶心、呕吐等情况，及时报告医务人员。</w:t>
      </w:r>
    </w:p>
    <w:p w14:paraId="5B31CD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四、睡眠照护</w:t>
      </w:r>
    </w:p>
    <w:p w14:paraId="07FA44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（一）服务内容</w:t>
      </w:r>
    </w:p>
    <w:p w14:paraId="38EE90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1.协助做好睡前准备，拉好床档。</w:t>
      </w:r>
    </w:p>
    <w:p w14:paraId="7EB7E1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2.协助调整适当的睡眠体位。</w:t>
      </w:r>
    </w:p>
    <w:p w14:paraId="24913E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3.协助盖好被服，观察患者入睡情况。</w:t>
      </w:r>
    </w:p>
    <w:p w14:paraId="054819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（二）注意事项</w:t>
      </w:r>
    </w:p>
    <w:p w14:paraId="77622E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1.注意观察患者的骨折部位、伤口、皮肤破溃处是否受压，以及患者的各种管路是否打折、受压等。</w:t>
      </w:r>
    </w:p>
    <w:p w14:paraId="7CC9A6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2.注意观察患者睡眠过程中是否出现呼吸不畅、失眠等情况，如有及时报告医务人员。</w:t>
      </w:r>
    </w:p>
    <w:p w14:paraId="046BA1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五、排泄照护</w:t>
      </w:r>
    </w:p>
    <w:p w14:paraId="291C17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（一）服务内容</w:t>
      </w:r>
    </w:p>
    <w:p w14:paraId="153A4B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1.协助选择适当的如厕方式，并完成如厕。</w:t>
      </w:r>
    </w:p>
    <w:p w14:paraId="054F48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2.协助床上使用便盆或尿壶。</w:t>
      </w:r>
    </w:p>
    <w:p w14:paraId="334721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3.协助便后清洁，按需更换医用保护垫等用品。</w:t>
      </w:r>
    </w:p>
    <w:p w14:paraId="050B8E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4.必要时协助留取大小便标本。</w:t>
      </w:r>
    </w:p>
    <w:p w14:paraId="292DF7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5.协助观察会阴、肛周等皮肤是否出现发红、破溃等情况。</w:t>
      </w:r>
    </w:p>
    <w:p w14:paraId="127711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（二）注意事项</w:t>
      </w:r>
    </w:p>
    <w:p w14:paraId="184F75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1.注意患者排泄习惯，帮助其适应住院期间的排泄方式。</w:t>
      </w:r>
    </w:p>
    <w:p w14:paraId="3781E2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2.如厕过程中保护患者隐私，关注其平衡能力及稳定性，注意安全。</w:t>
      </w:r>
    </w:p>
    <w:p w14:paraId="2AF08C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3.如厕过程中患者如有不适或出现跌倒、管路滑脱等情况，及时报告医务人员。</w:t>
      </w:r>
    </w:p>
    <w:p w14:paraId="3FEFC9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六、移动照护</w:t>
      </w:r>
    </w:p>
    <w:p w14:paraId="69F816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（一）服务内容</w:t>
      </w:r>
    </w:p>
    <w:p w14:paraId="0BDB22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1.协助采取合适体位并定时变换。</w:t>
      </w:r>
    </w:p>
    <w:p w14:paraId="51C4C8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2.协助床上移动。</w:t>
      </w:r>
    </w:p>
    <w:p w14:paraId="1A69D7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3.协助肢体主动或被动活动。</w:t>
      </w:r>
    </w:p>
    <w:p w14:paraId="5B0642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4.协助使用平车、轮椅等工具移动患者。</w:t>
      </w:r>
    </w:p>
    <w:p w14:paraId="22CBAE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5.协助上下床活动。</w:t>
      </w:r>
    </w:p>
    <w:p w14:paraId="2F5622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（二）注意事项</w:t>
      </w:r>
    </w:p>
    <w:p w14:paraId="2AF239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1.注意节力、安全原则。</w:t>
      </w:r>
    </w:p>
    <w:p w14:paraId="2F55B5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2.注意在患者移动时保护各种管路，发现管路打折、牵拉、脱出等情况，及时报告医务人员。</w:t>
      </w:r>
    </w:p>
    <w:p w14:paraId="59182A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3.变换体位时，保护局部皮肤，发现伤口或受压部位出现异常情况，及时报告医务人员。</w:t>
      </w:r>
    </w:p>
    <w:p w14:paraId="3CC3E4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4.在患者移动过程中，注意避免发生跌倒或坠床等。</w:t>
      </w:r>
    </w:p>
    <w:p w14:paraId="2521658F">
      <w:pPr>
        <w:rPr>
          <w:rFonts w:hint="default" w:ascii="仿宋_GB2312" w:hAnsi="仿宋_GB2312" w:eastAsia="仿宋_GB2312" w:cs="仿宋_GB2312"/>
          <w:color w:val="000000" w:themeColor="text1"/>
          <w:sz w:val="32"/>
          <w:szCs w:val="32"/>
          <w:highlight w:val="none"/>
          <w:shd w:val="clear" w:fill="FFFFFF"/>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highlight w:val="none"/>
          <w:shd w:val="clear" w:fill="FFFFFF"/>
          <w:lang w:val="en-US" w:eastAsia="zh-CN"/>
          <w14:textFill>
            <w14:solidFill>
              <w14:schemeClr w14:val="tx1"/>
            </w14:solidFill>
          </w14:textFill>
        </w:rPr>
        <w:br w:type="page"/>
      </w:r>
    </w:p>
    <w:p w14:paraId="3A3014EB">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附件4</w:t>
      </w:r>
    </w:p>
    <w:p w14:paraId="2A401AAC">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医疗护理员服务质量考核标准</w:t>
      </w:r>
    </w:p>
    <w:p w14:paraId="14A370A9">
      <w:pPr>
        <w:pStyle w:val="99"/>
        <w:ind w:firstLine="440" w:firstLineChars="200"/>
        <w:jc w:val="both"/>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科室：        检查者：            检查日期：        得分：</w:t>
      </w:r>
    </w:p>
    <w:tbl>
      <w:tblPr>
        <w:tblStyle w:val="33"/>
        <w:tblW w:w="8573"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
        <w:gridCol w:w="1072"/>
        <w:gridCol w:w="573"/>
        <w:gridCol w:w="624"/>
        <w:gridCol w:w="4462"/>
        <w:gridCol w:w="940"/>
      </w:tblGrid>
      <w:tr w14:paraId="4FD60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2" w:type="dxa"/>
            <w:tcMar>
              <w:top w:w="0" w:type="dxa"/>
              <w:left w:w="105" w:type="dxa"/>
              <w:bottom w:w="0" w:type="dxa"/>
              <w:right w:w="105" w:type="dxa"/>
            </w:tcMar>
            <w:vAlign w:val="center"/>
          </w:tcPr>
          <w:p w14:paraId="3D4AC108">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考核项目</w:t>
            </w:r>
          </w:p>
        </w:tc>
        <w:tc>
          <w:tcPr>
            <w:tcW w:w="1072" w:type="dxa"/>
            <w:tcMar>
              <w:top w:w="0" w:type="dxa"/>
              <w:left w:w="105" w:type="dxa"/>
              <w:bottom w:w="0" w:type="dxa"/>
              <w:right w:w="105" w:type="dxa"/>
            </w:tcMar>
            <w:vAlign w:val="center"/>
          </w:tcPr>
          <w:p w14:paraId="722D7B44">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考核要求</w:t>
            </w:r>
          </w:p>
        </w:tc>
        <w:tc>
          <w:tcPr>
            <w:tcW w:w="573" w:type="dxa"/>
            <w:tcMar>
              <w:top w:w="0" w:type="dxa"/>
              <w:left w:w="105" w:type="dxa"/>
              <w:bottom w:w="0" w:type="dxa"/>
              <w:right w:w="105" w:type="dxa"/>
            </w:tcMar>
            <w:vAlign w:val="center"/>
          </w:tcPr>
          <w:p w14:paraId="7407CAFA">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分值</w:t>
            </w:r>
          </w:p>
        </w:tc>
        <w:tc>
          <w:tcPr>
            <w:tcW w:w="624" w:type="dxa"/>
            <w:tcMar>
              <w:top w:w="0" w:type="dxa"/>
              <w:left w:w="105" w:type="dxa"/>
              <w:bottom w:w="0" w:type="dxa"/>
              <w:right w:w="105" w:type="dxa"/>
            </w:tcMar>
            <w:vAlign w:val="center"/>
          </w:tcPr>
          <w:p w14:paraId="0E96A495">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考核方法</w:t>
            </w:r>
          </w:p>
        </w:tc>
        <w:tc>
          <w:tcPr>
            <w:tcW w:w="4462" w:type="dxa"/>
            <w:tcMar>
              <w:top w:w="0" w:type="dxa"/>
              <w:left w:w="105" w:type="dxa"/>
              <w:bottom w:w="0" w:type="dxa"/>
              <w:right w:w="105" w:type="dxa"/>
            </w:tcMar>
            <w:vAlign w:val="center"/>
          </w:tcPr>
          <w:p w14:paraId="5C08DB08">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考核标准</w:t>
            </w:r>
          </w:p>
        </w:tc>
        <w:tc>
          <w:tcPr>
            <w:tcW w:w="940" w:type="dxa"/>
            <w:tcMar>
              <w:top w:w="0" w:type="dxa"/>
              <w:left w:w="105" w:type="dxa"/>
              <w:bottom w:w="0" w:type="dxa"/>
              <w:right w:w="105" w:type="dxa"/>
            </w:tcMar>
            <w:vAlign w:val="center"/>
          </w:tcPr>
          <w:p w14:paraId="06E05A61">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扣分</w:t>
            </w:r>
          </w:p>
        </w:tc>
      </w:tr>
      <w:tr w14:paraId="6D897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restart"/>
            <w:tcMar>
              <w:top w:w="0" w:type="dxa"/>
              <w:left w:w="105" w:type="dxa"/>
              <w:bottom w:w="0" w:type="dxa"/>
              <w:right w:w="105" w:type="dxa"/>
            </w:tcMar>
            <w:vAlign w:val="center"/>
          </w:tcPr>
          <w:p w14:paraId="7631CB8F">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患者护理(日常照护)50%</w:t>
            </w:r>
          </w:p>
        </w:tc>
        <w:tc>
          <w:tcPr>
            <w:tcW w:w="1072" w:type="dxa"/>
            <w:vMerge w:val="restart"/>
            <w:tcMar>
              <w:top w:w="0" w:type="dxa"/>
              <w:left w:w="105" w:type="dxa"/>
              <w:bottom w:w="0" w:type="dxa"/>
              <w:right w:w="105" w:type="dxa"/>
            </w:tcMar>
            <w:vAlign w:val="center"/>
          </w:tcPr>
          <w:p w14:paraId="4D5B3F38">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基础护理落实到位</w:t>
            </w:r>
          </w:p>
        </w:tc>
        <w:tc>
          <w:tcPr>
            <w:tcW w:w="573" w:type="dxa"/>
            <w:vMerge w:val="restart"/>
            <w:tcMar>
              <w:top w:w="0" w:type="dxa"/>
              <w:left w:w="105" w:type="dxa"/>
              <w:bottom w:w="0" w:type="dxa"/>
              <w:right w:w="105" w:type="dxa"/>
            </w:tcMar>
            <w:vAlign w:val="center"/>
          </w:tcPr>
          <w:p w14:paraId="65FA7645">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15</w:t>
            </w:r>
          </w:p>
        </w:tc>
        <w:tc>
          <w:tcPr>
            <w:tcW w:w="624" w:type="dxa"/>
            <w:vMerge w:val="restart"/>
            <w:tcMar>
              <w:top w:w="0" w:type="dxa"/>
              <w:left w:w="105" w:type="dxa"/>
              <w:bottom w:w="0" w:type="dxa"/>
              <w:right w:w="105" w:type="dxa"/>
            </w:tcMar>
            <w:vAlign w:val="center"/>
          </w:tcPr>
          <w:p w14:paraId="7877AFB4">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查看</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5</w:t>
            </w:r>
            <w:r>
              <w:rPr>
                <w:rFonts w:ascii="仿宋_GB2312" w:hAnsi="仿宋_GB2312" w:eastAsia="仿宋_GB2312" w:cs="仿宋_GB2312"/>
                <w:color w:val="000000" w:themeColor="text1"/>
                <w:sz w:val="18"/>
                <w:szCs w:val="18"/>
                <w:highlight w:val="none"/>
                <w14:textFill>
                  <w14:solidFill>
                    <w14:schemeClr w14:val="tx1"/>
                  </w14:solidFill>
                </w14:textFill>
              </w:rPr>
              <w:t>名患者</w:t>
            </w:r>
          </w:p>
        </w:tc>
        <w:tc>
          <w:tcPr>
            <w:tcW w:w="4462" w:type="dxa"/>
            <w:tcMar>
              <w:top w:w="0" w:type="dxa"/>
              <w:left w:w="105" w:type="dxa"/>
              <w:bottom w:w="0" w:type="dxa"/>
              <w:right w:w="105" w:type="dxa"/>
            </w:tcMar>
            <w:vAlign w:val="top"/>
          </w:tcPr>
          <w:p w14:paraId="6BF67350">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主动询问患者护理需求</w:t>
            </w:r>
          </w:p>
        </w:tc>
        <w:tc>
          <w:tcPr>
            <w:tcW w:w="940" w:type="dxa"/>
            <w:tcMar>
              <w:top w:w="0" w:type="dxa"/>
              <w:left w:w="105" w:type="dxa"/>
              <w:bottom w:w="0" w:type="dxa"/>
              <w:right w:w="105" w:type="dxa"/>
            </w:tcMar>
            <w:vAlign w:val="top"/>
          </w:tcPr>
          <w:p w14:paraId="3AE02D76">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1CC00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350563B9">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34BA3C46">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35F077A7">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0C6BE83C">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57D52E58">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头发清洁，梳理整齐</w:t>
            </w:r>
          </w:p>
        </w:tc>
        <w:tc>
          <w:tcPr>
            <w:tcW w:w="940" w:type="dxa"/>
            <w:tcMar>
              <w:top w:w="0" w:type="dxa"/>
              <w:left w:w="105" w:type="dxa"/>
              <w:bottom w:w="0" w:type="dxa"/>
              <w:right w:w="105" w:type="dxa"/>
            </w:tcMar>
            <w:vAlign w:val="top"/>
          </w:tcPr>
          <w:p w14:paraId="6ED58FCA">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6840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0D4B11B1">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3E9A89BF">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7896A5BA">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4A86A2EF">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300EDEFC">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口腔清洁、无异味</w:t>
            </w:r>
          </w:p>
        </w:tc>
        <w:tc>
          <w:tcPr>
            <w:tcW w:w="940" w:type="dxa"/>
            <w:tcMar>
              <w:top w:w="0" w:type="dxa"/>
              <w:left w:w="105" w:type="dxa"/>
              <w:bottom w:w="0" w:type="dxa"/>
              <w:right w:w="105" w:type="dxa"/>
            </w:tcMar>
            <w:vAlign w:val="top"/>
          </w:tcPr>
          <w:p w14:paraId="69A27A9A">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15FCD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50751BE0">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54A85F3E">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22781D36">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6856AEAD">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0F2C2C5A">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面部清洁</w:t>
            </w:r>
          </w:p>
        </w:tc>
        <w:tc>
          <w:tcPr>
            <w:tcW w:w="940" w:type="dxa"/>
            <w:tcMar>
              <w:top w:w="0" w:type="dxa"/>
              <w:left w:w="105" w:type="dxa"/>
              <w:bottom w:w="0" w:type="dxa"/>
              <w:right w:w="105" w:type="dxa"/>
            </w:tcMar>
            <w:vAlign w:val="top"/>
          </w:tcPr>
          <w:p w14:paraId="6050B404">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7048B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6B22F730">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5EAB9BB0">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149A1A04">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22081DBF">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38F03892">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男患者修整胡须</w:t>
            </w:r>
          </w:p>
        </w:tc>
        <w:tc>
          <w:tcPr>
            <w:tcW w:w="940" w:type="dxa"/>
            <w:tcMar>
              <w:top w:w="0" w:type="dxa"/>
              <w:left w:w="105" w:type="dxa"/>
              <w:bottom w:w="0" w:type="dxa"/>
              <w:right w:w="105" w:type="dxa"/>
            </w:tcMar>
            <w:vAlign w:val="top"/>
          </w:tcPr>
          <w:p w14:paraId="76810298">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76C3A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0A3E1635">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207FD876">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56F53FD4">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7BDF3227">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308EFD5D">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指(趾)甲短、清洁无污垢</w:t>
            </w:r>
          </w:p>
        </w:tc>
        <w:tc>
          <w:tcPr>
            <w:tcW w:w="940" w:type="dxa"/>
            <w:tcMar>
              <w:top w:w="0" w:type="dxa"/>
              <w:left w:w="105" w:type="dxa"/>
              <w:bottom w:w="0" w:type="dxa"/>
              <w:right w:w="105" w:type="dxa"/>
            </w:tcMar>
            <w:vAlign w:val="top"/>
          </w:tcPr>
          <w:p w14:paraId="4E57652C">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47A33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2B149D01">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61330289">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79109EC6">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618106A1">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40B51403">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会阴部清洁无异味</w:t>
            </w:r>
          </w:p>
        </w:tc>
        <w:tc>
          <w:tcPr>
            <w:tcW w:w="940" w:type="dxa"/>
            <w:tcMar>
              <w:top w:w="0" w:type="dxa"/>
              <w:left w:w="105" w:type="dxa"/>
              <w:bottom w:w="0" w:type="dxa"/>
              <w:right w:w="105" w:type="dxa"/>
            </w:tcMar>
            <w:vAlign w:val="top"/>
          </w:tcPr>
          <w:p w14:paraId="2F078FBC">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2E4B6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5726BA32">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3D18AB2A">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7CE004BD">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5A7931A9">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079EDD78">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肛周清洁</w:t>
            </w:r>
          </w:p>
        </w:tc>
        <w:tc>
          <w:tcPr>
            <w:tcW w:w="940" w:type="dxa"/>
            <w:tcMar>
              <w:top w:w="0" w:type="dxa"/>
              <w:left w:w="105" w:type="dxa"/>
              <w:bottom w:w="0" w:type="dxa"/>
              <w:right w:w="105" w:type="dxa"/>
            </w:tcMar>
            <w:vAlign w:val="top"/>
          </w:tcPr>
          <w:p w14:paraId="45DDC45A">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3397F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57EDEC37">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0677DA4B">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0AC0FA6F">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3BBB6144">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3BDB6D76">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患者清洁，无污迹</w:t>
            </w:r>
          </w:p>
        </w:tc>
        <w:tc>
          <w:tcPr>
            <w:tcW w:w="940" w:type="dxa"/>
            <w:tcMar>
              <w:top w:w="0" w:type="dxa"/>
              <w:left w:w="105" w:type="dxa"/>
              <w:bottom w:w="0" w:type="dxa"/>
              <w:right w:w="105" w:type="dxa"/>
            </w:tcMar>
            <w:vAlign w:val="top"/>
          </w:tcPr>
          <w:p w14:paraId="17E55312">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6ADD7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42F3F882">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1ACAC4D9">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385A5EA9">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5070B032">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42EC01C6">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皮肤无污垢，清洁无异味</w:t>
            </w:r>
          </w:p>
        </w:tc>
        <w:tc>
          <w:tcPr>
            <w:tcW w:w="940" w:type="dxa"/>
            <w:tcMar>
              <w:top w:w="0" w:type="dxa"/>
              <w:left w:w="105" w:type="dxa"/>
              <w:bottom w:w="0" w:type="dxa"/>
              <w:right w:w="105" w:type="dxa"/>
            </w:tcMar>
            <w:vAlign w:val="top"/>
          </w:tcPr>
          <w:p w14:paraId="20F18C12">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1F098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0166C507">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1EFB7810">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3030554E">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0B6603FB">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1E785587">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协助床上擦浴或洗头、足部护理，协助患者及时更衣</w:t>
            </w:r>
          </w:p>
        </w:tc>
        <w:tc>
          <w:tcPr>
            <w:tcW w:w="940" w:type="dxa"/>
            <w:tcMar>
              <w:top w:w="0" w:type="dxa"/>
              <w:left w:w="105" w:type="dxa"/>
              <w:bottom w:w="0" w:type="dxa"/>
              <w:right w:w="105" w:type="dxa"/>
            </w:tcMar>
            <w:vAlign w:val="top"/>
          </w:tcPr>
          <w:p w14:paraId="564E217C">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43179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1E156176">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196201AE">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6FC4921E">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72AD553B">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5BDA28DD">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护理患者前后洗手</w:t>
            </w:r>
          </w:p>
        </w:tc>
        <w:tc>
          <w:tcPr>
            <w:tcW w:w="940" w:type="dxa"/>
            <w:tcMar>
              <w:top w:w="0" w:type="dxa"/>
              <w:left w:w="105" w:type="dxa"/>
              <w:bottom w:w="0" w:type="dxa"/>
              <w:right w:w="105" w:type="dxa"/>
            </w:tcMar>
            <w:vAlign w:val="top"/>
          </w:tcPr>
          <w:p w14:paraId="3BCEB9EE">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287AD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743546F6">
            <w:pPr>
              <w:jc w:val="center"/>
              <w:rPr>
                <w:color w:val="000000" w:themeColor="text1"/>
                <w:sz w:val="18"/>
                <w:szCs w:val="18"/>
                <w:highlight w:val="none"/>
                <w14:textFill>
                  <w14:solidFill>
                    <w14:schemeClr w14:val="tx1"/>
                  </w14:solidFill>
                </w14:textFill>
              </w:rPr>
            </w:pPr>
          </w:p>
        </w:tc>
        <w:tc>
          <w:tcPr>
            <w:tcW w:w="1072" w:type="dxa"/>
            <w:vMerge w:val="restart"/>
            <w:tcMar>
              <w:top w:w="0" w:type="dxa"/>
              <w:left w:w="105" w:type="dxa"/>
              <w:bottom w:w="0" w:type="dxa"/>
              <w:right w:w="105" w:type="dxa"/>
            </w:tcMar>
            <w:vAlign w:val="center"/>
          </w:tcPr>
          <w:p w14:paraId="0769C997">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饮食饮水服药照护</w:t>
            </w:r>
          </w:p>
        </w:tc>
        <w:tc>
          <w:tcPr>
            <w:tcW w:w="573" w:type="dxa"/>
            <w:vMerge w:val="restart"/>
            <w:tcMar>
              <w:top w:w="0" w:type="dxa"/>
              <w:left w:w="105" w:type="dxa"/>
              <w:bottom w:w="0" w:type="dxa"/>
              <w:right w:w="105" w:type="dxa"/>
            </w:tcMar>
            <w:vAlign w:val="center"/>
          </w:tcPr>
          <w:p w14:paraId="137B6DE8">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6</w:t>
            </w:r>
          </w:p>
        </w:tc>
        <w:tc>
          <w:tcPr>
            <w:tcW w:w="624" w:type="dxa"/>
            <w:vMerge w:val="continue"/>
            <w:vAlign w:val="center"/>
          </w:tcPr>
          <w:p w14:paraId="1929CF38">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49EA464D">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协助生活不能自理者进食</w:t>
            </w:r>
          </w:p>
        </w:tc>
        <w:tc>
          <w:tcPr>
            <w:tcW w:w="940" w:type="dxa"/>
            <w:tcMar>
              <w:top w:w="0" w:type="dxa"/>
              <w:left w:w="105" w:type="dxa"/>
              <w:bottom w:w="0" w:type="dxa"/>
              <w:right w:w="105" w:type="dxa"/>
            </w:tcMar>
            <w:vAlign w:val="top"/>
          </w:tcPr>
          <w:p w14:paraId="393ABD83">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23DFD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902" w:type="dxa"/>
            <w:vMerge w:val="continue"/>
            <w:vAlign w:val="center"/>
          </w:tcPr>
          <w:p w14:paraId="1813BD26">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0F6562E6">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2053C45F">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3D852828">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22F6588C">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协助(观察)进食或饮水、服药(情况)，异常情况及时报告</w:t>
            </w:r>
          </w:p>
        </w:tc>
        <w:tc>
          <w:tcPr>
            <w:tcW w:w="940" w:type="dxa"/>
            <w:tcMar>
              <w:top w:w="0" w:type="dxa"/>
              <w:left w:w="105" w:type="dxa"/>
              <w:bottom w:w="0" w:type="dxa"/>
              <w:right w:w="105" w:type="dxa"/>
            </w:tcMar>
            <w:vAlign w:val="top"/>
          </w:tcPr>
          <w:p w14:paraId="2AC4859C">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7F3C2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6C6FD4F2">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5218AEF6">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16A8664D">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538C7531">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421B603F">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送餐到床头</w:t>
            </w:r>
          </w:p>
        </w:tc>
        <w:tc>
          <w:tcPr>
            <w:tcW w:w="940" w:type="dxa"/>
            <w:tcMar>
              <w:top w:w="0" w:type="dxa"/>
              <w:left w:w="105" w:type="dxa"/>
              <w:bottom w:w="0" w:type="dxa"/>
              <w:right w:w="105" w:type="dxa"/>
            </w:tcMar>
            <w:vAlign w:val="top"/>
          </w:tcPr>
          <w:p w14:paraId="0C751B42">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6D6D0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0BB954F5">
            <w:pPr>
              <w:jc w:val="center"/>
              <w:rPr>
                <w:color w:val="000000" w:themeColor="text1"/>
                <w:sz w:val="18"/>
                <w:szCs w:val="18"/>
                <w:highlight w:val="none"/>
                <w14:textFill>
                  <w14:solidFill>
                    <w14:schemeClr w14:val="tx1"/>
                  </w14:solidFill>
                </w14:textFill>
              </w:rPr>
            </w:pPr>
          </w:p>
        </w:tc>
        <w:tc>
          <w:tcPr>
            <w:tcW w:w="1072" w:type="dxa"/>
            <w:vMerge w:val="restart"/>
            <w:tcMar>
              <w:top w:w="0" w:type="dxa"/>
              <w:left w:w="105" w:type="dxa"/>
              <w:bottom w:w="0" w:type="dxa"/>
              <w:right w:w="105" w:type="dxa"/>
            </w:tcMar>
            <w:vAlign w:val="center"/>
          </w:tcPr>
          <w:p w14:paraId="0CE27C54">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做好二便及日常照护</w:t>
            </w:r>
          </w:p>
        </w:tc>
        <w:tc>
          <w:tcPr>
            <w:tcW w:w="573" w:type="dxa"/>
            <w:vMerge w:val="restart"/>
            <w:tcMar>
              <w:top w:w="0" w:type="dxa"/>
              <w:left w:w="105" w:type="dxa"/>
              <w:bottom w:w="0" w:type="dxa"/>
              <w:right w:w="105" w:type="dxa"/>
            </w:tcMar>
            <w:vAlign w:val="center"/>
          </w:tcPr>
          <w:p w14:paraId="070C0532">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6</w:t>
            </w:r>
          </w:p>
        </w:tc>
        <w:tc>
          <w:tcPr>
            <w:tcW w:w="624" w:type="dxa"/>
            <w:vMerge w:val="continue"/>
            <w:vAlign w:val="center"/>
          </w:tcPr>
          <w:p w14:paraId="2FFAC1EE">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5D605267">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二便失禁患者便后及时更换尿布、清洁到位</w:t>
            </w:r>
          </w:p>
        </w:tc>
        <w:tc>
          <w:tcPr>
            <w:tcW w:w="940" w:type="dxa"/>
            <w:tcMar>
              <w:top w:w="0" w:type="dxa"/>
              <w:left w:w="105" w:type="dxa"/>
              <w:bottom w:w="0" w:type="dxa"/>
              <w:right w:w="105" w:type="dxa"/>
            </w:tcMar>
            <w:vAlign w:val="top"/>
          </w:tcPr>
          <w:p w14:paraId="1226B126">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2</w:t>
            </w:r>
          </w:p>
        </w:tc>
      </w:tr>
      <w:tr w14:paraId="368E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704795AF">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2FB21CC3">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597F9997">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5CA6FF9F">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4BCC7066">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协助年老体弱、行动不便、术后患者如厕</w:t>
            </w:r>
          </w:p>
        </w:tc>
        <w:tc>
          <w:tcPr>
            <w:tcW w:w="940" w:type="dxa"/>
            <w:tcMar>
              <w:top w:w="0" w:type="dxa"/>
              <w:left w:w="105" w:type="dxa"/>
              <w:bottom w:w="0" w:type="dxa"/>
              <w:right w:w="105" w:type="dxa"/>
            </w:tcMar>
            <w:vAlign w:val="top"/>
          </w:tcPr>
          <w:p w14:paraId="6CBE65F2">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3258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20657518">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66972297">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2E5AF177">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1AF44CFA">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539A29A8">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协助床上使用便器</w:t>
            </w:r>
          </w:p>
        </w:tc>
        <w:tc>
          <w:tcPr>
            <w:tcW w:w="940" w:type="dxa"/>
            <w:tcMar>
              <w:top w:w="0" w:type="dxa"/>
              <w:left w:w="105" w:type="dxa"/>
              <w:bottom w:w="0" w:type="dxa"/>
              <w:right w:w="105" w:type="dxa"/>
            </w:tcMar>
            <w:vAlign w:val="top"/>
          </w:tcPr>
          <w:p w14:paraId="56278C65">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24923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0AC24A66">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66FB87E6">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3E06FE45">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3A5524F9">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7A28D5B2">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协助患者过床</w:t>
            </w:r>
          </w:p>
        </w:tc>
        <w:tc>
          <w:tcPr>
            <w:tcW w:w="940" w:type="dxa"/>
            <w:tcMar>
              <w:top w:w="0" w:type="dxa"/>
              <w:left w:w="105" w:type="dxa"/>
              <w:bottom w:w="0" w:type="dxa"/>
              <w:right w:w="105" w:type="dxa"/>
            </w:tcMar>
            <w:vAlign w:val="top"/>
          </w:tcPr>
          <w:p w14:paraId="36D65526">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7FD6B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3DB801F2">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229DAAB3">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4E5A9BF1">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4A81B85A">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3F634464">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协助患者上下床</w:t>
            </w:r>
          </w:p>
        </w:tc>
        <w:tc>
          <w:tcPr>
            <w:tcW w:w="940" w:type="dxa"/>
            <w:tcMar>
              <w:top w:w="0" w:type="dxa"/>
              <w:left w:w="105" w:type="dxa"/>
              <w:bottom w:w="0" w:type="dxa"/>
              <w:right w:w="105" w:type="dxa"/>
            </w:tcMar>
            <w:vAlign w:val="top"/>
          </w:tcPr>
          <w:p w14:paraId="545098C4">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033B4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4E4F3038">
            <w:pPr>
              <w:jc w:val="center"/>
              <w:rPr>
                <w:color w:val="000000" w:themeColor="text1"/>
                <w:sz w:val="18"/>
                <w:szCs w:val="18"/>
                <w:highlight w:val="none"/>
                <w14:textFill>
                  <w14:solidFill>
                    <w14:schemeClr w14:val="tx1"/>
                  </w14:solidFill>
                </w14:textFill>
              </w:rPr>
            </w:pPr>
          </w:p>
        </w:tc>
        <w:tc>
          <w:tcPr>
            <w:tcW w:w="1072" w:type="dxa"/>
            <w:vMerge w:val="restart"/>
            <w:tcMar>
              <w:top w:w="0" w:type="dxa"/>
              <w:left w:w="105" w:type="dxa"/>
              <w:bottom w:w="0" w:type="dxa"/>
              <w:right w:w="105" w:type="dxa"/>
            </w:tcMar>
            <w:vAlign w:val="center"/>
          </w:tcPr>
          <w:p w14:paraId="51263E45">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落实安全措施</w:t>
            </w:r>
          </w:p>
        </w:tc>
        <w:tc>
          <w:tcPr>
            <w:tcW w:w="573" w:type="dxa"/>
            <w:vMerge w:val="restart"/>
            <w:tcMar>
              <w:top w:w="0" w:type="dxa"/>
              <w:left w:w="105" w:type="dxa"/>
              <w:bottom w:w="0" w:type="dxa"/>
              <w:right w:w="105" w:type="dxa"/>
            </w:tcMar>
            <w:vAlign w:val="center"/>
          </w:tcPr>
          <w:p w14:paraId="2F3EB454">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15</w:t>
            </w:r>
          </w:p>
        </w:tc>
        <w:tc>
          <w:tcPr>
            <w:tcW w:w="624" w:type="dxa"/>
            <w:vMerge w:val="continue"/>
            <w:vAlign w:val="center"/>
          </w:tcPr>
          <w:p w14:paraId="67C8395D">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4BF5CC8F">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无出现皮肤潮湿、压痕或骨突出处压红</w:t>
            </w:r>
          </w:p>
        </w:tc>
        <w:tc>
          <w:tcPr>
            <w:tcW w:w="940" w:type="dxa"/>
            <w:tcMar>
              <w:top w:w="0" w:type="dxa"/>
              <w:left w:w="105" w:type="dxa"/>
              <w:bottom w:w="0" w:type="dxa"/>
              <w:right w:w="105" w:type="dxa"/>
            </w:tcMar>
            <w:vAlign w:val="top"/>
          </w:tcPr>
          <w:p w14:paraId="2F445FE3">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2</w:t>
            </w:r>
          </w:p>
        </w:tc>
      </w:tr>
      <w:tr w14:paraId="3E5A8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6518E750">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374C7C6E">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7A3D62DB">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2AD4D841">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6A845B30">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年老体弱、跌倒高风险患者休息时及时上好双侧护栏</w:t>
            </w:r>
          </w:p>
        </w:tc>
        <w:tc>
          <w:tcPr>
            <w:tcW w:w="940" w:type="dxa"/>
            <w:tcMar>
              <w:top w:w="0" w:type="dxa"/>
              <w:left w:w="105" w:type="dxa"/>
              <w:bottom w:w="0" w:type="dxa"/>
              <w:right w:w="105" w:type="dxa"/>
            </w:tcMar>
            <w:vAlign w:val="top"/>
          </w:tcPr>
          <w:p w14:paraId="6FFE45E6">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59EFB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459EBAC3">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1522F494">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41747E37">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1D29EA29">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3A5B670E">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高危跌倒、压疮患者，多巡视多翻身，特殊患者做好交班</w:t>
            </w:r>
          </w:p>
        </w:tc>
        <w:tc>
          <w:tcPr>
            <w:tcW w:w="940" w:type="dxa"/>
            <w:tcMar>
              <w:top w:w="0" w:type="dxa"/>
              <w:left w:w="105" w:type="dxa"/>
              <w:bottom w:w="0" w:type="dxa"/>
              <w:right w:w="105" w:type="dxa"/>
            </w:tcMar>
            <w:vAlign w:val="top"/>
          </w:tcPr>
          <w:p w14:paraId="3ADCBDDA">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1A45D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36C148A3">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2BE222C3">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633F2D8B">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23359FC6">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4C1927C3">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患者休息时应上护栏</w:t>
            </w:r>
          </w:p>
        </w:tc>
        <w:tc>
          <w:tcPr>
            <w:tcW w:w="940" w:type="dxa"/>
            <w:tcMar>
              <w:top w:w="0" w:type="dxa"/>
              <w:left w:w="105" w:type="dxa"/>
              <w:bottom w:w="0" w:type="dxa"/>
              <w:right w:w="105" w:type="dxa"/>
            </w:tcMar>
            <w:vAlign w:val="top"/>
          </w:tcPr>
          <w:p w14:paraId="15708E7F">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1E825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7EEDBCC5">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74642E27">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5BB8A73E">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37C8C516">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21789062">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管路放置规范、无垂地及位置正确等</w:t>
            </w:r>
          </w:p>
        </w:tc>
        <w:tc>
          <w:tcPr>
            <w:tcW w:w="940" w:type="dxa"/>
            <w:tcMar>
              <w:top w:w="0" w:type="dxa"/>
              <w:left w:w="105" w:type="dxa"/>
              <w:bottom w:w="0" w:type="dxa"/>
              <w:right w:w="105" w:type="dxa"/>
            </w:tcMar>
            <w:vAlign w:val="top"/>
          </w:tcPr>
          <w:p w14:paraId="1CDD7D74">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3B626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484BF8C9">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45E0D294">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38909749">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58B0C723">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4EA4A2A6">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知晓并落实防跌倒、防压力性损伤或防管路脱落的措施</w:t>
            </w:r>
          </w:p>
        </w:tc>
        <w:tc>
          <w:tcPr>
            <w:tcW w:w="940" w:type="dxa"/>
            <w:tcMar>
              <w:top w:w="0" w:type="dxa"/>
              <w:left w:w="105" w:type="dxa"/>
              <w:bottom w:w="0" w:type="dxa"/>
              <w:right w:w="105" w:type="dxa"/>
            </w:tcMar>
            <w:vAlign w:val="top"/>
          </w:tcPr>
          <w:p w14:paraId="198A8769">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1F9B6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3C282C7C">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6A2AB769">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038C9C83">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62B7FFC5">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42D2D0F2">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对于一级、重症患者随时关注，有异常及时报告护士</w:t>
            </w:r>
          </w:p>
        </w:tc>
        <w:tc>
          <w:tcPr>
            <w:tcW w:w="940" w:type="dxa"/>
            <w:tcMar>
              <w:top w:w="0" w:type="dxa"/>
              <w:left w:w="105" w:type="dxa"/>
              <w:bottom w:w="0" w:type="dxa"/>
              <w:right w:w="105" w:type="dxa"/>
            </w:tcMar>
            <w:vAlign w:val="top"/>
          </w:tcPr>
          <w:p w14:paraId="181F33FC">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18222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55E1C85D">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36A68DBF">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777FB120">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45656528">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48741BC3">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发生突发意外情况，及时上报，不瞒报(若瞒报导致严重后果的进行相应处罚)</w:t>
            </w:r>
          </w:p>
        </w:tc>
        <w:tc>
          <w:tcPr>
            <w:tcW w:w="940" w:type="dxa"/>
            <w:tcMar>
              <w:top w:w="0" w:type="dxa"/>
              <w:left w:w="105" w:type="dxa"/>
              <w:bottom w:w="0" w:type="dxa"/>
              <w:right w:w="105" w:type="dxa"/>
            </w:tcMar>
            <w:vAlign w:val="top"/>
          </w:tcPr>
          <w:p w14:paraId="2E96330C">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2</w:t>
            </w:r>
          </w:p>
        </w:tc>
      </w:tr>
      <w:tr w14:paraId="57C76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6312A8F3">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7C843514">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152CCCF9">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17BC1DD1">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68CFAE50">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危重、一级患者交接班到位</w:t>
            </w:r>
          </w:p>
        </w:tc>
        <w:tc>
          <w:tcPr>
            <w:tcW w:w="940" w:type="dxa"/>
            <w:tcMar>
              <w:top w:w="0" w:type="dxa"/>
              <w:left w:w="105" w:type="dxa"/>
              <w:bottom w:w="0" w:type="dxa"/>
              <w:right w:w="105" w:type="dxa"/>
            </w:tcMar>
            <w:vAlign w:val="top"/>
          </w:tcPr>
          <w:p w14:paraId="4D1E20AB">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6E84E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4E6E3F61">
            <w:pPr>
              <w:jc w:val="center"/>
              <w:rPr>
                <w:color w:val="000000" w:themeColor="text1"/>
                <w:sz w:val="18"/>
                <w:szCs w:val="18"/>
                <w:highlight w:val="none"/>
                <w14:textFill>
                  <w14:solidFill>
                    <w14:schemeClr w14:val="tx1"/>
                  </w14:solidFill>
                </w14:textFill>
              </w:rPr>
            </w:pPr>
          </w:p>
        </w:tc>
        <w:tc>
          <w:tcPr>
            <w:tcW w:w="1072" w:type="dxa"/>
            <w:vMerge w:val="restart"/>
            <w:tcMar>
              <w:top w:w="0" w:type="dxa"/>
              <w:left w:w="105" w:type="dxa"/>
              <w:bottom w:w="0" w:type="dxa"/>
              <w:right w:w="105" w:type="dxa"/>
            </w:tcMar>
            <w:vAlign w:val="center"/>
          </w:tcPr>
          <w:p w14:paraId="41CE5027">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协助患者活动及康复锻炼</w:t>
            </w:r>
          </w:p>
        </w:tc>
        <w:tc>
          <w:tcPr>
            <w:tcW w:w="573" w:type="dxa"/>
            <w:vMerge w:val="restart"/>
            <w:tcMar>
              <w:top w:w="0" w:type="dxa"/>
              <w:left w:w="105" w:type="dxa"/>
              <w:bottom w:w="0" w:type="dxa"/>
              <w:right w:w="105" w:type="dxa"/>
            </w:tcMar>
            <w:vAlign w:val="center"/>
          </w:tcPr>
          <w:p w14:paraId="4281BC5C">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8</w:t>
            </w:r>
          </w:p>
        </w:tc>
        <w:tc>
          <w:tcPr>
            <w:tcW w:w="624" w:type="dxa"/>
            <w:vMerge w:val="continue"/>
            <w:tcMar>
              <w:top w:w="0" w:type="dxa"/>
              <w:left w:w="105" w:type="dxa"/>
              <w:bottom w:w="0" w:type="dxa"/>
              <w:right w:w="105" w:type="dxa"/>
            </w:tcMar>
            <w:vAlign w:val="center"/>
          </w:tcPr>
          <w:p w14:paraId="185A3630">
            <w:pPr>
              <w:pStyle w:val="99"/>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6759C9CF">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患者体位符合病情要求，处于功能位</w:t>
            </w:r>
          </w:p>
        </w:tc>
        <w:tc>
          <w:tcPr>
            <w:tcW w:w="940" w:type="dxa"/>
            <w:tcMar>
              <w:top w:w="0" w:type="dxa"/>
              <w:left w:w="105" w:type="dxa"/>
              <w:bottom w:w="0" w:type="dxa"/>
              <w:right w:w="105" w:type="dxa"/>
            </w:tcMar>
            <w:vAlign w:val="top"/>
          </w:tcPr>
          <w:p w14:paraId="0721D061">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1B3EC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4EAAA492">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2691B313">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22BC5FD9">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627B5944">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2AB22BD2">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协助患者翻身，拍背或指导有效咳嗽</w:t>
            </w:r>
          </w:p>
        </w:tc>
        <w:tc>
          <w:tcPr>
            <w:tcW w:w="940" w:type="dxa"/>
            <w:tcMar>
              <w:top w:w="0" w:type="dxa"/>
              <w:left w:w="105" w:type="dxa"/>
              <w:bottom w:w="0" w:type="dxa"/>
              <w:right w:w="105" w:type="dxa"/>
            </w:tcMar>
            <w:vAlign w:val="top"/>
          </w:tcPr>
          <w:p w14:paraId="48BCA72E">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0E483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7351E4C2">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6EEB30C8">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75BA507E">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620AAF4C">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17DC89D9">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协助长期卧床或者行动不便患者进行四肢功能锻炼</w:t>
            </w:r>
          </w:p>
        </w:tc>
        <w:tc>
          <w:tcPr>
            <w:tcW w:w="940" w:type="dxa"/>
            <w:tcMar>
              <w:top w:w="0" w:type="dxa"/>
              <w:left w:w="105" w:type="dxa"/>
              <w:bottom w:w="0" w:type="dxa"/>
              <w:right w:w="105" w:type="dxa"/>
            </w:tcMar>
            <w:vAlign w:val="top"/>
          </w:tcPr>
          <w:p w14:paraId="0ABDABFB">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52193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15C94692">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3ECB3C8C">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1C1924E9">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1D384355">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31834B36">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拐杖、助行器放置患者床旁</w:t>
            </w:r>
          </w:p>
        </w:tc>
        <w:tc>
          <w:tcPr>
            <w:tcW w:w="940" w:type="dxa"/>
            <w:tcMar>
              <w:top w:w="0" w:type="dxa"/>
              <w:left w:w="105" w:type="dxa"/>
              <w:bottom w:w="0" w:type="dxa"/>
              <w:right w:w="105" w:type="dxa"/>
            </w:tcMar>
            <w:vAlign w:val="top"/>
          </w:tcPr>
          <w:p w14:paraId="47C0B4FA">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095BC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4B957127">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6AB62AC1">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6C1465B7">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09699BB1">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57690D09">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提供陪检服务</w:t>
            </w:r>
          </w:p>
        </w:tc>
        <w:tc>
          <w:tcPr>
            <w:tcW w:w="940" w:type="dxa"/>
            <w:tcMar>
              <w:top w:w="0" w:type="dxa"/>
              <w:left w:w="105" w:type="dxa"/>
              <w:bottom w:w="0" w:type="dxa"/>
              <w:right w:w="105" w:type="dxa"/>
            </w:tcMar>
            <w:vAlign w:val="top"/>
          </w:tcPr>
          <w:p w14:paraId="308840F9">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60227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143C8167">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3A5E6F46">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244969E3">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619D9E68">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51EDCD2E">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提供陪检服务及时</w:t>
            </w:r>
          </w:p>
        </w:tc>
        <w:tc>
          <w:tcPr>
            <w:tcW w:w="940" w:type="dxa"/>
            <w:tcMar>
              <w:top w:w="0" w:type="dxa"/>
              <w:left w:w="105" w:type="dxa"/>
              <w:bottom w:w="0" w:type="dxa"/>
              <w:right w:w="105" w:type="dxa"/>
            </w:tcMar>
            <w:vAlign w:val="top"/>
          </w:tcPr>
          <w:p w14:paraId="3EA4BD93">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305D6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4E3FB13B">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5252D592">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387B5542">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0677688B">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2B1F90C6">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陪检人员服务态度好</w:t>
            </w:r>
          </w:p>
        </w:tc>
        <w:tc>
          <w:tcPr>
            <w:tcW w:w="940" w:type="dxa"/>
            <w:tcMar>
              <w:top w:w="0" w:type="dxa"/>
              <w:left w:w="105" w:type="dxa"/>
              <w:bottom w:w="0" w:type="dxa"/>
              <w:right w:w="105" w:type="dxa"/>
            </w:tcMar>
            <w:vAlign w:val="top"/>
          </w:tcPr>
          <w:p w14:paraId="2BD38D6C">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517DF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437E100C">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1852D5D9">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2159B653">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177A4A15">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415259FD">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提供合适的运送工具</w:t>
            </w:r>
          </w:p>
        </w:tc>
        <w:tc>
          <w:tcPr>
            <w:tcW w:w="940" w:type="dxa"/>
            <w:tcMar>
              <w:top w:w="0" w:type="dxa"/>
              <w:left w:w="105" w:type="dxa"/>
              <w:bottom w:w="0" w:type="dxa"/>
              <w:right w:w="105" w:type="dxa"/>
            </w:tcMar>
            <w:vAlign w:val="top"/>
          </w:tcPr>
          <w:p w14:paraId="5966589B">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4657D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902" w:type="dxa"/>
            <w:vMerge w:val="continue"/>
            <w:vAlign w:val="center"/>
          </w:tcPr>
          <w:p w14:paraId="2864CCBF">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7CC6885E">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69E62C30">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13876C4B">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4C680D2D">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帮助需要轮椅及平车的出院病人送至一楼门口</w:t>
            </w:r>
          </w:p>
        </w:tc>
        <w:tc>
          <w:tcPr>
            <w:tcW w:w="940" w:type="dxa"/>
            <w:tcMar>
              <w:top w:w="0" w:type="dxa"/>
              <w:left w:w="105" w:type="dxa"/>
              <w:bottom w:w="0" w:type="dxa"/>
              <w:right w:w="105" w:type="dxa"/>
            </w:tcMar>
            <w:vAlign w:val="top"/>
          </w:tcPr>
          <w:p w14:paraId="58C0100D">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0EE04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restart"/>
            <w:tcMar>
              <w:top w:w="0" w:type="dxa"/>
              <w:left w:w="105" w:type="dxa"/>
              <w:bottom w:w="0" w:type="dxa"/>
              <w:right w:w="105" w:type="dxa"/>
            </w:tcMar>
            <w:vAlign w:val="center"/>
          </w:tcPr>
          <w:p w14:paraId="7280EF29">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病室管理30%</w:t>
            </w:r>
          </w:p>
        </w:tc>
        <w:tc>
          <w:tcPr>
            <w:tcW w:w="1072" w:type="dxa"/>
            <w:vMerge w:val="restart"/>
            <w:tcMar>
              <w:top w:w="0" w:type="dxa"/>
              <w:left w:w="105" w:type="dxa"/>
              <w:bottom w:w="0" w:type="dxa"/>
              <w:right w:w="105" w:type="dxa"/>
            </w:tcMar>
            <w:vAlign w:val="center"/>
          </w:tcPr>
          <w:p w14:paraId="73FBC975">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病室物品摆放有序，保持床单位整洁</w:t>
            </w:r>
          </w:p>
        </w:tc>
        <w:tc>
          <w:tcPr>
            <w:tcW w:w="573" w:type="dxa"/>
            <w:vMerge w:val="restart"/>
            <w:tcMar>
              <w:top w:w="0" w:type="dxa"/>
              <w:left w:w="105" w:type="dxa"/>
              <w:bottom w:w="0" w:type="dxa"/>
              <w:right w:w="105" w:type="dxa"/>
            </w:tcMar>
            <w:vAlign w:val="center"/>
          </w:tcPr>
          <w:p w14:paraId="15D635F9">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30</w:t>
            </w:r>
          </w:p>
        </w:tc>
        <w:tc>
          <w:tcPr>
            <w:tcW w:w="624" w:type="dxa"/>
            <w:vMerge w:val="restart"/>
            <w:tcMar>
              <w:top w:w="0" w:type="dxa"/>
              <w:left w:w="105" w:type="dxa"/>
              <w:bottom w:w="0" w:type="dxa"/>
              <w:right w:w="105" w:type="dxa"/>
            </w:tcMar>
            <w:vAlign w:val="center"/>
          </w:tcPr>
          <w:p w14:paraId="16EC2209">
            <w:pPr>
              <w:pStyle w:val="99"/>
              <w:jc w:val="center"/>
              <w:rPr>
                <w:rFonts w:hint="default" w:eastAsia="仿宋_GB2312"/>
                <w:color w:val="000000" w:themeColor="text1"/>
                <w:sz w:val="18"/>
                <w:szCs w:val="18"/>
                <w:highlight w:val="none"/>
                <w:lang w:val="en-US" w:eastAsia="zh-CN"/>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查看</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5名患者</w:t>
            </w:r>
          </w:p>
        </w:tc>
        <w:tc>
          <w:tcPr>
            <w:tcW w:w="4462" w:type="dxa"/>
            <w:tcMar>
              <w:top w:w="0" w:type="dxa"/>
              <w:left w:w="105" w:type="dxa"/>
              <w:bottom w:w="0" w:type="dxa"/>
              <w:right w:w="105" w:type="dxa"/>
            </w:tcMar>
            <w:vAlign w:val="top"/>
          </w:tcPr>
          <w:p w14:paraId="3081DA37">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病房安静无嘈杂，无闲杂人员</w:t>
            </w:r>
          </w:p>
        </w:tc>
        <w:tc>
          <w:tcPr>
            <w:tcW w:w="940" w:type="dxa"/>
            <w:tcMar>
              <w:top w:w="0" w:type="dxa"/>
              <w:left w:w="105" w:type="dxa"/>
              <w:bottom w:w="0" w:type="dxa"/>
              <w:right w:w="105" w:type="dxa"/>
            </w:tcMar>
            <w:vAlign w:val="top"/>
          </w:tcPr>
          <w:p w14:paraId="37E2E636">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30E3B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76BD3669">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031D01F8">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52A36674">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7C7DA516">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278B2BD6">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陪护人员按规定管理</w:t>
            </w:r>
          </w:p>
        </w:tc>
        <w:tc>
          <w:tcPr>
            <w:tcW w:w="940" w:type="dxa"/>
            <w:tcMar>
              <w:top w:w="0" w:type="dxa"/>
              <w:left w:w="105" w:type="dxa"/>
              <w:bottom w:w="0" w:type="dxa"/>
              <w:right w:w="105" w:type="dxa"/>
            </w:tcMar>
            <w:vAlign w:val="top"/>
          </w:tcPr>
          <w:p w14:paraId="628A0F5B">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584DC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7B1D5D3E">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2126DDB2">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081B607D">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63695A76">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1A634712">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床单位干净、整洁、平整</w:t>
            </w:r>
          </w:p>
        </w:tc>
        <w:tc>
          <w:tcPr>
            <w:tcW w:w="940" w:type="dxa"/>
            <w:tcMar>
              <w:top w:w="0" w:type="dxa"/>
              <w:left w:w="105" w:type="dxa"/>
              <w:bottom w:w="0" w:type="dxa"/>
              <w:right w:w="105" w:type="dxa"/>
            </w:tcMar>
            <w:vAlign w:val="top"/>
          </w:tcPr>
          <w:p w14:paraId="589E5B9C">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22341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7E711856">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223B1F36">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65C07E52">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5491572B">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1B6A1DE1">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晨间护理时做到一床一套或者清洁湿扫，床单无渣屑</w:t>
            </w:r>
          </w:p>
        </w:tc>
        <w:tc>
          <w:tcPr>
            <w:tcW w:w="940" w:type="dxa"/>
            <w:tcMar>
              <w:top w:w="0" w:type="dxa"/>
              <w:left w:w="105" w:type="dxa"/>
              <w:bottom w:w="0" w:type="dxa"/>
              <w:right w:w="105" w:type="dxa"/>
            </w:tcMar>
            <w:vAlign w:val="top"/>
          </w:tcPr>
          <w:p w14:paraId="4E5B3975">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00F3D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3744BE3E">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4161D109">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080DFE34">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3B36F52E">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2F5E2306">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床单、枕套、被套干净无污迹、无潮湿</w:t>
            </w:r>
          </w:p>
        </w:tc>
        <w:tc>
          <w:tcPr>
            <w:tcW w:w="940" w:type="dxa"/>
            <w:tcMar>
              <w:top w:w="0" w:type="dxa"/>
              <w:left w:w="105" w:type="dxa"/>
              <w:bottom w:w="0" w:type="dxa"/>
              <w:right w:w="105" w:type="dxa"/>
            </w:tcMar>
            <w:vAlign w:val="top"/>
          </w:tcPr>
          <w:p w14:paraId="71DE5FE6">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0CE45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42A4C7A8">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20CB217D">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34F3C37A">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1C4C564F">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3080C7E3">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床上无患者自带物品</w:t>
            </w:r>
          </w:p>
        </w:tc>
        <w:tc>
          <w:tcPr>
            <w:tcW w:w="940" w:type="dxa"/>
            <w:tcMar>
              <w:top w:w="0" w:type="dxa"/>
              <w:left w:w="105" w:type="dxa"/>
              <w:bottom w:w="0" w:type="dxa"/>
              <w:right w:w="105" w:type="dxa"/>
            </w:tcMar>
            <w:vAlign w:val="top"/>
          </w:tcPr>
          <w:p w14:paraId="14306CA9">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2DEB3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6C96B8AF">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5ECA119F">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637155F5">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1069F137">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26812E77">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床头柜物品摆放有序</w:t>
            </w:r>
          </w:p>
        </w:tc>
        <w:tc>
          <w:tcPr>
            <w:tcW w:w="940" w:type="dxa"/>
            <w:tcMar>
              <w:top w:w="0" w:type="dxa"/>
              <w:left w:w="105" w:type="dxa"/>
              <w:bottom w:w="0" w:type="dxa"/>
              <w:right w:w="105" w:type="dxa"/>
            </w:tcMar>
            <w:vAlign w:val="top"/>
          </w:tcPr>
          <w:p w14:paraId="0C51A523">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213CD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0A3795E9">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0DDE9DB9">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5BE88589">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60A74D53">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405CA952">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床头柜、病床清洁，无灰尘</w:t>
            </w:r>
          </w:p>
        </w:tc>
        <w:tc>
          <w:tcPr>
            <w:tcW w:w="940" w:type="dxa"/>
            <w:tcMar>
              <w:top w:w="0" w:type="dxa"/>
              <w:left w:w="105" w:type="dxa"/>
              <w:bottom w:w="0" w:type="dxa"/>
              <w:right w:w="105" w:type="dxa"/>
            </w:tcMar>
            <w:vAlign w:val="top"/>
          </w:tcPr>
          <w:p w14:paraId="0BF36E47">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4B2B2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129BEF8F">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63D36ED5">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2BA038F7">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3EA18027">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60425B52">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病床、窗台无杂物、床把手整齐</w:t>
            </w:r>
          </w:p>
        </w:tc>
        <w:tc>
          <w:tcPr>
            <w:tcW w:w="940" w:type="dxa"/>
            <w:tcMar>
              <w:top w:w="0" w:type="dxa"/>
              <w:left w:w="105" w:type="dxa"/>
              <w:bottom w:w="0" w:type="dxa"/>
              <w:right w:w="105" w:type="dxa"/>
            </w:tcMar>
            <w:vAlign w:val="top"/>
          </w:tcPr>
          <w:p w14:paraId="42ECBC65">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649A5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1AE29633">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779BE4D5">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22E78286">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345DB46B">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27C74F35">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椅子放置在指定位置、开水壶规范放置</w:t>
            </w:r>
          </w:p>
        </w:tc>
        <w:tc>
          <w:tcPr>
            <w:tcW w:w="940" w:type="dxa"/>
            <w:tcMar>
              <w:top w:w="0" w:type="dxa"/>
              <w:left w:w="105" w:type="dxa"/>
              <w:bottom w:w="0" w:type="dxa"/>
              <w:right w:w="105" w:type="dxa"/>
            </w:tcMar>
            <w:vAlign w:val="top"/>
          </w:tcPr>
          <w:p w14:paraId="0360EE01">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70660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5D052E6E">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15B98468">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69F9B34B">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3C5AA683">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0B7C9395">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窗帘/床帘清洁、整齐，病房窗帘/床帘规范束扎</w:t>
            </w:r>
          </w:p>
        </w:tc>
        <w:tc>
          <w:tcPr>
            <w:tcW w:w="940" w:type="dxa"/>
            <w:tcMar>
              <w:top w:w="0" w:type="dxa"/>
              <w:left w:w="105" w:type="dxa"/>
              <w:bottom w:w="0" w:type="dxa"/>
              <w:right w:w="105" w:type="dxa"/>
            </w:tcMar>
            <w:vAlign w:val="top"/>
          </w:tcPr>
          <w:p w14:paraId="24D68D3C">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156D5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7920FEC0">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5C0032BF">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15D77D48">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26497D6D">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0D2AE2B6">
            <w:pPr>
              <w:pStyle w:val="99"/>
              <w:jc w:val="left"/>
              <w:rPr>
                <w:rFonts w:hint="default" w:eastAsia="仿宋_GB2312"/>
                <w:color w:val="000000" w:themeColor="text1"/>
                <w:sz w:val="18"/>
                <w:szCs w:val="18"/>
                <w:highlight w:val="none"/>
                <w:lang w:val="en-US" w:eastAsia="zh-CN"/>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脸盆、尿壶、便盆</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规范摆放</w:t>
            </w:r>
          </w:p>
        </w:tc>
        <w:tc>
          <w:tcPr>
            <w:tcW w:w="940" w:type="dxa"/>
            <w:tcMar>
              <w:top w:w="0" w:type="dxa"/>
              <w:left w:w="105" w:type="dxa"/>
              <w:bottom w:w="0" w:type="dxa"/>
              <w:right w:w="105" w:type="dxa"/>
            </w:tcMar>
            <w:vAlign w:val="top"/>
          </w:tcPr>
          <w:p w14:paraId="7EF2F1E2">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121B3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3D593010">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1137AC20">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504905C4">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5A391419">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51F319F7">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协助熄灯和拉窗帘或床帘</w:t>
            </w:r>
          </w:p>
        </w:tc>
        <w:tc>
          <w:tcPr>
            <w:tcW w:w="940" w:type="dxa"/>
            <w:tcMar>
              <w:top w:w="0" w:type="dxa"/>
              <w:left w:w="105" w:type="dxa"/>
              <w:bottom w:w="0" w:type="dxa"/>
              <w:right w:w="105" w:type="dxa"/>
            </w:tcMar>
            <w:vAlign w:val="top"/>
          </w:tcPr>
          <w:p w14:paraId="2D96B3C0">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2FB1A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672D37F0">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337806D6">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7B152BB3">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545AF31B">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43B2D02E">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患者衣物没有晾晒在窗外</w:t>
            </w:r>
          </w:p>
        </w:tc>
        <w:tc>
          <w:tcPr>
            <w:tcW w:w="940" w:type="dxa"/>
            <w:tcMar>
              <w:top w:w="0" w:type="dxa"/>
              <w:left w:w="105" w:type="dxa"/>
              <w:bottom w:w="0" w:type="dxa"/>
              <w:right w:w="105" w:type="dxa"/>
            </w:tcMar>
            <w:vAlign w:val="top"/>
          </w:tcPr>
          <w:p w14:paraId="722A6694">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60E4E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35C7D6AF">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7410CCC2">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552808D4">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1347AA44">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4E9E687A">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陪伴床及时收起</w:t>
            </w:r>
          </w:p>
        </w:tc>
        <w:tc>
          <w:tcPr>
            <w:tcW w:w="940" w:type="dxa"/>
            <w:tcMar>
              <w:top w:w="0" w:type="dxa"/>
              <w:left w:w="105" w:type="dxa"/>
              <w:bottom w:w="0" w:type="dxa"/>
              <w:right w:w="105" w:type="dxa"/>
            </w:tcMar>
            <w:vAlign w:val="top"/>
          </w:tcPr>
          <w:p w14:paraId="3912F287">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2463F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5169D707">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432B12ED">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4B5E90BA">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732F1E99">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1752EBD5">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卫生间物品按规定放置妥当</w:t>
            </w:r>
          </w:p>
        </w:tc>
        <w:tc>
          <w:tcPr>
            <w:tcW w:w="940" w:type="dxa"/>
            <w:tcMar>
              <w:top w:w="0" w:type="dxa"/>
              <w:left w:w="105" w:type="dxa"/>
              <w:bottom w:w="0" w:type="dxa"/>
              <w:right w:w="105" w:type="dxa"/>
            </w:tcMar>
            <w:vAlign w:val="top"/>
          </w:tcPr>
          <w:p w14:paraId="58A17287">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5DC7F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07165467">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047FB94D">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68BEAF82">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633AD337">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197EECF0">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无私自使用大功率电器</w:t>
            </w:r>
          </w:p>
        </w:tc>
        <w:tc>
          <w:tcPr>
            <w:tcW w:w="940" w:type="dxa"/>
            <w:tcMar>
              <w:top w:w="0" w:type="dxa"/>
              <w:left w:w="105" w:type="dxa"/>
              <w:bottom w:w="0" w:type="dxa"/>
              <w:right w:w="105" w:type="dxa"/>
            </w:tcMar>
            <w:vAlign w:val="top"/>
          </w:tcPr>
          <w:p w14:paraId="4CBBF2DF">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2</w:t>
            </w:r>
          </w:p>
        </w:tc>
      </w:tr>
      <w:tr w14:paraId="4C04E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restart"/>
            <w:tcMar>
              <w:top w:w="0" w:type="dxa"/>
              <w:left w:w="105" w:type="dxa"/>
              <w:bottom w:w="0" w:type="dxa"/>
              <w:right w:w="105" w:type="dxa"/>
            </w:tcMar>
            <w:vAlign w:val="center"/>
          </w:tcPr>
          <w:p w14:paraId="54AFC00D">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工作纪律20%</w:t>
            </w:r>
          </w:p>
        </w:tc>
        <w:tc>
          <w:tcPr>
            <w:tcW w:w="1072" w:type="dxa"/>
            <w:vMerge w:val="restart"/>
            <w:tcMar>
              <w:top w:w="0" w:type="dxa"/>
              <w:left w:w="105" w:type="dxa"/>
              <w:bottom w:w="0" w:type="dxa"/>
              <w:right w:w="105" w:type="dxa"/>
            </w:tcMar>
            <w:vAlign w:val="center"/>
          </w:tcPr>
          <w:p w14:paraId="13A6A381">
            <w:pPr>
              <w:pStyle w:val="99"/>
              <w:jc w:val="center"/>
              <w:rPr>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医疗护理员</w:t>
            </w:r>
            <w:r>
              <w:rPr>
                <w:rFonts w:ascii="仿宋_GB2312" w:hAnsi="仿宋_GB2312" w:eastAsia="仿宋_GB2312" w:cs="仿宋_GB2312"/>
                <w:color w:val="000000" w:themeColor="text1"/>
                <w:sz w:val="18"/>
                <w:szCs w:val="18"/>
                <w:highlight w:val="none"/>
                <w14:textFill>
                  <w14:solidFill>
                    <w14:schemeClr w14:val="tx1"/>
                  </w14:solidFill>
                </w14:textFill>
              </w:rPr>
              <w:t>遵守规章制度，着装规范</w:t>
            </w:r>
          </w:p>
        </w:tc>
        <w:tc>
          <w:tcPr>
            <w:tcW w:w="573" w:type="dxa"/>
            <w:vMerge w:val="restart"/>
            <w:tcMar>
              <w:top w:w="0" w:type="dxa"/>
              <w:left w:w="105" w:type="dxa"/>
              <w:bottom w:w="0" w:type="dxa"/>
              <w:right w:w="105" w:type="dxa"/>
            </w:tcMar>
            <w:vAlign w:val="center"/>
          </w:tcPr>
          <w:p w14:paraId="46452080">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20</w:t>
            </w:r>
          </w:p>
        </w:tc>
        <w:tc>
          <w:tcPr>
            <w:tcW w:w="624" w:type="dxa"/>
            <w:vMerge w:val="restart"/>
            <w:tcMar>
              <w:top w:w="0" w:type="dxa"/>
              <w:left w:w="105" w:type="dxa"/>
              <w:bottom w:w="0" w:type="dxa"/>
              <w:right w:w="105" w:type="dxa"/>
            </w:tcMar>
            <w:vAlign w:val="center"/>
          </w:tcPr>
          <w:p w14:paraId="165360AA">
            <w:pPr>
              <w:pStyle w:val="99"/>
              <w:jc w:val="center"/>
              <w:rPr>
                <w:rFonts w:hint="eastAsia" w:eastAsia="仿宋_GB2312"/>
                <w:color w:val="000000" w:themeColor="text1"/>
                <w:sz w:val="18"/>
                <w:szCs w:val="18"/>
                <w:highlight w:val="none"/>
                <w:lang w:eastAsia="zh-CN"/>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查</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看</w:t>
            </w:r>
            <w:r>
              <w:rPr>
                <w:rFonts w:ascii="仿宋_GB2312" w:hAnsi="仿宋_GB2312" w:eastAsia="仿宋_GB2312" w:cs="仿宋_GB2312"/>
                <w:color w:val="000000" w:themeColor="text1"/>
                <w:sz w:val="18"/>
                <w:szCs w:val="18"/>
                <w:highlight w:val="none"/>
                <w14:textFill>
                  <w14:solidFill>
                    <w14:schemeClr w14:val="tx1"/>
                  </w14:solidFill>
                </w14:textFill>
              </w:rPr>
              <w:t>5名</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医疗护理员</w:t>
            </w:r>
          </w:p>
        </w:tc>
        <w:tc>
          <w:tcPr>
            <w:tcW w:w="4462" w:type="dxa"/>
            <w:tcMar>
              <w:top w:w="0" w:type="dxa"/>
              <w:left w:w="105" w:type="dxa"/>
              <w:bottom w:w="0" w:type="dxa"/>
              <w:right w:w="105" w:type="dxa"/>
            </w:tcMar>
            <w:vAlign w:val="top"/>
          </w:tcPr>
          <w:p w14:paraId="5460C62A">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语言文明、耐心诚恳、不与人发生争执</w:t>
            </w:r>
          </w:p>
        </w:tc>
        <w:tc>
          <w:tcPr>
            <w:tcW w:w="940" w:type="dxa"/>
            <w:tcMar>
              <w:top w:w="0" w:type="dxa"/>
              <w:left w:w="105" w:type="dxa"/>
              <w:bottom w:w="0" w:type="dxa"/>
              <w:right w:w="105" w:type="dxa"/>
            </w:tcMar>
            <w:vAlign w:val="top"/>
          </w:tcPr>
          <w:p w14:paraId="197BBA80">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1EEAD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761BA992">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12A74AAE">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6BED7BA5">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30806DC4">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1D2C4EA5">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着装整洁、规范、统一标识</w:t>
            </w:r>
          </w:p>
        </w:tc>
        <w:tc>
          <w:tcPr>
            <w:tcW w:w="940" w:type="dxa"/>
            <w:tcMar>
              <w:top w:w="0" w:type="dxa"/>
              <w:left w:w="105" w:type="dxa"/>
              <w:bottom w:w="0" w:type="dxa"/>
              <w:right w:w="105" w:type="dxa"/>
            </w:tcMar>
            <w:vAlign w:val="top"/>
          </w:tcPr>
          <w:p w14:paraId="63D5E5F8">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2B864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tcPr>
          <w:p w14:paraId="7003F8E9">
            <w:pPr>
              <w:rPr>
                <w:color w:val="000000" w:themeColor="text1"/>
                <w:sz w:val="18"/>
                <w:szCs w:val="18"/>
                <w:highlight w:val="none"/>
                <w14:textFill>
                  <w14:solidFill>
                    <w14:schemeClr w14:val="tx1"/>
                  </w14:solidFill>
                </w14:textFill>
              </w:rPr>
            </w:pPr>
          </w:p>
        </w:tc>
        <w:tc>
          <w:tcPr>
            <w:tcW w:w="1072" w:type="dxa"/>
            <w:vMerge w:val="continue"/>
          </w:tcPr>
          <w:p w14:paraId="694F641F">
            <w:pPr>
              <w:rPr>
                <w:color w:val="000000" w:themeColor="text1"/>
                <w:sz w:val="18"/>
                <w:szCs w:val="18"/>
                <w:highlight w:val="none"/>
                <w14:textFill>
                  <w14:solidFill>
                    <w14:schemeClr w14:val="tx1"/>
                  </w14:solidFill>
                </w14:textFill>
              </w:rPr>
            </w:pPr>
          </w:p>
        </w:tc>
        <w:tc>
          <w:tcPr>
            <w:tcW w:w="573" w:type="dxa"/>
            <w:vMerge w:val="continue"/>
          </w:tcPr>
          <w:p w14:paraId="55F2F6EB">
            <w:pPr>
              <w:rPr>
                <w:color w:val="000000" w:themeColor="text1"/>
                <w:sz w:val="18"/>
                <w:szCs w:val="18"/>
                <w:highlight w:val="none"/>
                <w14:textFill>
                  <w14:solidFill>
                    <w14:schemeClr w14:val="tx1"/>
                  </w14:solidFill>
                </w14:textFill>
              </w:rPr>
            </w:pPr>
          </w:p>
        </w:tc>
        <w:tc>
          <w:tcPr>
            <w:tcW w:w="624" w:type="dxa"/>
            <w:vMerge w:val="continue"/>
          </w:tcPr>
          <w:p w14:paraId="33B5C951">
            <w:pP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536C7432">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指甲短且清洁、无涂指甲油</w:t>
            </w:r>
          </w:p>
        </w:tc>
        <w:tc>
          <w:tcPr>
            <w:tcW w:w="940" w:type="dxa"/>
            <w:tcMar>
              <w:top w:w="0" w:type="dxa"/>
              <w:left w:w="105" w:type="dxa"/>
              <w:bottom w:w="0" w:type="dxa"/>
              <w:right w:w="105" w:type="dxa"/>
            </w:tcMar>
            <w:vAlign w:val="top"/>
          </w:tcPr>
          <w:p w14:paraId="21870F0D">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56B67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tcPr>
          <w:p w14:paraId="279E1433">
            <w:pPr>
              <w:rPr>
                <w:color w:val="000000" w:themeColor="text1"/>
                <w:sz w:val="18"/>
                <w:szCs w:val="18"/>
                <w:highlight w:val="none"/>
                <w14:textFill>
                  <w14:solidFill>
                    <w14:schemeClr w14:val="tx1"/>
                  </w14:solidFill>
                </w14:textFill>
              </w:rPr>
            </w:pPr>
          </w:p>
        </w:tc>
        <w:tc>
          <w:tcPr>
            <w:tcW w:w="1072" w:type="dxa"/>
            <w:vMerge w:val="continue"/>
          </w:tcPr>
          <w:p w14:paraId="685A8149">
            <w:pPr>
              <w:rPr>
                <w:color w:val="000000" w:themeColor="text1"/>
                <w:sz w:val="18"/>
                <w:szCs w:val="18"/>
                <w:highlight w:val="none"/>
                <w14:textFill>
                  <w14:solidFill>
                    <w14:schemeClr w14:val="tx1"/>
                  </w14:solidFill>
                </w14:textFill>
              </w:rPr>
            </w:pPr>
          </w:p>
        </w:tc>
        <w:tc>
          <w:tcPr>
            <w:tcW w:w="573" w:type="dxa"/>
            <w:vMerge w:val="continue"/>
          </w:tcPr>
          <w:p w14:paraId="0ACEE65D">
            <w:pPr>
              <w:rPr>
                <w:color w:val="000000" w:themeColor="text1"/>
                <w:sz w:val="18"/>
                <w:szCs w:val="18"/>
                <w:highlight w:val="none"/>
                <w14:textFill>
                  <w14:solidFill>
                    <w14:schemeClr w14:val="tx1"/>
                  </w14:solidFill>
                </w14:textFill>
              </w:rPr>
            </w:pPr>
          </w:p>
        </w:tc>
        <w:tc>
          <w:tcPr>
            <w:tcW w:w="624" w:type="dxa"/>
            <w:vMerge w:val="continue"/>
          </w:tcPr>
          <w:p w14:paraId="17AD20D9">
            <w:pP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7B1BD295">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佩戴符合要求，不能佩戴饰物饰品(耳坠或粗大醒目的耳钉、戒指、手镯脚链外露等)</w:t>
            </w:r>
          </w:p>
        </w:tc>
        <w:tc>
          <w:tcPr>
            <w:tcW w:w="940" w:type="dxa"/>
            <w:tcMar>
              <w:top w:w="0" w:type="dxa"/>
              <w:left w:w="105" w:type="dxa"/>
              <w:bottom w:w="0" w:type="dxa"/>
              <w:right w:w="105" w:type="dxa"/>
            </w:tcMar>
            <w:vAlign w:val="top"/>
          </w:tcPr>
          <w:p w14:paraId="0E30AF5C">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30722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tcPr>
          <w:p w14:paraId="6326FA82">
            <w:pPr>
              <w:rPr>
                <w:color w:val="000000" w:themeColor="text1"/>
                <w:sz w:val="18"/>
                <w:szCs w:val="18"/>
                <w:highlight w:val="none"/>
                <w14:textFill>
                  <w14:solidFill>
                    <w14:schemeClr w14:val="tx1"/>
                  </w14:solidFill>
                </w14:textFill>
              </w:rPr>
            </w:pPr>
          </w:p>
        </w:tc>
        <w:tc>
          <w:tcPr>
            <w:tcW w:w="1072" w:type="dxa"/>
            <w:vMerge w:val="continue"/>
          </w:tcPr>
          <w:p w14:paraId="20DD8A42">
            <w:pPr>
              <w:rPr>
                <w:color w:val="000000" w:themeColor="text1"/>
                <w:sz w:val="18"/>
                <w:szCs w:val="18"/>
                <w:highlight w:val="none"/>
                <w14:textFill>
                  <w14:solidFill>
                    <w14:schemeClr w14:val="tx1"/>
                  </w14:solidFill>
                </w14:textFill>
              </w:rPr>
            </w:pPr>
          </w:p>
        </w:tc>
        <w:tc>
          <w:tcPr>
            <w:tcW w:w="573" w:type="dxa"/>
            <w:vMerge w:val="continue"/>
          </w:tcPr>
          <w:p w14:paraId="4FCD77F0">
            <w:pPr>
              <w:rPr>
                <w:color w:val="000000" w:themeColor="text1"/>
                <w:sz w:val="18"/>
                <w:szCs w:val="18"/>
                <w:highlight w:val="none"/>
                <w14:textFill>
                  <w14:solidFill>
                    <w14:schemeClr w14:val="tx1"/>
                  </w14:solidFill>
                </w14:textFill>
              </w:rPr>
            </w:pPr>
          </w:p>
        </w:tc>
        <w:tc>
          <w:tcPr>
            <w:tcW w:w="624" w:type="dxa"/>
            <w:vMerge w:val="continue"/>
          </w:tcPr>
          <w:p w14:paraId="3ECAF6FB">
            <w:pP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55317FD2">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男员工无出现头发长或胡须长等现象</w:t>
            </w:r>
          </w:p>
        </w:tc>
        <w:tc>
          <w:tcPr>
            <w:tcW w:w="940" w:type="dxa"/>
            <w:tcMar>
              <w:top w:w="0" w:type="dxa"/>
              <w:left w:w="105" w:type="dxa"/>
              <w:bottom w:w="0" w:type="dxa"/>
              <w:right w:w="105" w:type="dxa"/>
            </w:tcMar>
            <w:vAlign w:val="top"/>
          </w:tcPr>
          <w:p w14:paraId="61A1F9C1">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0F95D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tcPr>
          <w:p w14:paraId="3D29DD0A">
            <w:pPr>
              <w:rPr>
                <w:color w:val="000000" w:themeColor="text1"/>
                <w:sz w:val="18"/>
                <w:szCs w:val="18"/>
                <w:highlight w:val="none"/>
                <w14:textFill>
                  <w14:solidFill>
                    <w14:schemeClr w14:val="tx1"/>
                  </w14:solidFill>
                </w14:textFill>
              </w:rPr>
            </w:pPr>
          </w:p>
        </w:tc>
        <w:tc>
          <w:tcPr>
            <w:tcW w:w="1072" w:type="dxa"/>
            <w:vMerge w:val="continue"/>
          </w:tcPr>
          <w:p w14:paraId="3790E5A8">
            <w:pPr>
              <w:rPr>
                <w:color w:val="000000" w:themeColor="text1"/>
                <w:sz w:val="18"/>
                <w:szCs w:val="18"/>
                <w:highlight w:val="none"/>
                <w14:textFill>
                  <w14:solidFill>
                    <w14:schemeClr w14:val="tx1"/>
                  </w14:solidFill>
                </w14:textFill>
              </w:rPr>
            </w:pPr>
          </w:p>
        </w:tc>
        <w:tc>
          <w:tcPr>
            <w:tcW w:w="573" w:type="dxa"/>
            <w:vMerge w:val="continue"/>
          </w:tcPr>
          <w:p w14:paraId="79CD9E1B">
            <w:pPr>
              <w:rPr>
                <w:color w:val="000000" w:themeColor="text1"/>
                <w:sz w:val="18"/>
                <w:szCs w:val="18"/>
                <w:highlight w:val="none"/>
                <w14:textFill>
                  <w14:solidFill>
                    <w14:schemeClr w14:val="tx1"/>
                  </w14:solidFill>
                </w14:textFill>
              </w:rPr>
            </w:pPr>
          </w:p>
        </w:tc>
        <w:tc>
          <w:tcPr>
            <w:tcW w:w="624" w:type="dxa"/>
            <w:vMerge w:val="continue"/>
          </w:tcPr>
          <w:p w14:paraId="2C610EDD">
            <w:pP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256426B6">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工作鞋干净、整洁、不能穿拖鞋</w:t>
            </w:r>
          </w:p>
        </w:tc>
        <w:tc>
          <w:tcPr>
            <w:tcW w:w="940" w:type="dxa"/>
            <w:tcMar>
              <w:top w:w="0" w:type="dxa"/>
              <w:left w:w="105" w:type="dxa"/>
              <w:bottom w:w="0" w:type="dxa"/>
              <w:right w:w="105" w:type="dxa"/>
            </w:tcMar>
            <w:vAlign w:val="top"/>
          </w:tcPr>
          <w:p w14:paraId="024A0C62">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6773B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tcPr>
          <w:p w14:paraId="0139A61B">
            <w:pPr>
              <w:rPr>
                <w:color w:val="000000" w:themeColor="text1"/>
                <w:sz w:val="18"/>
                <w:szCs w:val="18"/>
                <w:highlight w:val="none"/>
                <w14:textFill>
                  <w14:solidFill>
                    <w14:schemeClr w14:val="tx1"/>
                  </w14:solidFill>
                </w14:textFill>
              </w:rPr>
            </w:pPr>
          </w:p>
        </w:tc>
        <w:tc>
          <w:tcPr>
            <w:tcW w:w="1072" w:type="dxa"/>
            <w:vMerge w:val="continue"/>
          </w:tcPr>
          <w:p w14:paraId="7AD48FA9">
            <w:pPr>
              <w:rPr>
                <w:color w:val="000000" w:themeColor="text1"/>
                <w:sz w:val="18"/>
                <w:szCs w:val="18"/>
                <w:highlight w:val="none"/>
                <w14:textFill>
                  <w14:solidFill>
                    <w14:schemeClr w14:val="tx1"/>
                  </w14:solidFill>
                </w14:textFill>
              </w:rPr>
            </w:pPr>
          </w:p>
        </w:tc>
        <w:tc>
          <w:tcPr>
            <w:tcW w:w="573" w:type="dxa"/>
            <w:vMerge w:val="continue"/>
          </w:tcPr>
          <w:p w14:paraId="12179C8E">
            <w:pPr>
              <w:rPr>
                <w:color w:val="000000" w:themeColor="text1"/>
                <w:sz w:val="18"/>
                <w:szCs w:val="18"/>
                <w:highlight w:val="none"/>
                <w14:textFill>
                  <w14:solidFill>
                    <w14:schemeClr w14:val="tx1"/>
                  </w14:solidFill>
                </w14:textFill>
              </w:rPr>
            </w:pPr>
          </w:p>
        </w:tc>
        <w:tc>
          <w:tcPr>
            <w:tcW w:w="624" w:type="dxa"/>
            <w:vMerge w:val="continue"/>
          </w:tcPr>
          <w:p w14:paraId="76EA9C90">
            <w:pP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6F8CC17C">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上班期间坚守岗位，无脱岗</w:t>
            </w:r>
          </w:p>
        </w:tc>
        <w:tc>
          <w:tcPr>
            <w:tcW w:w="940" w:type="dxa"/>
            <w:tcMar>
              <w:top w:w="0" w:type="dxa"/>
              <w:left w:w="105" w:type="dxa"/>
              <w:bottom w:w="0" w:type="dxa"/>
              <w:right w:w="105" w:type="dxa"/>
            </w:tcMar>
            <w:vAlign w:val="top"/>
          </w:tcPr>
          <w:p w14:paraId="1A4A7625">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2</w:t>
            </w:r>
          </w:p>
        </w:tc>
      </w:tr>
      <w:tr w14:paraId="73BEA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tcPr>
          <w:p w14:paraId="33C1EBDB">
            <w:pPr>
              <w:rPr>
                <w:color w:val="000000" w:themeColor="text1"/>
                <w:sz w:val="18"/>
                <w:szCs w:val="18"/>
                <w:highlight w:val="none"/>
                <w14:textFill>
                  <w14:solidFill>
                    <w14:schemeClr w14:val="tx1"/>
                  </w14:solidFill>
                </w14:textFill>
              </w:rPr>
            </w:pPr>
          </w:p>
        </w:tc>
        <w:tc>
          <w:tcPr>
            <w:tcW w:w="1072" w:type="dxa"/>
            <w:vMerge w:val="continue"/>
          </w:tcPr>
          <w:p w14:paraId="42212AE7">
            <w:pPr>
              <w:rPr>
                <w:color w:val="000000" w:themeColor="text1"/>
                <w:sz w:val="18"/>
                <w:szCs w:val="18"/>
                <w:highlight w:val="none"/>
                <w14:textFill>
                  <w14:solidFill>
                    <w14:schemeClr w14:val="tx1"/>
                  </w14:solidFill>
                </w14:textFill>
              </w:rPr>
            </w:pPr>
          </w:p>
        </w:tc>
        <w:tc>
          <w:tcPr>
            <w:tcW w:w="573" w:type="dxa"/>
            <w:vMerge w:val="continue"/>
          </w:tcPr>
          <w:p w14:paraId="64E9289D">
            <w:pPr>
              <w:rPr>
                <w:color w:val="000000" w:themeColor="text1"/>
                <w:sz w:val="18"/>
                <w:szCs w:val="18"/>
                <w:highlight w:val="none"/>
                <w14:textFill>
                  <w14:solidFill>
                    <w14:schemeClr w14:val="tx1"/>
                  </w14:solidFill>
                </w14:textFill>
              </w:rPr>
            </w:pPr>
          </w:p>
        </w:tc>
        <w:tc>
          <w:tcPr>
            <w:tcW w:w="624" w:type="dxa"/>
            <w:vMerge w:val="continue"/>
          </w:tcPr>
          <w:p w14:paraId="2CAE3667">
            <w:pP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21980C33">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无玩手机、长时间接听电话，手机处于静音状态</w:t>
            </w:r>
          </w:p>
        </w:tc>
        <w:tc>
          <w:tcPr>
            <w:tcW w:w="940" w:type="dxa"/>
            <w:tcMar>
              <w:top w:w="0" w:type="dxa"/>
              <w:left w:w="105" w:type="dxa"/>
              <w:bottom w:w="0" w:type="dxa"/>
              <w:right w:w="105" w:type="dxa"/>
            </w:tcMar>
            <w:vAlign w:val="top"/>
          </w:tcPr>
          <w:p w14:paraId="1B82D24C">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2</w:t>
            </w:r>
          </w:p>
        </w:tc>
      </w:tr>
      <w:tr w14:paraId="055B4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tcPr>
          <w:p w14:paraId="5E7658D5">
            <w:pPr>
              <w:rPr>
                <w:color w:val="000000" w:themeColor="text1"/>
                <w:sz w:val="18"/>
                <w:szCs w:val="18"/>
                <w:highlight w:val="none"/>
                <w14:textFill>
                  <w14:solidFill>
                    <w14:schemeClr w14:val="tx1"/>
                  </w14:solidFill>
                </w14:textFill>
              </w:rPr>
            </w:pPr>
          </w:p>
        </w:tc>
        <w:tc>
          <w:tcPr>
            <w:tcW w:w="1072" w:type="dxa"/>
            <w:vMerge w:val="continue"/>
          </w:tcPr>
          <w:p w14:paraId="3E0053DF">
            <w:pPr>
              <w:rPr>
                <w:color w:val="000000" w:themeColor="text1"/>
                <w:sz w:val="18"/>
                <w:szCs w:val="18"/>
                <w:highlight w:val="none"/>
                <w14:textFill>
                  <w14:solidFill>
                    <w14:schemeClr w14:val="tx1"/>
                  </w14:solidFill>
                </w14:textFill>
              </w:rPr>
            </w:pPr>
          </w:p>
        </w:tc>
        <w:tc>
          <w:tcPr>
            <w:tcW w:w="573" w:type="dxa"/>
            <w:vMerge w:val="continue"/>
          </w:tcPr>
          <w:p w14:paraId="55A8D3FC">
            <w:pPr>
              <w:rPr>
                <w:color w:val="000000" w:themeColor="text1"/>
                <w:sz w:val="18"/>
                <w:szCs w:val="18"/>
                <w:highlight w:val="none"/>
                <w14:textFill>
                  <w14:solidFill>
                    <w14:schemeClr w14:val="tx1"/>
                  </w14:solidFill>
                </w14:textFill>
              </w:rPr>
            </w:pPr>
          </w:p>
        </w:tc>
        <w:tc>
          <w:tcPr>
            <w:tcW w:w="624" w:type="dxa"/>
            <w:vMerge w:val="continue"/>
          </w:tcPr>
          <w:p w14:paraId="149E0264">
            <w:pP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7980DB9E">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无扎堆聊天、干私活现象</w:t>
            </w:r>
          </w:p>
        </w:tc>
        <w:tc>
          <w:tcPr>
            <w:tcW w:w="940" w:type="dxa"/>
            <w:tcMar>
              <w:top w:w="0" w:type="dxa"/>
              <w:left w:w="105" w:type="dxa"/>
              <w:bottom w:w="0" w:type="dxa"/>
              <w:right w:w="105" w:type="dxa"/>
            </w:tcMar>
            <w:vAlign w:val="top"/>
          </w:tcPr>
          <w:p w14:paraId="28A6C4EC">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2</w:t>
            </w:r>
          </w:p>
        </w:tc>
      </w:tr>
      <w:tr w14:paraId="715D5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tcPr>
          <w:p w14:paraId="58FD824B">
            <w:pPr>
              <w:rPr>
                <w:color w:val="000000" w:themeColor="text1"/>
                <w:sz w:val="18"/>
                <w:szCs w:val="18"/>
                <w:highlight w:val="none"/>
                <w14:textFill>
                  <w14:solidFill>
                    <w14:schemeClr w14:val="tx1"/>
                  </w14:solidFill>
                </w14:textFill>
              </w:rPr>
            </w:pPr>
          </w:p>
        </w:tc>
        <w:tc>
          <w:tcPr>
            <w:tcW w:w="1072" w:type="dxa"/>
            <w:vMerge w:val="continue"/>
          </w:tcPr>
          <w:p w14:paraId="212624DF">
            <w:pPr>
              <w:rPr>
                <w:color w:val="000000" w:themeColor="text1"/>
                <w:sz w:val="18"/>
                <w:szCs w:val="18"/>
                <w:highlight w:val="none"/>
                <w14:textFill>
                  <w14:solidFill>
                    <w14:schemeClr w14:val="tx1"/>
                  </w14:solidFill>
                </w14:textFill>
              </w:rPr>
            </w:pPr>
          </w:p>
        </w:tc>
        <w:tc>
          <w:tcPr>
            <w:tcW w:w="573" w:type="dxa"/>
            <w:vMerge w:val="continue"/>
          </w:tcPr>
          <w:p w14:paraId="41C93D1E">
            <w:pPr>
              <w:rPr>
                <w:color w:val="000000" w:themeColor="text1"/>
                <w:sz w:val="18"/>
                <w:szCs w:val="18"/>
                <w:highlight w:val="none"/>
                <w14:textFill>
                  <w14:solidFill>
                    <w14:schemeClr w14:val="tx1"/>
                  </w14:solidFill>
                </w14:textFill>
              </w:rPr>
            </w:pPr>
          </w:p>
        </w:tc>
        <w:tc>
          <w:tcPr>
            <w:tcW w:w="624" w:type="dxa"/>
            <w:vMerge w:val="continue"/>
          </w:tcPr>
          <w:p w14:paraId="39382F7A">
            <w:pP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5D81B455">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做到“四轻”(说话轻、走路轻、开门轻、操作轻)</w:t>
            </w:r>
          </w:p>
        </w:tc>
        <w:tc>
          <w:tcPr>
            <w:tcW w:w="940" w:type="dxa"/>
            <w:tcMar>
              <w:top w:w="0" w:type="dxa"/>
              <w:left w:w="105" w:type="dxa"/>
              <w:bottom w:w="0" w:type="dxa"/>
              <w:right w:w="105" w:type="dxa"/>
            </w:tcMar>
            <w:vAlign w:val="top"/>
          </w:tcPr>
          <w:p w14:paraId="4CF3CA89">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244F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tcPr>
          <w:p w14:paraId="00929C9E">
            <w:pPr>
              <w:rPr>
                <w:color w:val="000000" w:themeColor="text1"/>
                <w:sz w:val="18"/>
                <w:szCs w:val="18"/>
                <w:highlight w:val="none"/>
                <w14:textFill>
                  <w14:solidFill>
                    <w14:schemeClr w14:val="tx1"/>
                  </w14:solidFill>
                </w14:textFill>
              </w:rPr>
            </w:pPr>
          </w:p>
        </w:tc>
        <w:tc>
          <w:tcPr>
            <w:tcW w:w="1072" w:type="dxa"/>
            <w:vMerge w:val="continue"/>
          </w:tcPr>
          <w:p w14:paraId="3A3707E9">
            <w:pPr>
              <w:rPr>
                <w:color w:val="000000" w:themeColor="text1"/>
                <w:sz w:val="18"/>
                <w:szCs w:val="18"/>
                <w:highlight w:val="none"/>
                <w14:textFill>
                  <w14:solidFill>
                    <w14:schemeClr w14:val="tx1"/>
                  </w14:solidFill>
                </w14:textFill>
              </w:rPr>
            </w:pPr>
          </w:p>
        </w:tc>
        <w:tc>
          <w:tcPr>
            <w:tcW w:w="573" w:type="dxa"/>
            <w:vMerge w:val="continue"/>
          </w:tcPr>
          <w:p w14:paraId="250D6537">
            <w:pPr>
              <w:rPr>
                <w:color w:val="000000" w:themeColor="text1"/>
                <w:sz w:val="18"/>
                <w:szCs w:val="18"/>
                <w:highlight w:val="none"/>
                <w14:textFill>
                  <w14:solidFill>
                    <w14:schemeClr w14:val="tx1"/>
                  </w14:solidFill>
                </w14:textFill>
              </w:rPr>
            </w:pPr>
          </w:p>
        </w:tc>
        <w:tc>
          <w:tcPr>
            <w:tcW w:w="624" w:type="dxa"/>
            <w:vMerge w:val="continue"/>
          </w:tcPr>
          <w:p w14:paraId="532C143C">
            <w:pP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5F84F68B">
            <w:pPr>
              <w:pStyle w:val="99"/>
              <w:jc w:val="left"/>
              <w:rPr>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医疗护理员</w:t>
            </w:r>
            <w:r>
              <w:rPr>
                <w:rFonts w:ascii="仿宋_GB2312" w:hAnsi="仿宋_GB2312" w:eastAsia="仿宋_GB2312" w:cs="仿宋_GB2312"/>
                <w:color w:val="000000" w:themeColor="text1"/>
                <w:sz w:val="18"/>
                <w:szCs w:val="18"/>
                <w:highlight w:val="none"/>
                <w14:textFill>
                  <w14:solidFill>
                    <w14:schemeClr w14:val="tx1"/>
                  </w14:solidFill>
                </w14:textFill>
              </w:rPr>
              <w:t>无从事医疗护理相关技术性工作(如给药、吸痰、更换尿袋等)</w:t>
            </w:r>
          </w:p>
        </w:tc>
        <w:tc>
          <w:tcPr>
            <w:tcW w:w="940" w:type="dxa"/>
            <w:tcMar>
              <w:top w:w="0" w:type="dxa"/>
              <w:left w:w="105" w:type="dxa"/>
              <w:bottom w:w="0" w:type="dxa"/>
              <w:right w:w="105" w:type="dxa"/>
            </w:tcMar>
            <w:vAlign w:val="top"/>
          </w:tcPr>
          <w:p w14:paraId="62E18937">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2</w:t>
            </w:r>
          </w:p>
        </w:tc>
      </w:tr>
      <w:tr w14:paraId="60D09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tcPr>
          <w:p w14:paraId="37CEB808">
            <w:pPr>
              <w:rPr>
                <w:color w:val="000000" w:themeColor="text1"/>
                <w:sz w:val="18"/>
                <w:szCs w:val="18"/>
                <w:highlight w:val="none"/>
                <w14:textFill>
                  <w14:solidFill>
                    <w14:schemeClr w14:val="tx1"/>
                  </w14:solidFill>
                </w14:textFill>
              </w:rPr>
            </w:pPr>
          </w:p>
        </w:tc>
        <w:tc>
          <w:tcPr>
            <w:tcW w:w="1072" w:type="dxa"/>
            <w:vMerge w:val="continue"/>
          </w:tcPr>
          <w:p w14:paraId="6B126F83">
            <w:pPr>
              <w:rPr>
                <w:color w:val="000000" w:themeColor="text1"/>
                <w:sz w:val="18"/>
                <w:szCs w:val="18"/>
                <w:highlight w:val="none"/>
                <w14:textFill>
                  <w14:solidFill>
                    <w14:schemeClr w14:val="tx1"/>
                  </w14:solidFill>
                </w14:textFill>
              </w:rPr>
            </w:pPr>
          </w:p>
        </w:tc>
        <w:tc>
          <w:tcPr>
            <w:tcW w:w="573" w:type="dxa"/>
            <w:vMerge w:val="continue"/>
          </w:tcPr>
          <w:p w14:paraId="70794158">
            <w:pPr>
              <w:rPr>
                <w:color w:val="000000" w:themeColor="text1"/>
                <w:sz w:val="18"/>
                <w:szCs w:val="18"/>
                <w:highlight w:val="none"/>
                <w14:textFill>
                  <w14:solidFill>
                    <w14:schemeClr w14:val="tx1"/>
                  </w14:solidFill>
                </w14:textFill>
              </w:rPr>
            </w:pPr>
          </w:p>
        </w:tc>
        <w:tc>
          <w:tcPr>
            <w:tcW w:w="624" w:type="dxa"/>
            <w:vMerge w:val="continue"/>
          </w:tcPr>
          <w:p w14:paraId="083166E6">
            <w:pP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499BE713">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保护患者隐私</w:t>
            </w:r>
          </w:p>
        </w:tc>
        <w:tc>
          <w:tcPr>
            <w:tcW w:w="940" w:type="dxa"/>
            <w:tcMar>
              <w:top w:w="0" w:type="dxa"/>
              <w:left w:w="105" w:type="dxa"/>
              <w:bottom w:w="0" w:type="dxa"/>
              <w:right w:w="105" w:type="dxa"/>
            </w:tcMar>
            <w:vAlign w:val="top"/>
          </w:tcPr>
          <w:p w14:paraId="096F95F9">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0D1BA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tcPr>
          <w:p w14:paraId="6385685A">
            <w:pPr>
              <w:rPr>
                <w:color w:val="000000" w:themeColor="text1"/>
                <w:sz w:val="18"/>
                <w:szCs w:val="18"/>
                <w:highlight w:val="none"/>
                <w14:textFill>
                  <w14:solidFill>
                    <w14:schemeClr w14:val="tx1"/>
                  </w14:solidFill>
                </w14:textFill>
              </w:rPr>
            </w:pPr>
          </w:p>
        </w:tc>
        <w:tc>
          <w:tcPr>
            <w:tcW w:w="1072" w:type="dxa"/>
            <w:vMerge w:val="continue"/>
          </w:tcPr>
          <w:p w14:paraId="213BDA4D">
            <w:pPr>
              <w:rPr>
                <w:color w:val="000000" w:themeColor="text1"/>
                <w:sz w:val="18"/>
                <w:szCs w:val="18"/>
                <w:highlight w:val="none"/>
                <w14:textFill>
                  <w14:solidFill>
                    <w14:schemeClr w14:val="tx1"/>
                  </w14:solidFill>
                </w14:textFill>
              </w:rPr>
            </w:pPr>
          </w:p>
        </w:tc>
        <w:tc>
          <w:tcPr>
            <w:tcW w:w="573" w:type="dxa"/>
            <w:vMerge w:val="continue"/>
          </w:tcPr>
          <w:p w14:paraId="690B5B03">
            <w:pPr>
              <w:rPr>
                <w:color w:val="000000" w:themeColor="text1"/>
                <w:sz w:val="18"/>
                <w:szCs w:val="18"/>
                <w:highlight w:val="none"/>
                <w14:textFill>
                  <w14:solidFill>
                    <w14:schemeClr w14:val="tx1"/>
                  </w14:solidFill>
                </w14:textFill>
              </w:rPr>
            </w:pPr>
          </w:p>
        </w:tc>
        <w:tc>
          <w:tcPr>
            <w:tcW w:w="624" w:type="dxa"/>
            <w:vMerge w:val="continue"/>
          </w:tcPr>
          <w:p w14:paraId="79C8D7B5">
            <w:pP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0EF63EA7">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在岗期间不抽烟、不喝酒</w:t>
            </w:r>
          </w:p>
        </w:tc>
        <w:tc>
          <w:tcPr>
            <w:tcW w:w="940" w:type="dxa"/>
            <w:tcMar>
              <w:top w:w="0" w:type="dxa"/>
              <w:left w:w="105" w:type="dxa"/>
              <w:bottom w:w="0" w:type="dxa"/>
              <w:right w:w="105" w:type="dxa"/>
            </w:tcMar>
            <w:vAlign w:val="top"/>
          </w:tcPr>
          <w:p w14:paraId="462633F1">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56910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tcPr>
          <w:p w14:paraId="16054134">
            <w:pPr>
              <w:rPr>
                <w:color w:val="000000" w:themeColor="text1"/>
                <w:sz w:val="18"/>
                <w:szCs w:val="18"/>
                <w:highlight w:val="none"/>
                <w14:textFill>
                  <w14:solidFill>
                    <w14:schemeClr w14:val="tx1"/>
                  </w14:solidFill>
                </w14:textFill>
              </w:rPr>
            </w:pPr>
          </w:p>
        </w:tc>
        <w:tc>
          <w:tcPr>
            <w:tcW w:w="1072" w:type="dxa"/>
            <w:vMerge w:val="continue"/>
          </w:tcPr>
          <w:p w14:paraId="1B72F5AB">
            <w:pPr>
              <w:rPr>
                <w:color w:val="000000" w:themeColor="text1"/>
                <w:sz w:val="18"/>
                <w:szCs w:val="18"/>
                <w:highlight w:val="none"/>
                <w14:textFill>
                  <w14:solidFill>
                    <w14:schemeClr w14:val="tx1"/>
                  </w14:solidFill>
                </w14:textFill>
              </w:rPr>
            </w:pPr>
          </w:p>
        </w:tc>
        <w:tc>
          <w:tcPr>
            <w:tcW w:w="573" w:type="dxa"/>
            <w:vMerge w:val="continue"/>
          </w:tcPr>
          <w:p w14:paraId="1B966686">
            <w:pPr>
              <w:rPr>
                <w:color w:val="000000" w:themeColor="text1"/>
                <w:sz w:val="18"/>
                <w:szCs w:val="18"/>
                <w:highlight w:val="none"/>
                <w14:textFill>
                  <w14:solidFill>
                    <w14:schemeClr w14:val="tx1"/>
                  </w14:solidFill>
                </w14:textFill>
              </w:rPr>
            </w:pPr>
          </w:p>
        </w:tc>
        <w:tc>
          <w:tcPr>
            <w:tcW w:w="624" w:type="dxa"/>
            <w:vMerge w:val="continue"/>
          </w:tcPr>
          <w:p w14:paraId="14F8F375">
            <w:pP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4F01ED62">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不浓妆艳抹、不染夸张颜色头发</w:t>
            </w:r>
          </w:p>
        </w:tc>
        <w:tc>
          <w:tcPr>
            <w:tcW w:w="940" w:type="dxa"/>
            <w:tcMar>
              <w:top w:w="0" w:type="dxa"/>
              <w:left w:w="105" w:type="dxa"/>
              <w:bottom w:w="0" w:type="dxa"/>
              <w:right w:w="105" w:type="dxa"/>
            </w:tcMar>
            <w:vAlign w:val="top"/>
          </w:tcPr>
          <w:p w14:paraId="67B27270">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bl>
    <w:p w14:paraId="420B87AB">
      <w:pPr>
        <w:rPr>
          <w:rFonts w:hint="eastAsia" w:ascii="仿宋_GB2312" w:hAnsi="仿宋_GB2312" w:eastAsia="仿宋_GB2312" w:cs="仿宋_GB2312"/>
          <w:color w:val="000000" w:themeColor="text1"/>
          <w:sz w:val="32"/>
          <w:szCs w:val="32"/>
          <w:highlight w:val="none"/>
          <w:shd w:val="clear"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fill="FFFFFF"/>
          <w:lang w:val="en-US" w:eastAsia="zh-CN"/>
          <w14:textFill>
            <w14:solidFill>
              <w14:schemeClr w14:val="tx1"/>
            </w14:solidFill>
          </w14:textFill>
        </w:rPr>
        <w:br w:type="page"/>
      </w:r>
    </w:p>
    <w:p w14:paraId="49640529">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附件5</w:t>
      </w:r>
    </w:p>
    <w:p w14:paraId="2E9FF496">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医务人员对医疗护理员服务评价问卷</w:t>
      </w:r>
    </w:p>
    <w:p w14:paraId="6EF94DA3">
      <w:pPr>
        <w:pStyle w:val="99"/>
        <w:ind w:left="75" w:firstLine="400" w:firstLineChars="200"/>
        <w:jc w:val="both"/>
        <w:rPr>
          <w:color w:val="000000" w:themeColor="text1"/>
          <w:sz w:val="20"/>
          <w:szCs w:val="20"/>
          <w:highlight w:val="none"/>
          <w14:textFill>
            <w14:solidFill>
              <w14:schemeClr w14:val="tx1"/>
            </w14:solidFill>
          </w14:textFill>
        </w:rPr>
      </w:pPr>
      <w:r>
        <w:rPr>
          <w:rFonts w:ascii="仿宋_GB2312" w:hAnsi="仿宋_GB2312" w:eastAsia="仿宋_GB2312" w:cs="仿宋_GB2312"/>
          <w:color w:val="000000" w:themeColor="text1"/>
          <w:sz w:val="20"/>
          <w:szCs w:val="20"/>
          <w:highlight w:val="none"/>
          <w14:textFill>
            <w14:solidFill>
              <w14:schemeClr w14:val="tx1"/>
            </w14:solidFill>
          </w14:textFill>
        </w:rPr>
        <w:t>日期</w:t>
      </w:r>
      <w:r>
        <w:rPr>
          <w:rFonts w:ascii="仿宋_GB2312" w:hAnsi="仿宋_GB2312" w:eastAsia="仿宋_GB2312" w:cs="仿宋_GB2312"/>
          <w:color w:val="000000" w:themeColor="text1"/>
          <w:sz w:val="20"/>
          <w:szCs w:val="20"/>
          <w:highlight w:val="none"/>
          <w:u w:val="single"/>
          <w14:textFill>
            <w14:solidFill>
              <w14:schemeClr w14:val="tx1"/>
            </w14:solidFill>
          </w14:textFill>
        </w:rPr>
        <w:t xml:space="preserve">                </w:t>
      </w:r>
      <w:r>
        <w:rPr>
          <w:rFonts w:ascii="仿宋_GB2312" w:hAnsi="仿宋_GB2312" w:eastAsia="仿宋_GB2312" w:cs="仿宋_GB2312"/>
          <w:color w:val="000000" w:themeColor="text1"/>
          <w:sz w:val="20"/>
          <w:szCs w:val="20"/>
          <w:highlight w:val="none"/>
          <w14:textFill>
            <w14:solidFill>
              <w14:schemeClr w14:val="tx1"/>
            </w14:solidFill>
          </w14:textFill>
        </w:rPr>
        <w:t xml:space="preserve">    科室</w:t>
      </w:r>
      <w:r>
        <w:rPr>
          <w:rFonts w:ascii="仿宋_GB2312" w:hAnsi="仿宋_GB2312" w:eastAsia="仿宋_GB2312" w:cs="仿宋_GB2312"/>
          <w:color w:val="000000" w:themeColor="text1"/>
          <w:sz w:val="20"/>
          <w:szCs w:val="20"/>
          <w:highlight w:val="none"/>
          <w:u w:val="single"/>
          <w14:textFill>
            <w14:solidFill>
              <w14:schemeClr w14:val="tx1"/>
            </w14:solidFill>
          </w14:textFill>
        </w:rPr>
        <w:t xml:space="preserve">               </w:t>
      </w:r>
      <w:r>
        <w:rPr>
          <w:rFonts w:ascii="仿宋_GB2312" w:hAnsi="仿宋_GB2312" w:eastAsia="仿宋_GB2312" w:cs="仿宋_GB2312"/>
          <w:color w:val="000000" w:themeColor="text1"/>
          <w:sz w:val="20"/>
          <w:szCs w:val="20"/>
          <w:highlight w:val="none"/>
          <w14:textFill>
            <w14:solidFill>
              <w14:schemeClr w14:val="tx1"/>
            </w14:solidFill>
          </w14:textFill>
        </w:rPr>
        <w:t xml:space="preserve">   人员类别：□医生    □护士</w:t>
      </w:r>
    </w:p>
    <w:tbl>
      <w:tblPr>
        <w:tblStyle w:val="33"/>
        <w:tblW w:w="0" w:type="auto"/>
        <w:tblInd w:w="227"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45"/>
        <w:gridCol w:w="3414"/>
        <w:gridCol w:w="586"/>
        <w:gridCol w:w="872"/>
        <w:gridCol w:w="872"/>
        <w:gridCol w:w="872"/>
        <w:gridCol w:w="872"/>
      </w:tblGrid>
      <w:tr w14:paraId="268AA3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8BB9401">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序号</w:t>
            </w:r>
          </w:p>
        </w:tc>
        <w:tc>
          <w:tcPr>
            <w:tcW w:w="341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36C67B17">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项目内容/分值</w:t>
            </w:r>
          </w:p>
        </w:tc>
        <w:tc>
          <w:tcPr>
            <w:tcW w:w="58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12DA6BA2">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得分</w:t>
            </w:r>
          </w:p>
        </w:tc>
        <w:tc>
          <w:tcPr>
            <w:tcW w:w="3488" w:type="dxa"/>
            <w:gridSpan w:val="4"/>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4B26FA51">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满意程度</w:t>
            </w:r>
          </w:p>
        </w:tc>
      </w:tr>
      <w:tr w14:paraId="1EC6D9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AA0890C">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c>
          <w:tcPr>
            <w:tcW w:w="341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B417431">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对</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医疗护理员</w:t>
            </w:r>
            <w:r>
              <w:rPr>
                <w:rFonts w:ascii="仿宋_GB2312" w:hAnsi="仿宋_GB2312" w:eastAsia="仿宋_GB2312" w:cs="仿宋_GB2312"/>
                <w:color w:val="000000" w:themeColor="text1"/>
                <w:sz w:val="18"/>
                <w:szCs w:val="18"/>
                <w:highlight w:val="none"/>
                <w14:textFill>
                  <w14:solidFill>
                    <w14:schemeClr w14:val="tx1"/>
                  </w14:solidFill>
                </w14:textFill>
              </w:rPr>
              <w:t>遵守医院和科室的规章制度，维护医院正常工作秩序、无赌博及偷窃等行为是否满意?</w:t>
            </w:r>
          </w:p>
        </w:tc>
        <w:tc>
          <w:tcPr>
            <w:tcW w:w="58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F8E2D02">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10</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270B752">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□满意(10分)</w:t>
            </w:r>
          </w:p>
        </w:tc>
        <w:tc>
          <w:tcPr>
            <w:tcW w:w="87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7DE45312">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□较满意(8分)</w:t>
            </w:r>
          </w:p>
        </w:tc>
        <w:tc>
          <w:tcPr>
            <w:tcW w:w="87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19ECCE60">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□一般(6分)</w:t>
            </w:r>
          </w:p>
        </w:tc>
        <w:tc>
          <w:tcPr>
            <w:tcW w:w="87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177F4088">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□差(0分)</w:t>
            </w:r>
          </w:p>
        </w:tc>
      </w:tr>
      <w:tr w14:paraId="77A6B3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62AB9C4">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2</w:t>
            </w:r>
          </w:p>
        </w:tc>
        <w:tc>
          <w:tcPr>
            <w:tcW w:w="341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E05E901">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对</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医疗护理员</w:t>
            </w:r>
            <w:r>
              <w:rPr>
                <w:rFonts w:ascii="仿宋_GB2312" w:hAnsi="仿宋_GB2312" w:eastAsia="仿宋_GB2312" w:cs="仿宋_GB2312"/>
                <w:color w:val="000000" w:themeColor="text1"/>
                <w:sz w:val="18"/>
                <w:szCs w:val="18"/>
                <w:highlight w:val="none"/>
                <w14:textFill>
                  <w14:solidFill>
                    <w14:schemeClr w14:val="tx1"/>
                  </w14:solidFill>
                </w14:textFill>
              </w:rPr>
              <w:t>无向患方索要钱物等要挟行为是否满意?</w:t>
            </w:r>
          </w:p>
        </w:tc>
        <w:tc>
          <w:tcPr>
            <w:tcW w:w="58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9689444">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10</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38A3BD3">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口满意(10分)</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83788F9">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□较满意(8分)</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4673468">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□一般(6分)</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7099941">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□差(0分)</w:t>
            </w:r>
          </w:p>
        </w:tc>
      </w:tr>
      <w:tr w14:paraId="724226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A867828">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3</w:t>
            </w:r>
          </w:p>
        </w:tc>
        <w:tc>
          <w:tcPr>
            <w:tcW w:w="341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5083D86">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对</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医疗护理员</w:t>
            </w:r>
            <w:r>
              <w:rPr>
                <w:rFonts w:ascii="仿宋_GB2312" w:hAnsi="仿宋_GB2312" w:eastAsia="仿宋_GB2312" w:cs="仿宋_GB2312"/>
                <w:color w:val="000000" w:themeColor="text1"/>
                <w:sz w:val="18"/>
                <w:szCs w:val="18"/>
                <w:highlight w:val="none"/>
                <w14:textFill>
                  <w14:solidFill>
                    <w14:schemeClr w14:val="tx1"/>
                  </w14:solidFill>
                </w14:textFill>
              </w:rPr>
              <w:t>尊重关爱患者、语言文明，主动为患者解决生活护理问题是否满意?</w:t>
            </w:r>
          </w:p>
        </w:tc>
        <w:tc>
          <w:tcPr>
            <w:tcW w:w="58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9DCEB9D">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10</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FC22A3C">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□满意(10分)</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CC71B64">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□较满意(8分)</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772D167">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□一般(6分)</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494F46A">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□差(0分)</w:t>
            </w:r>
          </w:p>
        </w:tc>
      </w:tr>
      <w:tr w14:paraId="3E4A23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2E69D43">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4</w:t>
            </w:r>
          </w:p>
        </w:tc>
        <w:tc>
          <w:tcPr>
            <w:tcW w:w="341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5928976">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对</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医疗护理员</w:t>
            </w:r>
            <w:r>
              <w:rPr>
                <w:rFonts w:ascii="仿宋_GB2312" w:hAnsi="仿宋_GB2312" w:eastAsia="仿宋_GB2312" w:cs="仿宋_GB2312"/>
                <w:color w:val="000000" w:themeColor="text1"/>
                <w:sz w:val="18"/>
                <w:szCs w:val="18"/>
                <w:highlight w:val="none"/>
                <w14:textFill>
                  <w14:solidFill>
                    <w14:schemeClr w14:val="tx1"/>
                  </w14:solidFill>
                </w14:textFill>
              </w:rPr>
              <w:t>按要求统一着装、挂牌上岗、不做与工作无关的事情或长时间看手机等是否满意?</w:t>
            </w:r>
          </w:p>
        </w:tc>
        <w:tc>
          <w:tcPr>
            <w:tcW w:w="58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09F644C">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10</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C722EB4">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□满意(10分)</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F15A336">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□较满意(8分)</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C6D643E">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□一般(6分)</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BA3F389">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□差(0分)</w:t>
            </w:r>
          </w:p>
        </w:tc>
      </w:tr>
      <w:tr w14:paraId="04B11A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118E100">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5</w:t>
            </w:r>
          </w:p>
        </w:tc>
        <w:tc>
          <w:tcPr>
            <w:tcW w:w="341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08EF575">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对</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医疗护理员</w:t>
            </w:r>
            <w:r>
              <w:rPr>
                <w:rFonts w:ascii="仿宋_GB2312" w:hAnsi="仿宋_GB2312" w:eastAsia="仿宋_GB2312" w:cs="仿宋_GB2312"/>
                <w:color w:val="000000" w:themeColor="text1"/>
                <w:sz w:val="18"/>
                <w:szCs w:val="18"/>
                <w:highlight w:val="none"/>
                <w14:textFill>
                  <w14:solidFill>
                    <w14:schemeClr w14:val="tx1"/>
                  </w14:solidFill>
                </w14:textFill>
              </w:rPr>
              <w:t>配置人数与工作量匹配情况是否满意?</w:t>
            </w:r>
          </w:p>
        </w:tc>
        <w:tc>
          <w:tcPr>
            <w:tcW w:w="58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C080937">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10</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300C81F">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口满意(10分)</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8DB86F8">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□较满意(8分)</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98D71C3">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□一般(6分)</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4E4A1EC">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□差(0分)</w:t>
            </w:r>
          </w:p>
        </w:tc>
      </w:tr>
      <w:tr w14:paraId="301038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C2553E0">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6</w:t>
            </w:r>
          </w:p>
        </w:tc>
        <w:tc>
          <w:tcPr>
            <w:tcW w:w="341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F0E2ED1">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对</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医疗护理员</w:t>
            </w:r>
            <w:r>
              <w:rPr>
                <w:rFonts w:ascii="仿宋_GB2312" w:hAnsi="仿宋_GB2312" w:eastAsia="仿宋_GB2312" w:cs="仿宋_GB2312"/>
                <w:color w:val="000000" w:themeColor="text1"/>
                <w:sz w:val="18"/>
                <w:szCs w:val="18"/>
                <w:highlight w:val="none"/>
                <w14:textFill>
                  <w14:solidFill>
                    <w14:schemeClr w14:val="tx1"/>
                  </w14:solidFill>
                </w14:textFill>
              </w:rPr>
              <w:t>配合医疗护理工作(沟通、陪检、配合康复、反馈病情等)及与医务人员相处情况是否满意?</w:t>
            </w:r>
          </w:p>
        </w:tc>
        <w:tc>
          <w:tcPr>
            <w:tcW w:w="58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5444F5F">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10</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DA12423">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□满意(10分)</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F6EDF0F">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□较满意(8分)</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19B5FB9">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□一般(6分)</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CBD82B3">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□差(0分)</w:t>
            </w:r>
          </w:p>
        </w:tc>
      </w:tr>
      <w:tr w14:paraId="6FAC5F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47A5B19">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7</w:t>
            </w:r>
          </w:p>
        </w:tc>
        <w:tc>
          <w:tcPr>
            <w:tcW w:w="341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6B2DE18">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对</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医疗护理员</w:t>
            </w:r>
            <w:r>
              <w:rPr>
                <w:rFonts w:ascii="仿宋_GB2312" w:hAnsi="仿宋_GB2312" w:eastAsia="仿宋_GB2312" w:cs="仿宋_GB2312"/>
                <w:color w:val="000000" w:themeColor="text1"/>
                <w:sz w:val="18"/>
                <w:szCs w:val="18"/>
                <w:highlight w:val="none"/>
                <w14:textFill>
                  <w14:solidFill>
                    <w14:schemeClr w14:val="tx1"/>
                  </w14:solidFill>
                </w14:textFill>
              </w:rPr>
              <w:t>生活护理质量是否满意(三短四轻、六洁、巡视、二便护理等，“三短”指指甲短、胡须短、头发短；“四轻”指说话轻、走路轻、关门轻、动作轻；“六洁”指口腔洁、头发洁、皮肤洁、手足洁、会阴洁、肛门洁)?</w:t>
            </w:r>
          </w:p>
        </w:tc>
        <w:tc>
          <w:tcPr>
            <w:tcW w:w="58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9417FE2">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10</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13C2A3D">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□满意(10分)</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9CCF35A">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□较满意(8分)</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84B0CF7">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□一般(6分)</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C8C7F92">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□差(0分)</w:t>
            </w:r>
          </w:p>
        </w:tc>
      </w:tr>
      <w:tr w14:paraId="428A24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8808334">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8</w:t>
            </w:r>
          </w:p>
        </w:tc>
        <w:tc>
          <w:tcPr>
            <w:tcW w:w="341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48DF8F7">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对</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医疗护理员</w:t>
            </w:r>
            <w:r>
              <w:rPr>
                <w:rFonts w:ascii="仿宋_GB2312" w:hAnsi="仿宋_GB2312" w:eastAsia="仿宋_GB2312" w:cs="仿宋_GB2312"/>
                <w:color w:val="000000" w:themeColor="text1"/>
                <w:sz w:val="18"/>
                <w:szCs w:val="18"/>
                <w:highlight w:val="none"/>
                <w14:textFill>
                  <w14:solidFill>
                    <w14:schemeClr w14:val="tx1"/>
                  </w14:solidFill>
                </w14:textFill>
              </w:rPr>
              <w:t>及时回应呼叫协助解决问题，特殊情况未能及时到位时能做好解释等情况是否满意?</w:t>
            </w:r>
          </w:p>
        </w:tc>
        <w:tc>
          <w:tcPr>
            <w:tcW w:w="58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28DBDCB">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10</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9199C10">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口满意(10分)</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E9AFDEE">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□较满意(8分)</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4635F31">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□一般(6分)</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CA73AE5">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□差(0分)</w:t>
            </w:r>
          </w:p>
        </w:tc>
      </w:tr>
      <w:tr w14:paraId="08E6D2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9087F1C">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9</w:t>
            </w:r>
          </w:p>
        </w:tc>
        <w:tc>
          <w:tcPr>
            <w:tcW w:w="341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7761F3F">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对</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医疗护理员</w:t>
            </w:r>
            <w:r>
              <w:rPr>
                <w:rFonts w:ascii="仿宋_GB2312" w:hAnsi="仿宋_GB2312" w:eastAsia="仿宋_GB2312" w:cs="仿宋_GB2312"/>
                <w:color w:val="000000" w:themeColor="text1"/>
                <w:sz w:val="18"/>
                <w:szCs w:val="18"/>
                <w:highlight w:val="none"/>
                <w14:textFill>
                  <w14:solidFill>
                    <w14:schemeClr w14:val="tx1"/>
                  </w14:solidFill>
                </w14:textFill>
              </w:rPr>
              <w:t>各项操作熟练安全情况是否满意?</w:t>
            </w:r>
          </w:p>
        </w:tc>
        <w:tc>
          <w:tcPr>
            <w:tcW w:w="58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D5FA79B">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10</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37A2079">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口满意(10分)</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965D3F0">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□较满意(8分)</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1FB54A9">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□一般(6分)</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E306F63">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□差(0分)</w:t>
            </w:r>
          </w:p>
        </w:tc>
      </w:tr>
      <w:tr w14:paraId="6EC5C7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579DEA4">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10</w:t>
            </w:r>
          </w:p>
        </w:tc>
        <w:tc>
          <w:tcPr>
            <w:tcW w:w="341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FE0A85F">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对</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陪护</w:t>
            </w:r>
            <w:r>
              <w:rPr>
                <w:rFonts w:ascii="仿宋_GB2312" w:hAnsi="仿宋_GB2312" w:eastAsia="仿宋_GB2312" w:cs="仿宋_GB2312"/>
                <w:color w:val="000000" w:themeColor="text1"/>
                <w:sz w:val="18"/>
                <w:szCs w:val="18"/>
                <w:highlight w:val="none"/>
                <w14:textFill>
                  <w14:solidFill>
                    <w14:schemeClr w14:val="tx1"/>
                  </w14:solidFill>
                </w14:textFill>
              </w:rPr>
              <w:t>公司管理人员落实经常深入病房，了解</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医疗护理员</w:t>
            </w:r>
            <w:r>
              <w:rPr>
                <w:rFonts w:ascii="仿宋_GB2312" w:hAnsi="仿宋_GB2312" w:eastAsia="仿宋_GB2312" w:cs="仿宋_GB2312"/>
                <w:color w:val="000000" w:themeColor="text1"/>
                <w:sz w:val="18"/>
                <w:szCs w:val="18"/>
                <w:highlight w:val="none"/>
                <w14:textFill>
                  <w14:solidFill>
                    <w14:schemeClr w14:val="tx1"/>
                  </w14:solidFill>
                </w14:textFill>
              </w:rPr>
              <w:t>工作质量及患者意见等情况是否满意?</w:t>
            </w:r>
          </w:p>
        </w:tc>
        <w:tc>
          <w:tcPr>
            <w:tcW w:w="58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802AA21">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10</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369C013">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口满意(10分)</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40B1A71">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□较满意(8分)</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2848013">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□一般(6分)</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B8A13D1">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□差(0分)</w:t>
            </w:r>
          </w:p>
        </w:tc>
      </w:tr>
      <w:tr w14:paraId="7699AB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5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6428F41">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总得分</w:t>
            </w:r>
          </w:p>
        </w:tc>
        <w:tc>
          <w:tcPr>
            <w:tcW w:w="4074" w:type="dxa"/>
            <w:gridSpan w:val="5"/>
            <w:tcBorders>
              <w:top w:val="nil"/>
              <w:left w:val="nil"/>
              <w:bottom w:val="single" w:color="000000" w:sz="4" w:space="0"/>
              <w:right w:val="single" w:color="000000" w:sz="4" w:space="0"/>
            </w:tcBorders>
            <w:tcMar>
              <w:top w:w="0" w:type="dxa"/>
              <w:left w:w="105" w:type="dxa"/>
              <w:bottom w:w="0" w:type="dxa"/>
              <w:right w:w="105" w:type="dxa"/>
            </w:tcMar>
            <w:vAlign w:val="center"/>
          </w:tcPr>
          <w:p w14:paraId="68344D84">
            <w:pPr>
              <w:pStyle w:val="99"/>
              <w:jc w:val="left"/>
              <w:rPr>
                <w:color w:val="000000" w:themeColor="text1"/>
                <w:sz w:val="18"/>
                <w:szCs w:val="18"/>
                <w:highlight w:val="none"/>
                <w14:textFill>
                  <w14:solidFill>
                    <w14:schemeClr w14:val="tx1"/>
                  </w14:solidFill>
                </w14:textFill>
              </w:rPr>
            </w:pPr>
          </w:p>
        </w:tc>
      </w:tr>
    </w:tbl>
    <w:p w14:paraId="21869CDC">
      <w:pPr>
        <w:pStyle w:val="99"/>
        <w:ind w:firstLine="220" w:firstLineChars="100"/>
        <w:jc w:val="left"/>
        <w:rPr>
          <w:rFonts w:ascii="仿宋_GB2312" w:hAnsi="仿宋_GB2312" w:eastAsia="仿宋_GB2312" w:cs="仿宋_GB2312"/>
          <w:color w:val="000000" w:themeColor="text1"/>
          <w:sz w:val="20"/>
          <w:szCs w:val="20"/>
          <w:highlight w:val="none"/>
          <w:u w:val="single"/>
          <w14:textFill>
            <w14:solidFill>
              <w14:schemeClr w14:val="tx1"/>
            </w14:solidFill>
          </w14:textFill>
        </w:rPr>
      </w:pPr>
      <w:r>
        <w:rPr>
          <w:rFonts w:ascii="仿宋_GB2312" w:hAnsi="仿宋_GB2312" w:eastAsia="仿宋_GB2312" w:cs="仿宋_GB2312"/>
          <w:color w:val="000000" w:themeColor="text1"/>
          <w:sz w:val="22"/>
          <w:szCs w:val="22"/>
          <w:highlight w:val="none"/>
          <w14:textFill>
            <w14:solidFill>
              <w14:schemeClr w14:val="tx1"/>
            </w14:solidFill>
          </w14:textFill>
        </w:rPr>
        <w:t>意见建议：</w:t>
      </w:r>
      <w:r>
        <w:rPr>
          <w:rFonts w:ascii="仿宋_GB2312" w:hAnsi="仿宋_GB2312" w:eastAsia="仿宋_GB2312" w:cs="仿宋_GB2312"/>
          <w:color w:val="000000" w:themeColor="text1"/>
          <w:sz w:val="20"/>
          <w:szCs w:val="20"/>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0"/>
          <w:szCs w:val="20"/>
          <w:highlight w:val="none"/>
          <w:u w:val="single"/>
          <w:lang w:val="en-US" w:eastAsia="zh-CN"/>
          <w14:textFill>
            <w14:solidFill>
              <w14:schemeClr w14:val="tx1"/>
            </w14:solidFill>
          </w14:textFill>
        </w:rPr>
        <w:t xml:space="preserve">              </w:t>
      </w:r>
      <w:r>
        <w:rPr>
          <w:rFonts w:ascii="仿宋_GB2312" w:hAnsi="仿宋_GB2312" w:eastAsia="仿宋_GB2312" w:cs="仿宋_GB2312"/>
          <w:color w:val="000000" w:themeColor="text1"/>
          <w:sz w:val="20"/>
          <w:szCs w:val="20"/>
          <w:highlight w:val="none"/>
          <w:u w:val="single"/>
          <w14:textFill>
            <w14:solidFill>
              <w14:schemeClr w14:val="tx1"/>
            </w14:solidFill>
          </w14:textFill>
        </w:rPr>
        <w:t xml:space="preserve">   </w:t>
      </w:r>
    </w:p>
    <w:p w14:paraId="210868EE">
      <w:pPr>
        <w:rPr>
          <w:rFonts w:ascii="仿宋_GB2312" w:hAnsi="仿宋_GB2312" w:eastAsia="仿宋_GB2312" w:cs="仿宋_GB2312"/>
          <w:color w:val="000000" w:themeColor="text1"/>
          <w:sz w:val="20"/>
          <w:szCs w:val="20"/>
          <w:highlight w:val="none"/>
          <w:u w:val="single"/>
          <w14:textFill>
            <w14:solidFill>
              <w14:schemeClr w14:val="tx1"/>
            </w14:solidFill>
          </w14:textFill>
        </w:rPr>
      </w:pPr>
      <w:r>
        <w:rPr>
          <w:rFonts w:ascii="仿宋_GB2312" w:hAnsi="仿宋_GB2312" w:eastAsia="仿宋_GB2312" w:cs="仿宋_GB2312"/>
          <w:color w:val="000000" w:themeColor="text1"/>
          <w:sz w:val="20"/>
          <w:szCs w:val="20"/>
          <w:highlight w:val="none"/>
          <w:u w:val="single"/>
          <w14:textFill>
            <w14:solidFill>
              <w14:schemeClr w14:val="tx1"/>
            </w14:solidFill>
          </w14:textFill>
        </w:rPr>
        <w:br w:type="page"/>
      </w:r>
    </w:p>
    <w:p w14:paraId="2F7F5397">
      <w:pPr>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附件6</w:t>
      </w:r>
    </w:p>
    <w:p w14:paraId="63B02311">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住院患者对医疗护理员服务评价问卷</w:t>
      </w:r>
    </w:p>
    <w:p w14:paraId="5824DE1B">
      <w:pPr>
        <w:pStyle w:val="99"/>
        <w:ind w:left="75" w:firstLine="440" w:firstLineChars="200"/>
        <w:jc w:val="both"/>
        <w:rPr>
          <w:color w:val="000000" w:themeColor="text1"/>
          <w:sz w:val="22"/>
          <w:szCs w:val="22"/>
          <w:highlight w:val="none"/>
          <w14:textFill>
            <w14:solidFill>
              <w14:schemeClr w14:val="tx1"/>
            </w14:solidFill>
          </w14:textFill>
        </w:rPr>
      </w:pPr>
      <w:r>
        <w:rPr>
          <w:rFonts w:ascii="仿宋_GB2312" w:hAnsi="仿宋_GB2312" w:eastAsia="仿宋_GB2312" w:cs="仿宋_GB2312"/>
          <w:color w:val="000000" w:themeColor="text1"/>
          <w:sz w:val="22"/>
          <w:szCs w:val="22"/>
          <w:highlight w:val="none"/>
          <w14:textFill>
            <w14:solidFill>
              <w14:schemeClr w14:val="tx1"/>
            </w14:solidFill>
          </w14:textFill>
        </w:rPr>
        <w:t>日期</w:t>
      </w:r>
      <w:r>
        <w:rPr>
          <w:rFonts w:ascii="仿宋_GB2312" w:hAnsi="仿宋_GB2312" w:eastAsia="仿宋_GB2312" w:cs="仿宋_GB2312"/>
          <w:color w:val="000000" w:themeColor="text1"/>
          <w:sz w:val="22"/>
          <w:szCs w:val="22"/>
          <w:highlight w:val="none"/>
          <w:u w:val="single"/>
          <w14:textFill>
            <w14:solidFill>
              <w14:schemeClr w14:val="tx1"/>
            </w14:solidFill>
          </w14:textFill>
        </w:rPr>
        <w:t xml:space="preserve">      </w:t>
      </w:r>
      <w:r>
        <w:rPr>
          <w:rFonts w:ascii="仿宋_GB2312" w:hAnsi="仿宋_GB2312" w:eastAsia="仿宋_GB2312" w:cs="仿宋_GB2312"/>
          <w:color w:val="000000" w:themeColor="text1"/>
          <w:sz w:val="22"/>
          <w:szCs w:val="22"/>
          <w:highlight w:val="none"/>
          <w14:textFill>
            <w14:solidFill>
              <w14:schemeClr w14:val="tx1"/>
            </w14:solidFill>
          </w14:textFill>
        </w:rPr>
        <w:t xml:space="preserve">  科室</w:t>
      </w:r>
      <w:r>
        <w:rPr>
          <w:rFonts w:ascii="仿宋_GB2312" w:hAnsi="仿宋_GB2312" w:eastAsia="仿宋_GB2312" w:cs="仿宋_GB2312"/>
          <w:color w:val="000000" w:themeColor="text1"/>
          <w:sz w:val="22"/>
          <w:szCs w:val="22"/>
          <w:highlight w:val="none"/>
          <w:u w:val="single"/>
          <w14:textFill>
            <w14:solidFill>
              <w14:schemeClr w14:val="tx1"/>
            </w14:solidFill>
          </w14:textFill>
        </w:rPr>
        <w:t xml:space="preserve">      </w:t>
      </w:r>
      <w:r>
        <w:rPr>
          <w:rFonts w:ascii="仿宋_GB2312" w:hAnsi="仿宋_GB2312" w:eastAsia="仿宋_GB2312" w:cs="仿宋_GB2312"/>
          <w:color w:val="000000" w:themeColor="text1"/>
          <w:sz w:val="22"/>
          <w:szCs w:val="22"/>
          <w:highlight w:val="none"/>
          <w14:textFill>
            <w14:solidFill>
              <w14:schemeClr w14:val="tx1"/>
            </w14:solidFill>
          </w14:textFill>
        </w:rPr>
        <w:t xml:space="preserve">  患者住院天数</w:t>
      </w:r>
      <w:r>
        <w:rPr>
          <w:rFonts w:ascii="仿宋_GB2312" w:hAnsi="仿宋_GB2312" w:eastAsia="仿宋_GB2312" w:cs="仿宋_GB2312"/>
          <w:color w:val="000000" w:themeColor="text1"/>
          <w:sz w:val="22"/>
          <w:szCs w:val="22"/>
          <w:highlight w:val="none"/>
          <w:u w:val="single"/>
          <w14:textFill>
            <w14:solidFill>
              <w14:schemeClr w14:val="tx1"/>
            </w14:solidFill>
          </w14:textFill>
        </w:rPr>
        <w:t xml:space="preserve">    </w:t>
      </w:r>
      <w:r>
        <w:rPr>
          <w:rFonts w:ascii="仿宋_GB2312" w:hAnsi="仿宋_GB2312" w:eastAsia="仿宋_GB2312" w:cs="仿宋_GB2312"/>
          <w:color w:val="000000" w:themeColor="text1"/>
          <w:sz w:val="22"/>
          <w:szCs w:val="22"/>
          <w:highlight w:val="none"/>
          <w14:textFill>
            <w14:solidFill>
              <w14:schemeClr w14:val="tx1"/>
            </w14:solidFill>
          </w14:textFill>
        </w:rPr>
        <w:t xml:space="preserve">  护理级别：□一级□二级□三级</w:t>
      </w:r>
    </w:p>
    <w:tbl>
      <w:tblPr>
        <w:tblStyle w:val="33"/>
        <w:tblW w:w="8596" w:type="dxa"/>
        <w:tblInd w:w="42"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27"/>
        <w:gridCol w:w="3098"/>
        <w:gridCol w:w="553"/>
        <w:gridCol w:w="1198"/>
        <w:gridCol w:w="1416"/>
        <w:gridCol w:w="1504"/>
      </w:tblGrid>
      <w:tr w14:paraId="273129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82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E8E2B38">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序号</w:t>
            </w:r>
          </w:p>
        </w:tc>
        <w:tc>
          <w:tcPr>
            <w:tcW w:w="309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6A90FC2B">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项目内容/分值</w:t>
            </w:r>
          </w:p>
        </w:tc>
        <w:tc>
          <w:tcPr>
            <w:tcW w:w="55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47A72FAD">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得分</w:t>
            </w:r>
          </w:p>
        </w:tc>
        <w:tc>
          <w:tcPr>
            <w:tcW w:w="4118" w:type="dxa"/>
            <w:gridSpan w:val="3"/>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7329B15A">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满意程度</w:t>
            </w:r>
          </w:p>
        </w:tc>
      </w:tr>
      <w:tr w14:paraId="53BBF3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1E5D40E">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c>
          <w:tcPr>
            <w:tcW w:w="309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66F8822">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当您入住“无陪护”病房时，</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医疗护理员</w:t>
            </w:r>
            <w:r>
              <w:rPr>
                <w:rFonts w:ascii="仿宋_GB2312" w:hAnsi="仿宋_GB2312" w:eastAsia="仿宋_GB2312" w:cs="仿宋_GB2312"/>
                <w:color w:val="000000" w:themeColor="text1"/>
                <w:sz w:val="18"/>
                <w:szCs w:val="18"/>
                <w:highlight w:val="none"/>
                <w14:textFill>
                  <w14:solidFill>
                    <w14:schemeClr w14:val="tx1"/>
                  </w14:solidFill>
                </w14:textFill>
              </w:rPr>
              <w:t>是否着装整齐，热情接待?</w:t>
            </w:r>
          </w:p>
        </w:tc>
        <w:tc>
          <w:tcPr>
            <w:tcW w:w="55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4C27AD0">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5</w:t>
            </w:r>
          </w:p>
        </w:tc>
        <w:tc>
          <w:tcPr>
            <w:tcW w:w="119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3B46EF1">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□是(5分)</w:t>
            </w:r>
          </w:p>
        </w:tc>
        <w:tc>
          <w:tcPr>
            <w:tcW w:w="141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689CA5B5">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□否(0分)</w:t>
            </w:r>
          </w:p>
        </w:tc>
        <w:tc>
          <w:tcPr>
            <w:tcW w:w="150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6B51F5E8">
            <w:pPr>
              <w:pStyle w:val="99"/>
              <w:jc w:val="left"/>
              <w:rPr>
                <w:color w:val="000000" w:themeColor="text1"/>
                <w:sz w:val="18"/>
                <w:szCs w:val="18"/>
                <w:highlight w:val="none"/>
                <w14:textFill>
                  <w14:solidFill>
                    <w14:schemeClr w14:val="tx1"/>
                  </w14:solidFill>
                </w14:textFill>
              </w:rPr>
            </w:pPr>
          </w:p>
        </w:tc>
      </w:tr>
      <w:tr w14:paraId="5C878C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0D5A8D1">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2</w:t>
            </w:r>
          </w:p>
        </w:tc>
        <w:tc>
          <w:tcPr>
            <w:tcW w:w="309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78C3BE8">
            <w:pPr>
              <w:pStyle w:val="99"/>
              <w:jc w:val="left"/>
              <w:rPr>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医疗护理员</w:t>
            </w:r>
            <w:r>
              <w:rPr>
                <w:rFonts w:ascii="仿宋_GB2312" w:hAnsi="仿宋_GB2312" w:eastAsia="仿宋_GB2312" w:cs="仿宋_GB2312"/>
                <w:color w:val="000000" w:themeColor="text1"/>
                <w:sz w:val="18"/>
                <w:szCs w:val="18"/>
                <w:highlight w:val="none"/>
                <w14:textFill>
                  <w14:solidFill>
                    <w14:schemeClr w14:val="tx1"/>
                  </w14:solidFill>
                </w14:textFill>
              </w:rPr>
              <w:t>有无向您索要钱物等要挟行为?</w:t>
            </w:r>
          </w:p>
        </w:tc>
        <w:tc>
          <w:tcPr>
            <w:tcW w:w="55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AD44291">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5</w:t>
            </w:r>
          </w:p>
        </w:tc>
        <w:tc>
          <w:tcPr>
            <w:tcW w:w="119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DD8F6BF">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□无(5分)</w:t>
            </w:r>
          </w:p>
        </w:tc>
        <w:tc>
          <w:tcPr>
            <w:tcW w:w="141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82D7F6C">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□有(0分)</w:t>
            </w:r>
          </w:p>
        </w:tc>
        <w:tc>
          <w:tcPr>
            <w:tcW w:w="150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6253A40">
            <w:pPr>
              <w:pStyle w:val="99"/>
              <w:jc w:val="left"/>
              <w:rPr>
                <w:color w:val="000000" w:themeColor="text1"/>
                <w:sz w:val="18"/>
                <w:szCs w:val="18"/>
                <w:highlight w:val="none"/>
                <w14:textFill>
                  <w14:solidFill>
                    <w14:schemeClr w14:val="tx1"/>
                  </w14:solidFill>
                </w14:textFill>
              </w:rPr>
            </w:pPr>
          </w:p>
        </w:tc>
      </w:tr>
      <w:tr w14:paraId="67DE95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A2633AD">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3</w:t>
            </w:r>
          </w:p>
        </w:tc>
        <w:tc>
          <w:tcPr>
            <w:tcW w:w="309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F1657D8">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在您有任何疑问时，</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医疗护理员</w:t>
            </w:r>
            <w:r>
              <w:rPr>
                <w:rFonts w:ascii="仿宋_GB2312" w:hAnsi="仿宋_GB2312" w:eastAsia="仿宋_GB2312" w:cs="仿宋_GB2312"/>
                <w:color w:val="000000" w:themeColor="text1"/>
                <w:sz w:val="18"/>
                <w:szCs w:val="18"/>
                <w:highlight w:val="none"/>
                <w14:textFill>
                  <w14:solidFill>
                    <w14:schemeClr w14:val="tx1"/>
                  </w14:solidFill>
                </w14:textFill>
              </w:rPr>
              <w:t>是否耐心解答，态度温和，语言文明?</w:t>
            </w:r>
          </w:p>
        </w:tc>
        <w:tc>
          <w:tcPr>
            <w:tcW w:w="55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1276896">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10</w:t>
            </w:r>
          </w:p>
        </w:tc>
        <w:tc>
          <w:tcPr>
            <w:tcW w:w="119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7C7FE9E">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□是(10分)</w:t>
            </w:r>
          </w:p>
        </w:tc>
        <w:tc>
          <w:tcPr>
            <w:tcW w:w="141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5C76A96">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口态度语气有时欠佳(6分)</w:t>
            </w:r>
          </w:p>
        </w:tc>
        <w:tc>
          <w:tcPr>
            <w:tcW w:w="150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D9F928F">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□态度语气不好(0分)</w:t>
            </w:r>
          </w:p>
        </w:tc>
      </w:tr>
      <w:tr w14:paraId="6339A1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8DE6A41">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4</w:t>
            </w:r>
          </w:p>
        </w:tc>
        <w:tc>
          <w:tcPr>
            <w:tcW w:w="309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914D337">
            <w:pPr>
              <w:pStyle w:val="99"/>
              <w:jc w:val="left"/>
              <w:rPr>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医疗护理员</w:t>
            </w:r>
            <w:r>
              <w:rPr>
                <w:rFonts w:ascii="仿宋_GB2312" w:hAnsi="仿宋_GB2312" w:eastAsia="仿宋_GB2312" w:cs="仿宋_GB2312"/>
                <w:color w:val="000000" w:themeColor="text1"/>
                <w:sz w:val="18"/>
                <w:szCs w:val="18"/>
                <w:highlight w:val="none"/>
                <w14:textFill>
                  <w14:solidFill>
                    <w14:schemeClr w14:val="tx1"/>
                  </w14:solidFill>
                </w14:textFill>
              </w:rPr>
              <w:t>上班期间是否会做无关的事情及长时间玩手机?</w:t>
            </w:r>
          </w:p>
        </w:tc>
        <w:tc>
          <w:tcPr>
            <w:tcW w:w="55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DC47E85">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5</w:t>
            </w:r>
          </w:p>
        </w:tc>
        <w:tc>
          <w:tcPr>
            <w:tcW w:w="119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26D61D4">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□不会(5分)</w:t>
            </w:r>
          </w:p>
        </w:tc>
        <w:tc>
          <w:tcPr>
            <w:tcW w:w="141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7E9545C">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□有时会，有时不会(3分)</w:t>
            </w:r>
          </w:p>
        </w:tc>
        <w:tc>
          <w:tcPr>
            <w:tcW w:w="150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0E63CEA">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□经常会(0分)</w:t>
            </w:r>
          </w:p>
        </w:tc>
      </w:tr>
      <w:tr w14:paraId="3A0A15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227" w:hRule="atLeast"/>
        </w:trPr>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3B21D59">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5</w:t>
            </w:r>
          </w:p>
        </w:tc>
        <w:tc>
          <w:tcPr>
            <w:tcW w:w="309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BCBEDD5">
            <w:pPr>
              <w:pStyle w:val="99"/>
              <w:jc w:val="left"/>
              <w:rPr>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医疗护理员</w:t>
            </w:r>
            <w:r>
              <w:rPr>
                <w:rFonts w:ascii="仿宋_GB2312" w:hAnsi="仿宋_GB2312" w:eastAsia="仿宋_GB2312" w:cs="仿宋_GB2312"/>
                <w:color w:val="000000" w:themeColor="text1"/>
                <w:sz w:val="18"/>
                <w:szCs w:val="18"/>
                <w:highlight w:val="none"/>
                <w14:textFill>
                  <w14:solidFill>
                    <w14:schemeClr w14:val="tx1"/>
                  </w14:solidFill>
                </w14:textFill>
              </w:rPr>
              <w:t>是否每天有为您</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进行皮肤清洁</w:t>
            </w:r>
            <w:r>
              <w:rPr>
                <w:rFonts w:ascii="仿宋_GB2312" w:hAnsi="仿宋_GB2312" w:eastAsia="仿宋_GB2312" w:cs="仿宋_GB2312"/>
                <w:color w:val="000000" w:themeColor="text1"/>
                <w:sz w:val="18"/>
                <w:szCs w:val="18"/>
                <w:highlight w:val="none"/>
                <w14:textFill>
                  <w14:solidFill>
                    <w14:schemeClr w14:val="tx1"/>
                  </w14:solidFill>
                </w14:textFill>
              </w:rPr>
              <w:t>，每周洗头1-2次，保持六洁无异味(头发、口腔、指甲、皮肤、会阴部、床单位清洁)?</w:t>
            </w:r>
          </w:p>
        </w:tc>
        <w:tc>
          <w:tcPr>
            <w:tcW w:w="55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C369387">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10</w:t>
            </w:r>
          </w:p>
        </w:tc>
        <w:tc>
          <w:tcPr>
            <w:tcW w:w="119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59B03E6">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□有(或不需要协助)(10分)</w:t>
            </w:r>
          </w:p>
        </w:tc>
        <w:tc>
          <w:tcPr>
            <w:tcW w:w="141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CCC9DC2">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□有时会比较脏/有异味(6分)</w:t>
            </w:r>
          </w:p>
        </w:tc>
        <w:tc>
          <w:tcPr>
            <w:tcW w:w="150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1659B93">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口脏/有异味(0分)</w:t>
            </w:r>
          </w:p>
        </w:tc>
      </w:tr>
      <w:tr w14:paraId="192B2C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E2DDC10">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6</w:t>
            </w:r>
          </w:p>
        </w:tc>
        <w:tc>
          <w:tcPr>
            <w:tcW w:w="309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FB91499">
            <w:pPr>
              <w:pStyle w:val="99"/>
              <w:jc w:val="left"/>
              <w:rPr>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医疗护理员</w:t>
            </w:r>
            <w:r>
              <w:rPr>
                <w:rFonts w:ascii="仿宋_GB2312" w:hAnsi="仿宋_GB2312" w:eastAsia="仿宋_GB2312" w:cs="仿宋_GB2312"/>
                <w:color w:val="000000" w:themeColor="text1"/>
                <w:sz w:val="18"/>
                <w:szCs w:val="18"/>
                <w:highlight w:val="none"/>
                <w14:textFill>
                  <w14:solidFill>
                    <w14:schemeClr w14:val="tx1"/>
                  </w14:solidFill>
                </w14:textFill>
              </w:rPr>
              <w:t>是否能及时取餐、取物，有需要时能协助您进食或喂食(取合适体位)?</w:t>
            </w:r>
          </w:p>
        </w:tc>
        <w:tc>
          <w:tcPr>
            <w:tcW w:w="55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7F7ED07">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10</w:t>
            </w:r>
          </w:p>
        </w:tc>
        <w:tc>
          <w:tcPr>
            <w:tcW w:w="119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AFEC1F9">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□是(或不需要)(10分)</w:t>
            </w:r>
          </w:p>
        </w:tc>
        <w:tc>
          <w:tcPr>
            <w:tcW w:w="141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5BF6164">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□有时有，有时没有(6分)</w:t>
            </w:r>
          </w:p>
        </w:tc>
        <w:tc>
          <w:tcPr>
            <w:tcW w:w="150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3663834">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□完全没有(2分)</w:t>
            </w:r>
          </w:p>
        </w:tc>
      </w:tr>
      <w:tr w14:paraId="11F873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D35937B">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7</w:t>
            </w:r>
          </w:p>
        </w:tc>
        <w:tc>
          <w:tcPr>
            <w:tcW w:w="309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0FE8AB4">
            <w:pPr>
              <w:pStyle w:val="99"/>
              <w:jc w:val="left"/>
              <w:rPr>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医疗护理员</w:t>
            </w:r>
            <w:r>
              <w:rPr>
                <w:rFonts w:ascii="仿宋_GB2312" w:hAnsi="仿宋_GB2312" w:eastAsia="仿宋_GB2312" w:cs="仿宋_GB2312"/>
                <w:color w:val="000000" w:themeColor="text1"/>
                <w:sz w:val="18"/>
                <w:szCs w:val="18"/>
                <w:highlight w:val="none"/>
                <w14:textFill>
                  <w14:solidFill>
                    <w14:schemeClr w14:val="tx1"/>
                  </w14:solidFill>
                </w14:textFill>
              </w:rPr>
              <w:t>是否经常到您床边巡视，定时协助翻身拍背；是否做到“四轻”(说话轻、关门轻、动作轻、走路轻)?</w:t>
            </w:r>
          </w:p>
        </w:tc>
        <w:tc>
          <w:tcPr>
            <w:tcW w:w="55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36E5788">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10</w:t>
            </w:r>
          </w:p>
        </w:tc>
        <w:tc>
          <w:tcPr>
            <w:tcW w:w="119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BD184AC">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□是(或不需要协助翻身)(10分)</w:t>
            </w:r>
          </w:p>
        </w:tc>
        <w:tc>
          <w:tcPr>
            <w:tcW w:w="141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B5DEF72">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□有时有，有时没有(6分)</w:t>
            </w:r>
          </w:p>
        </w:tc>
        <w:tc>
          <w:tcPr>
            <w:tcW w:w="150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913016E">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□没有(0分)</w:t>
            </w:r>
          </w:p>
        </w:tc>
      </w:tr>
      <w:tr w14:paraId="46B8B9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7AEE52B">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8</w:t>
            </w:r>
          </w:p>
        </w:tc>
        <w:tc>
          <w:tcPr>
            <w:tcW w:w="309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3EE5447">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呼叫</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医疗护理员</w:t>
            </w:r>
            <w:r>
              <w:rPr>
                <w:rFonts w:ascii="仿宋_GB2312" w:hAnsi="仿宋_GB2312" w:eastAsia="仿宋_GB2312" w:cs="仿宋_GB2312"/>
                <w:color w:val="000000" w:themeColor="text1"/>
                <w:sz w:val="18"/>
                <w:szCs w:val="18"/>
                <w:highlight w:val="none"/>
                <w14:textFill>
                  <w14:solidFill>
                    <w14:schemeClr w14:val="tx1"/>
                  </w14:solidFill>
                </w14:textFill>
              </w:rPr>
              <w:t>时是否能及时到床边解决问题，特殊情况未能及时到位时是否有做好解释?</w:t>
            </w:r>
          </w:p>
        </w:tc>
        <w:tc>
          <w:tcPr>
            <w:tcW w:w="55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C4A8D53">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10</w:t>
            </w:r>
          </w:p>
        </w:tc>
        <w:tc>
          <w:tcPr>
            <w:tcW w:w="119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7563348">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□有(10分)</w:t>
            </w:r>
          </w:p>
        </w:tc>
        <w:tc>
          <w:tcPr>
            <w:tcW w:w="141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B698FD6">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□有时有，有时没有(6分)</w:t>
            </w:r>
          </w:p>
        </w:tc>
        <w:tc>
          <w:tcPr>
            <w:tcW w:w="150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175214A">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□完全没有(0分)</w:t>
            </w:r>
          </w:p>
        </w:tc>
      </w:tr>
      <w:tr w14:paraId="1E15C4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492029D">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9</w:t>
            </w:r>
          </w:p>
        </w:tc>
        <w:tc>
          <w:tcPr>
            <w:tcW w:w="309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AFD8EE0">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对</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医疗护理员</w:t>
            </w:r>
            <w:r>
              <w:rPr>
                <w:rFonts w:ascii="仿宋_GB2312" w:hAnsi="仿宋_GB2312" w:eastAsia="仿宋_GB2312" w:cs="仿宋_GB2312"/>
                <w:color w:val="000000" w:themeColor="text1"/>
                <w:sz w:val="18"/>
                <w:szCs w:val="18"/>
                <w:highlight w:val="none"/>
                <w14:textFill>
                  <w14:solidFill>
                    <w14:schemeClr w14:val="tx1"/>
                  </w14:solidFill>
                </w14:textFill>
              </w:rPr>
              <w:t>协助处理</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大小便</w:t>
            </w:r>
            <w:r>
              <w:rPr>
                <w:rFonts w:ascii="仿宋_GB2312" w:hAnsi="仿宋_GB2312" w:eastAsia="仿宋_GB2312" w:cs="仿宋_GB2312"/>
                <w:color w:val="000000" w:themeColor="text1"/>
                <w:sz w:val="18"/>
                <w:szCs w:val="18"/>
                <w:highlight w:val="none"/>
                <w14:textFill>
                  <w14:solidFill>
                    <w14:schemeClr w14:val="tx1"/>
                  </w14:solidFill>
                </w14:textFill>
              </w:rPr>
              <w:t>是否满意?</w:t>
            </w:r>
          </w:p>
        </w:tc>
        <w:tc>
          <w:tcPr>
            <w:tcW w:w="55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3196569">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10</w:t>
            </w:r>
          </w:p>
        </w:tc>
        <w:tc>
          <w:tcPr>
            <w:tcW w:w="119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3BD6E8F">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口满意(或不需要协助)(10分)</w:t>
            </w:r>
          </w:p>
        </w:tc>
        <w:tc>
          <w:tcPr>
            <w:tcW w:w="141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55A0CAE">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□还可以(6分)</w:t>
            </w:r>
          </w:p>
        </w:tc>
        <w:tc>
          <w:tcPr>
            <w:tcW w:w="150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CD496E0">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□不满意(0分)</w:t>
            </w:r>
          </w:p>
        </w:tc>
      </w:tr>
      <w:tr w14:paraId="06021D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178AD96">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10</w:t>
            </w:r>
          </w:p>
        </w:tc>
        <w:tc>
          <w:tcPr>
            <w:tcW w:w="309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FE3E93C">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对输液看护及陪检是否满意?</w:t>
            </w:r>
          </w:p>
        </w:tc>
        <w:tc>
          <w:tcPr>
            <w:tcW w:w="55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7B8B39E">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5</w:t>
            </w:r>
          </w:p>
        </w:tc>
        <w:tc>
          <w:tcPr>
            <w:tcW w:w="119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341C837">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口满意(5分)</w:t>
            </w:r>
          </w:p>
        </w:tc>
        <w:tc>
          <w:tcPr>
            <w:tcW w:w="141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8CDCF16">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□还可以(3分)</w:t>
            </w:r>
          </w:p>
        </w:tc>
        <w:tc>
          <w:tcPr>
            <w:tcW w:w="150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854F545">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□不满意(0分)</w:t>
            </w:r>
          </w:p>
        </w:tc>
      </w:tr>
      <w:tr w14:paraId="32B7CC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C7553B4">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11</w:t>
            </w:r>
          </w:p>
        </w:tc>
        <w:tc>
          <w:tcPr>
            <w:tcW w:w="309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AF7F6C4">
            <w:pPr>
              <w:pStyle w:val="99"/>
              <w:jc w:val="left"/>
              <w:rPr>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医疗护理员</w:t>
            </w:r>
            <w:r>
              <w:rPr>
                <w:rFonts w:ascii="仿宋_GB2312" w:hAnsi="仿宋_GB2312" w:eastAsia="仿宋_GB2312" w:cs="仿宋_GB2312"/>
                <w:color w:val="000000" w:themeColor="text1"/>
                <w:sz w:val="18"/>
                <w:szCs w:val="18"/>
                <w:highlight w:val="none"/>
                <w14:textFill>
                  <w14:solidFill>
                    <w14:schemeClr w14:val="tx1"/>
                  </w14:solidFill>
                </w14:textFill>
              </w:rPr>
              <w:t>各项操作是否熟练并能确保安全?</w:t>
            </w:r>
          </w:p>
        </w:tc>
        <w:tc>
          <w:tcPr>
            <w:tcW w:w="55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33FA3DE">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10</w:t>
            </w:r>
          </w:p>
        </w:tc>
        <w:tc>
          <w:tcPr>
            <w:tcW w:w="119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57F7690">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□熟练(10分)</w:t>
            </w:r>
          </w:p>
        </w:tc>
        <w:tc>
          <w:tcPr>
            <w:tcW w:w="141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E95A4BC">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□还可以(6分)</w:t>
            </w:r>
          </w:p>
        </w:tc>
        <w:tc>
          <w:tcPr>
            <w:tcW w:w="150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F6954A1">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□不熟练(0分)</w:t>
            </w:r>
          </w:p>
        </w:tc>
      </w:tr>
      <w:tr w14:paraId="42C84A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118D093">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12</w:t>
            </w:r>
          </w:p>
        </w:tc>
        <w:tc>
          <w:tcPr>
            <w:tcW w:w="309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30B2703">
            <w:pPr>
              <w:pStyle w:val="99"/>
              <w:jc w:val="left"/>
              <w:rPr>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医疗护理员</w:t>
            </w:r>
            <w:r>
              <w:rPr>
                <w:rFonts w:ascii="仿宋_GB2312" w:hAnsi="仿宋_GB2312" w:eastAsia="仿宋_GB2312" w:cs="仿宋_GB2312"/>
                <w:color w:val="000000" w:themeColor="text1"/>
                <w:sz w:val="18"/>
                <w:szCs w:val="18"/>
                <w:highlight w:val="none"/>
                <w14:textFill>
                  <w14:solidFill>
                    <w14:schemeClr w14:val="tx1"/>
                  </w14:solidFill>
                </w14:textFill>
              </w:rPr>
              <w:t>是否能体谅您的病情，让您尽量舒适?</w:t>
            </w:r>
          </w:p>
        </w:tc>
        <w:tc>
          <w:tcPr>
            <w:tcW w:w="55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4EBD130">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5</w:t>
            </w:r>
          </w:p>
        </w:tc>
        <w:tc>
          <w:tcPr>
            <w:tcW w:w="119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D27ECE2">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口能(5分)</w:t>
            </w:r>
          </w:p>
        </w:tc>
        <w:tc>
          <w:tcPr>
            <w:tcW w:w="141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86D0AEA">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□有时有，有时没有(3分)</w:t>
            </w:r>
          </w:p>
        </w:tc>
        <w:tc>
          <w:tcPr>
            <w:tcW w:w="150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D4426A8">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口完全没有(0分)</w:t>
            </w:r>
          </w:p>
        </w:tc>
      </w:tr>
      <w:tr w14:paraId="7167C4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624C96B">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13</w:t>
            </w:r>
          </w:p>
        </w:tc>
        <w:tc>
          <w:tcPr>
            <w:tcW w:w="309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73C8A51">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在进行暴露身体操作时，</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医疗护理员</w:t>
            </w:r>
            <w:r>
              <w:rPr>
                <w:rFonts w:ascii="仿宋_GB2312" w:hAnsi="仿宋_GB2312" w:eastAsia="仿宋_GB2312" w:cs="仿宋_GB2312"/>
                <w:color w:val="000000" w:themeColor="text1"/>
                <w:sz w:val="18"/>
                <w:szCs w:val="18"/>
                <w:highlight w:val="none"/>
                <w14:textFill>
                  <w14:solidFill>
                    <w14:schemeClr w14:val="tx1"/>
                  </w14:solidFill>
                </w14:textFill>
              </w:rPr>
              <w:t>是否有注意用拉帘、遮挡等方式保护您的隐私?</w:t>
            </w:r>
          </w:p>
        </w:tc>
        <w:tc>
          <w:tcPr>
            <w:tcW w:w="55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272DB8E">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5</w:t>
            </w:r>
          </w:p>
        </w:tc>
        <w:tc>
          <w:tcPr>
            <w:tcW w:w="119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25BC0FB">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□有(5分)</w:t>
            </w:r>
          </w:p>
        </w:tc>
        <w:tc>
          <w:tcPr>
            <w:tcW w:w="141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59979D4">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□有时有，有时没有(3分)</w:t>
            </w:r>
          </w:p>
        </w:tc>
        <w:tc>
          <w:tcPr>
            <w:tcW w:w="150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CCB4ED6">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□完全没有(0分)</w:t>
            </w:r>
          </w:p>
        </w:tc>
      </w:tr>
      <w:tr w14:paraId="14F075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92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CB43A41">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总得分</w:t>
            </w:r>
          </w:p>
        </w:tc>
        <w:tc>
          <w:tcPr>
            <w:tcW w:w="4671" w:type="dxa"/>
            <w:gridSpan w:val="4"/>
            <w:tcBorders>
              <w:top w:val="nil"/>
              <w:left w:val="nil"/>
              <w:bottom w:val="single" w:color="000000" w:sz="4" w:space="0"/>
              <w:right w:val="single" w:color="000000" w:sz="4" w:space="0"/>
            </w:tcBorders>
            <w:tcMar>
              <w:top w:w="0" w:type="dxa"/>
              <w:left w:w="105" w:type="dxa"/>
              <w:bottom w:w="0" w:type="dxa"/>
              <w:right w:w="105" w:type="dxa"/>
            </w:tcMar>
            <w:vAlign w:val="center"/>
          </w:tcPr>
          <w:p w14:paraId="329F54AC">
            <w:pPr>
              <w:pStyle w:val="99"/>
              <w:jc w:val="left"/>
              <w:rPr>
                <w:color w:val="000000" w:themeColor="text1"/>
                <w:sz w:val="18"/>
                <w:szCs w:val="18"/>
                <w:highlight w:val="none"/>
                <w14:textFill>
                  <w14:solidFill>
                    <w14:schemeClr w14:val="tx1"/>
                  </w14:solidFill>
                </w14:textFill>
              </w:rPr>
            </w:pPr>
          </w:p>
        </w:tc>
      </w:tr>
    </w:tbl>
    <w:p w14:paraId="422C6C9C">
      <w:pPr>
        <w:pStyle w:val="99"/>
        <w:jc w:val="both"/>
        <w:rPr>
          <w:rFonts w:hint="default" w:ascii="仿宋_GB2312" w:hAnsi="仿宋_GB2312" w:eastAsia="仿宋_GB2312" w:cs="仿宋_GB2312"/>
          <w:color w:val="000000" w:themeColor="text1"/>
          <w:sz w:val="32"/>
          <w:szCs w:val="32"/>
          <w:highlight w:val="none"/>
          <w:shd w:val="clear" w:fill="FFFFFF"/>
          <w:lang w:val="en-US" w:eastAsia="zh-CN"/>
          <w14:textFill>
            <w14:solidFill>
              <w14:schemeClr w14:val="tx1"/>
            </w14:solidFill>
          </w14:textFill>
        </w:rPr>
      </w:pPr>
      <w:r>
        <w:rPr>
          <w:rFonts w:ascii="仿宋_GB2312" w:hAnsi="仿宋_GB2312" w:eastAsia="仿宋_GB2312" w:cs="仿宋_GB2312"/>
          <w:color w:val="000000" w:themeColor="text1"/>
          <w:sz w:val="22"/>
          <w:szCs w:val="22"/>
          <w:highlight w:val="none"/>
          <w14:textFill>
            <w14:solidFill>
              <w14:schemeClr w14:val="tx1"/>
            </w14:solidFill>
          </w14:textFill>
        </w:rPr>
        <w:t>您对</w:t>
      </w:r>
      <w:r>
        <w:rPr>
          <w:rFonts w:hint="eastAsia" w:ascii="仿宋_GB2312" w:hAnsi="仿宋_GB2312" w:eastAsia="仿宋_GB2312" w:cs="仿宋_GB2312"/>
          <w:color w:val="000000" w:themeColor="text1"/>
          <w:sz w:val="22"/>
          <w:szCs w:val="22"/>
          <w:highlight w:val="none"/>
          <w:lang w:eastAsia="zh-CN"/>
          <w14:textFill>
            <w14:solidFill>
              <w14:schemeClr w14:val="tx1"/>
            </w14:solidFill>
          </w14:textFill>
        </w:rPr>
        <w:t>医疗护理员</w:t>
      </w:r>
      <w:r>
        <w:rPr>
          <w:rFonts w:ascii="仿宋_GB2312" w:hAnsi="仿宋_GB2312" w:eastAsia="仿宋_GB2312" w:cs="仿宋_GB2312"/>
          <w:color w:val="000000" w:themeColor="text1"/>
          <w:sz w:val="22"/>
          <w:szCs w:val="22"/>
          <w:highlight w:val="none"/>
          <w14:textFill>
            <w14:solidFill>
              <w14:schemeClr w14:val="tx1"/>
            </w14:solidFill>
          </w14:textFill>
        </w:rPr>
        <w:t>工作的意见建议：</w:t>
      </w:r>
      <w:r>
        <w:rPr>
          <w:rFonts w:ascii="仿宋_GB2312" w:hAnsi="仿宋_GB2312" w:eastAsia="仿宋_GB2312" w:cs="仿宋_GB2312"/>
          <w:color w:val="000000" w:themeColor="text1"/>
          <w:sz w:val="22"/>
          <w:szCs w:val="22"/>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2"/>
          <w:szCs w:val="22"/>
          <w:highlight w:val="none"/>
          <w:u w:val="single"/>
          <w:lang w:val="en-US" w:eastAsia="zh-CN"/>
          <w14:textFill>
            <w14:solidFill>
              <w14:schemeClr w14:val="tx1"/>
            </w14:solidFill>
          </w14:textFill>
        </w:rPr>
        <w:t xml:space="preserve">           </w:t>
      </w:r>
    </w:p>
    <w:p w14:paraId="58670D60">
      <w:pPr>
        <w:rPr>
          <w:rFonts w:hint="eastAsia"/>
          <w:highlight w:val="none"/>
          <w:lang w:val="en-US" w:eastAsia="zh-CN"/>
        </w:rPr>
      </w:pPr>
      <w:r>
        <w:rPr>
          <w:rFonts w:hint="eastAsia"/>
          <w:highlight w:val="none"/>
          <w:lang w:val="en-US" w:eastAsia="zh-CN"/>
        </w:rPr>
        <w:br w:type="page"/>
      </w:r>
    </w:p>
    <w:p w14:paraId="3B9DDAA0">
      <w:pPr>
        <w:pStyle w:val="53"/>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default" w:ascii="宋体" w:hAnsi="宋体" w:eastAsia="宋体" w:cs="宋体"/>
          <w:b w:val="0"/>
          <w:bCs w:val="0"/>
          <w:color w:val="auto"/>
          <w:kern w:val="2"/>
          <w:sz w:val="21"/>
          <w:szCs w:val="24"/>
          <w:highlight w:val="none"/>
          <w:lang w:val="en-US" w:eastAsia="zh-CN" w:bidi="ar-SA"/>
        </w:rPr>
      </w:pPr>
    </w:p>
    <w:p w14:paraId="37811001">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63F137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96D22B6">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637F6659">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自成交通知书发出之日起</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日内。</w:t>
            </w:r>
          </w:p>
        </w:tc>
      </w:tr>
      <w:tr w14:paraId="48BD10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8B0E0C6">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sz w:val="21"/>
                <w:szCs w:val="21"/>
                <w:highlight w:val="none"/>
              </w:rPr>
            </w:pPr>
            <w:r>
              <w:rPr>
                <w:rFonts w:hint="eastAsia" w:cs="宋体"/>
                <w:color w:val="auto"/>
                <w:sz w:val="21"/>
                <w:szCs w:val="21"/>
                <w:highlight w:val="none"/>
                <w:lang w:val="en-US" w:eastAsia="zh-CN"/>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06DE8508">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rPr>
                <w:rFonts w:hint="eastAsia" w:ascii="宋体" w:hAnsi="宋体" w:eastAsia="宋体" w:cs="宋体"/>
                <w:kern w:val="2"/>
                <w:sz w:val="21"/>
                <w:szCs w:val="21"/>
                <w:highlight w:val="none"/>
              </w:rPr>
            </w:pPr>
            <w:r>
              <w:rPr>
                <w:rFonts w:hint="eastAsia" w:ascii="宋体" w:hAnsi="宋体" w:eastAsia="宋体" w:cs="宋体"/>
                <w:color w:val="auto"/>
                <w:sz w:val="21"/>
                <w:szCs w:val="21"/>
                <w:highlight w:val="none"/>
                <w:lang w:val="en-US" w:eastAsia="zh-CN"/>
              </w:rPr>
              <w:t>采购人指定地点。</w:t>
            </w:r>
          </w:p>
        </w:tc>
      </w:tr>
      <w:tr w14:paraId="3978CB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5990170">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0DC0BCB4">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rPr>
                <w:rFonts w:hint="eastAsia" w:cs="宋体"/>
                <w:color w:val="auto"/>
                <w:sz w:val="21"/>
                <w:szCs w:val="21"/>
                <w:highlight w:val="none"/>
                <w:lang w:val="en-US" w:eastAsia="zh-CN"/>
              </w:rPr>
            </w:pPr>
            <w:r>
              <w:rPr>
                <w:rFonts w:hint="eastAsia" w:cs="宋体"/>
                <w:color w:val="auto"/>
                <w:sz w:val="21"/>
                <w:szCs w:val="21"/>
                <w:highlight w:val="none"/>
                <w:lang w:val="en-US" w:eastAsia="zh-CN"/>
              </w:rPr>
              <w:t>一年</w:t>
            </w:r>
          </w:p>
        </w:tc>
      </w:tr>
      <w:tr w14:paraId="09C641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1143A2D">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kern w:val="2"/>
                <w:sz w:val="21"/>
                <w:szCs w:val="21"/>
                <w:highlight w:val="none"/>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743A001">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rPr>
                <w:rFonts w:hint="eastAsia" w:cs="宋体"/>
                <w:sz w:val="21"/>
                <w:szCs w:val="21"/>
                <w:highlight w:val="none"/>
                <w:shd w:val="clear" w:color="auto" w:fill="FFFFFF"/>
                <w:lang w:eastAsia="zh-CN"/>
              </w:rPr>
            </w:pPr>
            <w:r>
              <w:rPr>
                <w:rFonts w:hint="eastAsia" w:cs="宋体"/>
                <w:color w:val="auto"/>
                <w:sz w:val="21"/>
                <w:szCs w:val="21"/>
                <w:highlight w:val="none"/>
                <w:lang w:val="en-US" w:eastAsia="zh-CN"/>
              </w:rPr>
              <w:t>符合现行国家、省、市地方相关规范和标准，满足磋商文件规定标准</w:t>
            </w:r>
            <w:r>
              <w:rPr>
                <w:rFonts w:hint="eastAsia" w:ascii="宋体" w:hAnsi="宋体" w:eastAsia="宋体" w:cs="宋体"/>
                <w:color w:val="auto"/>
                <w:sz w:val="21"/>
                <w:szCs w:val="21"/>
                <w:highlight w:val="none"/>
                <w:lang w:val="en-US" w:eastAsia="zh-CN"/>
              </w:rPr>
              <w:t>。</w:t>
            </w:r>
          </w:p>
        </w:tc>
      </w:tr>
      <w:tr w14:paraId="480AE1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1AE1E4A">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570992AC">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按月据实结算</w:t>
            </w:r>
            <w:r>
              <w:rPr>
                <w:rFonts w:hint="eastAsia" w:cs="宋体"/>
                <w:color w:val="auto"/>
                <w:sz w:val="21"/>
                <w:szCs w:val="21"/>
                <w:highlight w:val="none"/>
                <w:lang w:val="en-US" w:eastAsia="zh-CN"/>
              </w:rPr>
              <w:t>。</w:t>
            </w:r>
          </w:p>
        </w:tc>
      </w:tr>
    </w:tbl>
    <w:p w14:paraId="13AD6AF8">
      <w:pPr>
        <w:pStyle w:val="21"/>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highlight w:val="none"/>
        </w:rPr>
      </w:pPr>
    </w:p>
    <w:p w14:paraId="729AF539">
      <w:pPr>
        <w:pStyle w:val="21"/>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highlight w:val="none"/>
        </w:rPr>
      </w:pPr>
    </w:p>
    <w:p w14:paraId="10C272D3">
      <w:pPr>
        <w:pStyle w:val="21"/>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highlight w:val="none"/>
        </w:rPr>
      </w:pPr>
    </w:p>
    <w:p w14:paraId="7168E5F4">
      <w:pPr>
        <w:pStyle w:val="21"/>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highlight w:val="none"/>
        </w:rPr>
      </w:pPr>
    </w:p>
    <w:p w14:paraId="27FA5E7E">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66A6E4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3EB72B6E">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6E5AB001">
            <w:pPr>
              <w:keepNext w:val="0"/>
              <w:keepLines w:val="0"/>
              <w:pageBreakBefore w:val="0"/>
              <w:widowControl/>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1、</w:t>
            </w:r>
            <w:r>
              <w:rPr>
                <w:rFonts w:hint="eastAsia" w:ascii="宋体" w:hAnsi="宋体" w:eastAsia="宋体" w:cs="宋体"/>
                <w:color w:val="auto"/>
                <w:highlight w:val="none"/>
              </w:rPr>
              <w:t>不接受联合体投标，不允许转包和分包。</w:t>
            </w:r>
          </w:p>
          <w:p w14:paraId="57EC2AE3">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w:t>
            </w:r>
            <w:r>
              <w:rPr>
                <w:rFonts w:hint="eastAsia" w:ascii="宋体" w:hAnsi="宋体" w:cs="宋体"/>
                <w:color w:val="auto"/>
                <w:highlight w:val="none"/>
                <w:lang w:val="en-US" w:eastAsia="zh-CN"/>
              </w:rPr>
              <w:t>三</w:t>
            </w:r>
            <w:r>
              <w:rPr>
                <w:rFonts w:hint="eastAsia" w:ascii="宋体" w:hAnsi="宋体" w:eastAsia="宋体" w:cs="宋体"/>
                <w:color w:val="auto"/>
                <w:highlight w:val="none"/>
                <w:lang w:val="en-US" w:eastAsia="zh-CN"/>
              </w:rPr>
              <w:t>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1BC547FD">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w:t>
            </w:r>
            <w:r>
              <w:rPr>
                <w:rFonts w:hint="eastAsia" w:cs="Times New Roman"/>
                <w:highlight w:val="none"/>
                <w:lang w:val="en-US" w:eastAsia="zh-CN"/>
              </w:rPr>
              <w:t>采购人使用成交人中标的货物、技术、资料、服务或其他任何一部分时，享有无偿使用权。免受第三方提出的侵犯其专利权、著作权、商标权或其它知识产权的起诉。如果第三方提出侵权指控，成交人应承担由此而引起的一切法律责任和费用。</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823"/>
        <w:gridCol w:w="9017"/>
      </w:tblGrid>
      <w:tr w14:paraId="7152AC17">
        <w:tblPrEx>
          <w:tblCellMar>
            <w:top w:w="0" w:type="dxa"/>
            <w:left w:w="0" w:type="dxa"/>
            <w:bottom w:w="0" w:type="dxa"/>
            <w:right w:w="0" w:type="dxa"/>
          </w:tblCellMar>
        </w:tblPrEx>
        <w:trPr>
          <w:trHeight w:val="450" w:hRule="atLeast"/>
          <w:jc w:val="center"/>
        </w:trPr>
        <w:tc>
          <w:tcPr>
            <w:tcW w:w="823"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9017"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30169"/>
            <w:bookmarkStart w:id="37" w:name="_Toc9566"/>
            <w:bookmarkStart w:id="38" w:name="_Toc27817"/>
            <w:r>
              <w:rPr>
                <w:rFonts w:hint="eastAsia" w:ascii="宋体" w:hAnsi="宋体" w:eastAsia="宋体" w:cs="宋体"/>
                <w:color w:val="auto"/>
                <w:highlight w:val="none"/>
              </w:rPr>
              <w:t>1.1项目名称：</w:t>
            </w:r>
            <w:bookmarkEnd w:id="36"/>
            <w:bookmarkEnd w:id="37"/>
            <w:bookmarkEnd w:id="38"/>
            <w:r>
              <w:rPr>
                <w:rFonts w:hint="eastAsia" w:ascii="宋体" w:hAnsi="宋体" w:cs="宋体"/>
                <w:color w:val="auto"/>
                <w:highlight w:val="none"/>
                <w:lang w:val="en-US" w:eastAsia="zh-CN"/>
              </w:rPr>
              <w:t>驻马店市中心医院免陪照护服务采购项目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9400"/>
            <w:bookmarkStart w:id="40" w:name="_Toc28320"/>
            <w:bookmarkStart w:id="41" w:name="_Toc23424"/>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6199"/>
            <w:bookmarkStart w:id="43" w:name="_Toc3148"/>
            <w:bookmarkStart w:id="44" w:name="_Toc24541"/>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35"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282"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8A4D49">
            <w:pPr>
              <w:widowControl/>
              <w:snapToGrid w:val="0"/>
              <w:spacing w:line="440" w:lineRule="exact"/>
              <w:jc w:val="left"/>
              <w:outlineLvl w:val="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采购预算：</w:t>
            </w:r>
            <w:r>
              <w:rPr>
                <w:rFonts w:hint="eastAsia" w:ascii="宋体" w:hAnsi="宋体" w:cs="宋体"/>
                <w:color w:val="auto"/>
                <w:highlight w:val="none"/>
                <w:lang w:val="en-US" w:eastAsia="zh-CN"/>
              </w:rPr>
              <w:t>480000元</w:t>
            </w:r>
            <w:r>
              <w:rPr>
                <w:rFonts w:hint="default" w:ascii="宋体" w:hAnsi="宋体" w:eastAsia="宋体" w:cs="宋体"/>
                <w:color w:val="auto"/>
                <w:highlight w:val="none"/>
                <w:lang w:val="en-US" w:eastAsia="zh-CN"/>
              </w:rPr>
              <w:t>；最高投标限价</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综合</w:t>
            </w:r>
            <w:r>
              <w:rPr>
                <w:rFonts w:hint="eastAsia" w:ascii="宋体" w:hAnsi="宋体" w:cs="宋体"/>
                <w:color w:val="auto"/>
                <w:kern w:val="0"/>
                <w:szCs w:val="21"/>
                <w:highlight w:val="none"/>
                <w:lang w:val="en-US" w:eastAsia="zh-CN"/>
              </w:rPr>
              <w:t>折扣率：</w:t>
            </w:r>
            <w:r>
              <w:rPr>
                <w:rFonts w:hint="eastAsia" w:ascii="宋体" w:hAnsi="宋体" w:cs="宋体"/>
                <w:color w:val="auto"/>
                <w:highlight w:val="none"/>
                <w:lang w:val="en-US" w:eastAsia="zh-CN"/>
              </w:rPr>
              <w:t>100%</w:t>
            </w:r>
          </w:p>
          <w:p w14:paraId="1E14FE22">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w:t>
            </w:r>
            <w:r>
              <w:rPr>
                <w:rFonts w:hint="eastAsia" w:ascii="宋体" w:hAnsi="宋体" w:cs="宋体"/>
                <w:color w:val="auto"/>
                <w:kern w:val="0"/>
                <w:szCs w:val="21"/>
                <w:highlight w:val="none"/>
                <w:lang w:val="en-US" w:eastAsia="zh-CN"/>
              </w:rPr>
              <w:t>综合折扣率</w:t>
            </w:r>
            <w:r>
              <w:rPr>
                <w:rFonts w:hint="eastAsia" w:ascii="宋体" w:hAnsi="宋体" w:cs="宋体"/>
                <w:color w:val="auto"/>
                <w:kern w:val="0"/>
                <w:szCs w:val="21"/>
                <w:highlight w:val="none"/>
              </w:rPr>
              <w:t>报价。</w:t>
            </w:r>
            <w:r>
              <w:rPr>
                <w:rFonts w:hint="eastAsia" w:ascii="宋体" w:hAnsi="宋体" w:cs="宋体"/>
                <w:color w:val="auto"/>
                <w:kern w:val="0"/>
                <w:szCs w:val="21"/>
                <w:highlight w:val="none"/>
                <w:lang w:val="en-US" w:eastAsia="zh-CN"/>
              </w:rPr>
              <w:t>供应商在磋商文件规定的服务收费标准的基础上，分别</w:t>
            </w:r>
            <w:r>
              <w:rPr>
                <w:rFonts w:hint="eastAsia" w:ascii="宋体" w:hAnsi="宋体" w:cs="宋体"/>
                <w:b w:val="0"/>
                <w:bCs w:val="0"/>
                <w:color w:val="auto"/>
                <w:kern w:val="0"/>
                <w:szCs w:val="21"/>
                <w:highlight w:val="none"/>
                <w:lang w:val="en-US" w:eastAsia="zh-CN"/>
              </w:rPr>
              <w:t>对“一对一陪护”“一对多陪护”报出</w:t>
            </w:r>
            <w:r>
              <w:rPr>
                <w:rFonts w:hint="eastAsia" w:ascii="宋体" w:hAnsi="宋体" w:cs="宋体"/>
                <w:color w:val="auto"/>
                <w:kern w:val="0"/>
                <w:szCs w:val="21"/>
                <w:highlight w:val="none"/>
                <w:lang w:val="en-US" w:eastAsia="zh-CN"/>
              </w:rPr>
              <w:t>综合折扣率</w:t>
            </w:r>
            <w:r>
              <w:rPr>
                <w:rFonts w:hint="eastAsia" w:ascii="宋体" w:hAnsi="宋体" w:cs="宋体"/>
                <w:b w:val="0"/>
                <w:bCs w:val="0"/>
                <w:color w:val="auto"/>
                <w:kern w:val="0"/>
                <w:szCs w:val="21"/>
                <w:highlight w:val="none"/>
                <w:lang w:val="en-US" w:eastAsia="zh-CN"/>
              </w:rPr>
              <w:t xml:space="preserve">。服务收费标准如下： </w:t>
            </w:r>
          </w:p>
          <w:p w14:paraId="5DAC9E60">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3.1.</w:t>
            </w:r>
            <w:r>
              <w:rPr>
                <w:rFonts w:hint="default" w:ascii="宋体" w:hAnsi="宋体" w:eastAsia="宋体" w:cs="宋体"/>
                <w:color w:val="auto"/>
                <w:highlight w:val="none"/>
                <w:lang w:val="en-US" w:eastAsia="zh-CN"/>
              </w:rPr>
              <w:t>1.“免陪照护”服务收费方式及标准</w:t>
            </w:r>
          </w:p>
          <w:p w14:paraId="1187491A">
            <w:pPr>
              <w:widowControl/>
              <w:snapToGrid w:val="0"/>
              <w:spacing w:line="440" w:lineRule="exact"/>
              <w:jc w:val="left"/>
              <w:outlineLvl w:val="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本项目允许磨合期三个月。每月费用据实结算。以《驻马店市医疗保障局驻马店市人力资源和社会保障局关于规范护理等3类医疗服务价格项目的通知》（驻医保办〔2025〕7号）免陪照护服务价格为基准，</w:t>
            </w:r>
          </w:p>
          <w:p w14:paraId="41B7EF91">
            <w:pPr>
              <w:widowControl/>
              <w:snapToGrid w:val="0"/>
              <w:spacing w:line="440" w:lineRule="exact"/>
              <w:jc w:val="left"/>
              <w:outlineLvl w:val="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“一对一”提供服务：免陪照护服务价格×95%</w:t>
            </w:r>
          </w:p>
          <w:p w14:paraId="6410D5C9">
            <w:pPr>
              <w:widowControl/>
              <w:snapToGrid w:val="0"/>
              <w:spacing w:line="440" w:lineRule="exact"/>
              <w:jc w:val="left"/>
              <w:outlineLvl w:val="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“一对二”提供服务：免陪照护服务价格×90%</w:t>
            </w:r>
          </w:p>
          <w:p w14:paraId="1D24C9C0">
            <w:pPr>
              <w:widowControl/>
              <w:snapToGrid w:val="0"/>
              <w:spacing w:line="440" w:lineRule="exact"/>
              <w:jc w:val="left"/>
              <w:outlineLvl w:val="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“一对三”提供服务：免陪照护服务价格×80%</w:t>
            </w:r>
          </w:p>
          <w:p w14:paraId="30C8622F">
            <w:pPr>
              <w:widowControl/>
              <w:snapToGrid w:val="0"/>
              <w:spacing w:line="440" w:lineRule="exact"/>
              <w:jc w:val="left"/>
              <w:outlineLvl w:val="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“一对四”提供服务：免陪照护服务价格×70%</w:t>
            </w:r>
          </w:p>
          <w:p w14:paraId="2BBB75E0">
            <w:pPr>
              <w:widowControl/>
              <w:snapToGrid w:val="0"/>
              <w:spacing w:line="440" w:lineRule="exact"/>
              <w:jc w:val="left"/>
              <w:outlineLvl w:val="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计算公式：</w:t>
            </w:r>
          </w:p>
          <w:p w14:paraId="640529F9">
            <w:pPr>
              <w:widowControl/>
              <w:snapToGrid w:val="0"/>
              <w:spacing w:line="440" w:lineRule="exact"/>
              <w:jc w:val="left"/>
              <w:outlineLvl w:val="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如：</w:t>
            </w:r>
            <w:r>
              <w:rPr>
                <w:rFonts w:hint="eastAsia" w:ascii="宋体" w:hAnsi="宋体" w:cs="宋体"/>
                <w:color w:val="auto"/>
                <w:highlight w:val="none"/>
                <w:lang w:val="en-US" w:eastAsia="zh-CN"/>
              </w:rPr>
              <w:t>目前</w:t>
            </w:r>
            <w:r>
              <w:rPr>
                <w:rFonts w:hint="default" w:ascii="宋体" w:hAnsi="宋体" w:eastAsia="宋体" w:cs="宋体"/>
                <w:color w:val="auto"/>
                <w:highlight w:val="none"/>
                <w:lang w:val="en-US" w:eastAsia="zh-CN"/>
              </w:rPr>
              <w:t>免陪照护服务价格为135元/床/日</w:t>
            </w:r>
          </w:p>
          <w:p w14:paraId="47EAA7B3">
            <w:pPr>
              <w:widowControl/>
              <w:tabs>
                <w:tab w:val="left" w:pos="1418"/>
              </w:tabs>
              <w:snapToGrid w:val="0"/>
              <w:spacing w:before="50" w:after="50" w:line="360" w:lineRule="exact"/>
              <w:jc w:val="left"/>
              <w:rPr>
                <w:rFonts w:hint="default"/>
                <w:sz w:val="21"/>
                <w:szCs w:val="21"/>
                <w:highlight w:val="none"/>
                <w:lang w:val="en-US" w:eastAsia="zh-CN"/>
              </w:rPr>
            </w:pPr>
            <w: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t>则服务收费计算价格如下：</w:t>
            </w:r>
          </w:p>
          <w:tbl>
            <w:tblPr>
              <w:tblStyle w:val="34"/>
              <w:tblW w:w="84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2753"/>
              <w:gridCol w:w="4594"/>
            </w:tblGrid>
            <w:tr w14:paraId="1CF8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2" w:type="dxa"/>
                  <w:gridSpan w:val="2"/>
                  <w:vAlign w:val="top"/>
                </w:tcPr>
                <w:p w14:paraId="3BF5DDFE">
                  <w:pPr>
                    <w:widowControl/>
                    <w:tabs>
                      <w:tab w:val="left" w:pos="1418"/>
                    </w:tabs>
                    <w:snapToGrid w:val="0"/>
                    <w:spacing w:before="50" w:after="50" w:line="360" w:lineRule="exact"/>
                    <w:jc w:val="center"/>
                    <w:rPr>
                      <w:rFonts w:hint="eastAsia" w:ascii="宋体" w:hAnsi="宋体" w:cs="宋体"/>
                      <w:color w:val="000000" w:themeColor="text1"/>
                      <w:spacing w:val="20"/>
                      <w:kern w:val="0"/>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t>服务类型</w:t>
                  </w:r>
                </w:p>
              </w:tc>
              <w:tc>
                <w:tcPr>
                  <w:tcW w:w="4594" w:type="dxa"/>
                  <w:vAlign w:val="top"/>
                </w:tcPr>
                <w:p w14:paraId="31608EE3">
                  <w:pPr>
                    <w:widowControl/>
                    <w:tabs>
                      <w:tab w:val="left" w:pos="1418"/>
                    </w:tabs>
                    <w:snapToGrid w:val="0"/>
                    <w:spacing w:before="50" w:after="50" w:line="360" w:lineRule="exact"/>
                    <w:jc w:val="center"/>
                    <w:rPr>
                      <w:rFonts w:hint="eastAsia" w:ascii="宋体" w:hAnsi="宋体" w:cs="宋体"/>
                      <w:color w:val="000000" w:themeColor="text1"/>
                      <w:spacing w:val="20"/>
                      <w:kern w:val="0"/>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t>免陪照护服务价格</w:t>
                  </w:r>
                </w:p>
              </w:tc>
            </w:tr>
            <w:tr w14:paraId="3591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05C4C0EA">
                  <w:pPr>
                    <w:widowControl/>
                    <w:tabs>
                      <w:tab w:val="left" w:pos="1418"/>
                    </w:tabs>
                    <w:snapToGrid w:val="0"/>
                    <w:spacing w:before="50" w:after="50" w:line="360" w:lineRule="exact"/>
                    <w:jc w:val="cente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pPr>
                  <w: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t>一对一陪护</w:t>
                  </w:r>
                </w:p>
              </w:tc>
              <w:tc>
                <w:tcPr>
                  <w:tcW w:w="2753" w:type="dxa"/>
                  <w:vAlign w:val="center"/>
                </w:tcPr>
                <w:p w14:paraId="0FE2BE42">
                  <w:pPr>
                    <w:widowControl/>
                    <w:tabs>
                      <w:tab w:val="left" w:pos="1418"/>
                    </w:tabs>
                    <w:snapToGrid w:val="0"/>
                    <w:spacing w:before="50" w:after="50" w:line="360" w:lineRule="exact"/>
                    <w:jc w:val="center"/>
                    <w:rPr>
                      <w:rFonts w:hint="eastAsia" w:ascii="宋体" w:hAnsi="宋体" w:cs="宋体"/>
                      <w:color w:val="000000" w:themeColor="text1"/>
                      <w:spacing w:val="20"/>
                      <w:kern w:val="0"/>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t>“一对一”提供服务</w:t>
                  </w:r>
                </w:p>
              </w:tc>
              <w:tc>
                <w:tcPr>
                  <w:tcW w:w="4594" w:type="dxa"/>
                  <w:vAlign w:val="center"/>
                </w:tcPr>
                <w:p w14:paraId="2FD070B5">
                  <w:pPr>
                    <w:widowControl/>
                    <w:tabs>
                      <w:tab w:val="left" w:pos="1418"/>
                    </w:tabs>
                    <w:snapToGrid w:val="0"/>
                    <w:spacing w:before="50" w:after="50" w:line="360" w:lineRule="exact"/>
                    <w:jc w:val="center"/>
                    <w:rPr>
                      <w:rFonts w:hint="eastAsia" w:ascii="宋体" w:hAnsi="宋体" w:cs="宋体"/>
                      <w:color w:val="000000" w:themeColor="text1"/>
                      <w:spacing w:val="20"/>
                      <w:kern w:val="0"/>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t>135×（1+60%）×95%=205.2元/日</w:t>
                  </w:r>
                </w:p>
              </w:tc>
            </w:tr>
            <w:tr w14:paraId="1105B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79420368">
                  <w:pPr>
                    <w:widowControl/>
                    <w:tabs>
                      <w:tab w:val="left" w:pos="1418"/>
                    </w:tabs>
                    <w:snapToGrid w:val="0"/>
                    <w:spacing w:before="50" w:after="50" w:line="360" w:lineRule="exact"/>
                    <w:jc w:val="cente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pPr>
                  <w: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t>一对多陪护</w:t>
                  </w:r>
                </w:p>
              </w:tc>
              <w:tc>
                <w:tcPr>
                  <w:tcW w:w="2753" w:type="dxa"/>
                  <w:vAlign w:val="center"/>
                </w:tcPr>
                <w:p w14:paraId="27418DEB">
                  <w:pPr>
                    <w:widowControl/>
                    <w:tabs>
                      <w:tab w:val="left" w:pos="1418"/>
                    </w:tabs>
                    <w:snapToGrid w:val="0"/>
                    <w:spacing w:before="50" w:after="50" w:line="360" w:lineRule="exact"/>
                    <w:jc w:val="center"/>
                    <w:rPr>
                      <w:rFonts w:hint="eastAsia" w:ascii="宋体" w:hAnsi="宋体" w:cs="宋体"/>
                      <w:color w:val="000000" w:themeColor="text1"/>
                      <w:spacing w:val="20"/>
                      <w:kern w:val="0"/>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t>“一对二”提供服务</w:t>
                  </w:r>
                </w:p>
              </w:tc>
              <w:tc>
                <w:tcPr>
                  <w:tcW w:w="4594" w:type="dxa"/>
                  <w:vAlign w:val="center"/>
                </w:tcPr>
                <w:p w14:paraId="5D4C1D32">
                  <w:pPr>
                    <w:widowControl/>
                    <w:tabs>
                      <w:tab w:val="left" w:pos="1418"/>
                    </w:tabs>
                    <w:snapToGrid w:val="0"/>
                    <w:spacing w:before="50" w:after="50" w:line="360" w:lineRule="exact"/>
                    <w:jc w:val="center"/>
                    <w:rPr>
                      <w:rFonts w:hint="eastAsia" w:ascii="宋体" w:hAnsi="宋体" w:cs="宋体"/>
                      <w:color w:val="000000" w:themeColor="text1"/>
                      <w:spacing w:val="20"/>
                      <w:kern w:val="0"/>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t>135×90%×2=243元/日</w:t>
                  </w:r>
                </w:p>
              </w:tc>
            </w:tr>
            <w:tr w14:paraId="0D539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top"/>
                </w:tcPr>
                <w:p w14:paraId="55E643A4">
                  <w:pPr>
                    <w:widowControl/>
                    <w:tabs>
                      <w:tab w:val="left" w:pos="1418"/>
                    </w:tabs>
                    <w:snapToGrid w:val="0"/>
                    <w:spacing w:before="50" w:after="50" w:line="360" w:lineRule="exact"/>
                    <w:jc w:val="cente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pPr>
                </w:p>
              </w:tc>
              <w:tc>
                <w:tcPr>
                  <w:tcW w:w="2753" w:type="dxa"/>
                  <w:vAlign w:val="center"/>
                </w:tcPr>
                <w:p w14:paraId="4315F171">
                  <w:pPr>
                    <w:widowControl/>
                    <w:tabs>
                      <w:tab w:val="left" w:pos="1418"/>
                    </w:tabs>
                    <w:snapToGrid w:val="0"/>
                    <w:spacing w:before="50" w:after="50" w:line="360" w:lineRule="exact"/>
                    <w:jc w:val="center"/>
                    <w:rPr>
                      <w:rFonts w:hint="eastAsia" w:ascii="宋体" w:hAnsi="宋体" w:cs="宋体"/>
                      <w:color w:val="000000" w:themeColor="text1"/>
                      <w:spacing w:val="20"/>
                      <w:kern w:val="0"/>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t>“一对三”提供服务</w:t>
                  </w:r>
                </w:p>
              </w:tc>
              <w:tc>
                <w:tcPr>
                  <w:tcW w:w="4594" w:type="dxa"/>
                  <w:vAlign w:val="center"/>
                </w:tcPr>
                <w:p w14:paraId="18079D6B">
                  <w:pPr>
                    <w:widowControl/>
                    <w:tabs>
                      <w:tab w:val="left" w:pos="1418"/>
                    </w:tabs>
                    <w:snapToGrid w:val="0"/>
                    <w:spacing w:before="50" w:after="50" w:line="360" w:lineRule="exact"/>
                    <w:jc w:val="center"/>
                    <w:rPr>
                      <w:rFonts w:hint="eastAsia" w:ascii="宋体" w:hAnsi="宋体" w:cs="宋体"/>
                      <w:color w:val="000000" w:themeColor="text1"/>
                      <w:spacing w:val="20"/>
                      <w:kern w:val="0"/>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pacing w:val="20"/>
                      <w:kern w:val="0"/>
                      <w:sz w:val="21"/>
                      <w:szCs w:val="21"/>
                      <w:highlight w:val="none"/>
                      <w14:textFill>
                        <w14:solidFill>
                          <w14:schemeClr w14:val="tx1"/>
                        </w14:solidFill>
                      </w14:textFill>
                    </w:rPr>
                    <w:t>135×80%×3=324元/日</w:t>
                  </w:r>
                </w:p>
              </w:tc>
            </w:tr>
            <w:tr w14:paraId="492D1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top"/>
                </w:tcPr>
                <w:p w14:paraId="1CDC86D4">
                  <w:pPr>
                    <w:widowControl/>
                    <w:tabs>
                      <w:tab w:val="left" w:pos="1418"/>
                    </w:tabs>
                    <w:snapToGrid w:val="0"/>
                    <w:spacing w:before="50" w:after="50" w:line="360" w:lineRule="exact"/>
                    <w:jc w:val="cente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pPr>
                </w:p>
              </w:tc>
              <w:tc>
                <w:tcPr>
                  <w:tcW w:w="2753" w:type="dxa"/>
                  <w:vAlign w:val="center"/>
                </w:tcPr>
                <w:p w14:paraId="7DF67BB2">
                  <w:pPr>
                    <w:widowControl/>
                    <w:tabs>
                      <w:tab w:val="left" w:pos="1418"/>
                    </w:tabs>
                    <w:snapToGrid w:val="0"/>
                    <w:spacing w:before="50" w:after="50" w:line="360" w:lineRule="exact"/>
                    <w:jc w:val="center"/>
                    <w:rPr>
                      <w:rFonts w:hint="eastAsia" w:ascii="宋体" w:hAnsi="宋体" w:cs="宋体"/>
                      <w:color w:val="000000" w:themeColor="text1"/>
                      <w:spacing w:val="20"/>
                      <w:kern w:val="0"/>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t>“一对四”提供服务</w:t>
                  </w:r>
                </w:p>
              </w:tc>
              <w:tc>
                <w:tcPr>
                  <w:tcW w:w="4594" w:type="dxa"/>
                  <w:vAlign w:val="center"/>
                </w:tcPr>
                <w:p w14:paraId="59292CA9">
                  <w:pPr>
                    <w:widowControl/>
                    <w:tabs>
                      <w:tab w:val="left" w:pos="1418"/>
                    </w:tabs>
                    <w:snapToGrid w:val="0"/>
                    <w:spacing w:before="50" w:after="50" w:line="360" w:lineRule="exact"/>
                    <w:jc w:val="center"/>
                    <w:rPr>
                      <w:rFonts w:hint="eastAsia" w:ascii="宋体" w:hAnsi="宋体" w:cs="宋体"/>
                      <w:color w:val="000000" w:themeColor="text1"/>
                      <w:spacing w:val="20"/>
                      <w:kern w:val="0"/>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t>135×70%×4=378元/日</w:t>
                  </w:r>
                </w:p>
              </w:tc>
            </w:tr>
          </w:tbl>
          <w:p w14:paraId="3AF15749">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3.1.2</w:t>
            </w:r>
            <w:r>
              <w:rPr>
                <w:rFonts w:hint="default" w:ascii="宋体" w:hAnsi="宋体" w:eastAsia="宋体" w:cs="宋体"/>
                <w:color w:val="auto"/>
                <w:highlight w:val="none"/>
                <w:lang w:val="en-US" w:eastAsia="zh-CN"/>
              </w:rPr>
              <w:t>.本项目报价包括但不限于工资、加班、福利、保险、工作服装费、装备费、材料、税费、专用工具费、培训费用、办公用品及办公相关支出的费用及利润等费用，潜在投标人还应考虑可能出现的索赔、变更等情况，若出现劳动纠纷、劳动违法现象，由供应商全部负责，医院不再承担任何费用。在服务期内，若遇政策性调整（如最低工资标准调整、“免陪照护”服务收费价格调整等），由供应商自行承担。</w:t>
            </w:r>
          </w:p>
          <w:p w14:paraId="6E36BB11">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3.1.</w:t>
            </w:r>
            <w:r>
              <w:rPr>
                <w:rFonts w:hint="eastAsia" w:ascii="宋体" w:hAnsi="宋体" w:eastAsia="宋体" w:cs="宋体"/>
                <w:color w:val="auto"/>
                <w:highlight w:val="none"/>
                <w:lang w:val="en-US" w:eastAsia="zh-CN"/>
              </w:rPr>
              <w:t>3</w:t>
            </w:r>
            <w:r>
              <w:rPr>
                <w:rFonts w:hint="default" w:ascii="宋体" w:hAnsi="宋体" w:eastAsia="宋体" w:cs="宋体"/>
                <w:color w:val="auto"/>
                <w:highlight w:val="none"/>
                <w:lang w:val="en-US" w:eastAsia="zh-CN"/>
              </w:rPr>
              <w:t>.综合折扣率说明，如：</w:t>
            </w:r>
            <w: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t>一对一陪护</w:t>
            </w:r>
            <w:r>
              <w:rPr>
                <w:rFonts w:hint="default" w:ascii="宋体" w:hAnsi="宋体" w:eastAsia="宋体" w:cs="宋体"/>
                <w:color w:val="auto"/>
                <w:highlight w:val="none"/>
                <w:lang w:val="en-US" w:eastAsia="zh-CN"/>
              </w:rPr>
              <w:t>综合折扣率为80％，则目前“一对一”提供服务实收205.2元/日*80％=164.16元/日</w:t>
            </w:r>
            <w:r>
              <w:rPr>
                <w:rFonts w:hint="eastAsia" w:ascii="宋体" w:hAnsi="宋体" w:cs="宋体"/>
                <w:color w:val="auto"/>
                <w:highlight w:val="none"/>
                <w:lang w:val="en-US" w:eastAsia="zh-CN"/>
              </w:rPr>
              <w:t>；</w:t>
            </w:r>
            <w: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t>一对多陪护</w:t>
            </w:r>
            <w:r>
              <w:rPr>
                <w:rFonts w:hint="default" w:ascii="宋体" w:hAnsi="宋体" w:eastAsia="宋体" w:cs="宋体"/>
                <w:color w:val="auto"/>
                <w:highlight w:val="none"/>
                <w:lang w:val="en-US" w:eastAsia="zh-CN"/>
              </w:rPr>
              <w:t>综合折扣率为80％，则目前“一对二”提供服务实收243元/日*80％=194.40元/日，“一对三”提供服务实收324元/日*80％=259.2元/日，“一对四”提供服务实收378元/日*80％=302.40元/日</w:t>
            </w:r>
            <w:r>
              <w:rPr>
                <w:rFonts w:hint="eastAsia" w:ascii="宋体" w:hAnsi="宋体" w:cs="宋体"/>
                <w:color w:val="auto"/>
                <w:highlight w:val="none"/>
                <w:lang w:val="en-US" w:eastAsia="zh-CN"/>
              </w:rPr>
              <w:t>；</w:t>
            </w:r>
            <w:r>
              <w:rPr>
                <w:rFonts w:hint="default" w:ascii="宋体" w:hAnsi="宋体" w:eastAsia="宋体" w:cs="宋体"/>
                <w:color w:val="auto"/>
                <w:highlight w:val="none"/>
                <w:lang w:val="en-US" w:eastAsia="zh-CN"/>
              </w:rPr>
              <w:t>四舍五入保留2位小数，以此类推。</w:t>
            </w:r>
          </w:p>
          <w:p w14:paraId="6DF1931B">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3.</w:t>
            </w:r>
            <w:r>
              <w:rPr>
                <w:rFonts w:hint="default" w:ascii="宋体" w:hAnsi="宋体" w:eastAsia="宋体" w:cs="宋体"/>
                <w:color w:val="auto"/>
                <w:highlight w:val="none"/>
                <w:lang w:val="en-US" w:eastAsia="zh-CN"/>
              </w:rPr>
              <w:t>2</w:t>
            </w:r>
            <w:r>
              <w:rPr>
                <w:rFonts w:hint="eastAsia" w:ascii="宋体" w:hAnsi="宋体" w:eastAsia="宋体" w:cs="宋体"/>
                <w:color w:val="auto"/>
                <w:highlight w:val="none"/>
                <w:lang w:val="en-US" w:eastAsia="zh-CN"/>
              </w:rPr>
              <w:t xml:space="preserve"> </w:t>
            </w:r>
            <w:r>
              <w:rPr>
                <w:rFonts w:hint="default" w:ascii="宋体" w:hAnsi="宋体" w:eastAsia="宋体" w:cs="宋体"/>
                <w:color w:val="auto"/>
                <w:highlight w:val="none"/>
                <w:lang w:val="en-US" w:eastAsia="zh-CN"/>
              </w:rPr>
              <w:t>收费模式：费用由我院按照《驻马店市医疗保障局驻马店市人力资源和社会保障局关于规范护理等3类医疗服务价格项目的通知》（驻医保办〔2025〕7号）免陪照护服务价格收取后，医院按照中标价按月向成交人据实支付费用。</w:t>
            </w:r>
          </w:p>
          <w:p w14:paraId="7E764007">
            <w:pPr>
              <w:widowControl/>
              <w:snapToGrid w:val="0"/>
              <w:spacing w:line="440" w:lineRule="exact"/>
              <w:jc w:val="left"/>
              <w:outlineLvl w:val="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3.</w:t>
            </w:r>
            <w:r>
              <w:rPr>
                <w:rFonts w:hint="eastAsia" w:ascii="宋体" w:hAnsi="宋体" w:cs="宋体"/>
                <w:color w:val="auto"/>
                <w:highlight w:val="none"/>
                <w:lang w:val="en-US" w:eastAsia="zh-CN"/>
              </w:rPr>
              <w:t>3</w:t>
            </w:r>
            <w:r>
              <w:rPr>
                <w:rFonts w:hint="default" w:ascii="宋体" w:hAnsi="宋体" w:eastAsia="宋体" w:cs="宋体"/>
                <w:color w:val="auto"/>
                <w:highlight w:val="none"/>
                <w:lang w:val="en-US" w:eastAsia="zh-CN"/>
              </w:rPr>
              <w:t xml:space="preserve"> 供应商的报价超过采购预算，采购人不能支付的，按废标处理。</w:t>
            </w:r>
          </w:p>
          <w:p w14:paraId="2834DD74">
            <w:pPr>
              <w:widowControl/>
              <w:snapToGrid w:val="0"/>
              <w:spacing w:line="440" w:lineRule="exact"/>
              <w:jc w:val="left"/>
              <w:outlineLvl w:val="0"/>
              <w:rPr>
                <w:rFonts w:hint="eastAsia"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3.</w:t>
            </w:r>
            <w:r>
              <w:rPr>
                <w:rFonts w:hint="eastAsia" w:ascii="宋体" w:hAnsi="宋体" w:cs="宋体"/>
                <w:color w:val="auto"/>
                <w:highlight w:val="none"/>
                <w:lang w:val="en-US" w:eastAsia="zh-CN"/>
              </w:rPr>
              <w:t>4</w:t>
            </w:r>
            <w:r>
              <w:rPr>
                <w:rFonts w:hint="default" w:ascii="宋体" w:hAnsi="宋体" w:eastAsia="宋体" w:cs="宋体"/>
                <w:color w:val="auto"/>
                <w:highlight w:val="none"/>
                <w:lang w:val="en-US" w:eastAsia="zh-CN"/>
              </w:rPr>
              <w:t xml:space="preserve"> 本项目由成交供应商缴纳招标代理服务费。</w:t>
            </w:r>
            <w:r>
              <w:rPr>
                <w:rFonts w:hint="eastAsia" w:ascii="宋体" w:hAnsi="宋体" w:eastAsia="宋体" w:cs="宋体"/>
                <w:color w:val="auto"/>
                <w:highlight w:val="none"/>
                <w:lang w:val="en-US" w:eastAsia="zh-CN"/>
              </w:rPr>
              <w:t>代理服务费不得高于《招代理机构服务管理暂行办法》（计价格[2002]1980号）相应标准：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440" w:lineRule="exact"/>
                    <w:jc w:val="left"/>
                    <w:outlineLvl w:val="0"/>
                    <mc:AlternateContent>
                      <mc:Choice Requires="wpsCustomData">
                        <wpsCustomData:diagonalParaType/>
                      </mc:Choice>
                    </mc:AlternateContent>
                    <w:rPr>
                      <w:rFonts w:hint="default" w:ascii="宋体" w:hAnsi="宋体" w:eastAsia="宋体" w:cs="宋体"/>
                      <w:color w:val="auto"/>
                      <w:highlight w:val="none"/>
                      <w:lang w:val="en-US" w:eastAsia="zh-CN"/>
                    </w:rPr>
                  </w:pPr>
                  <w:r>
                    <w:rPr>
                      <w:rFonts w:hint="eastAsia" w:ascii="宋体" w:hAnsi="宋体" w:eastAsia="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5" name="文本框 5"/>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Wp7V3SAAAA&#10;BwEAAA8AAAAAAAAAAQAgAAAAIgAAAGRycy9kb3ducmV2LnhtbFBLAQIUABQAAAAIAIdO4kDcTRLk&#10;XAIAAJoEAAAOAAAAAAAAAAEAIAAAACEBAABkcnMvZTJvRG9jLnhtbFBLBQYAAAAABgAGAFkBAADv&#10;BQ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货物招标</w:t>
                  </w:r>
                </w:p>
              </w:tc>
              <w:tc>
                <w:tcPr>
                  <w:tcW w:w="1560" w:type="dxa"/>
                  <w:vAlign w:val="center"/>
                </w:tcPr>
                <w:p w14:paraId="5BE93A16">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服务招标</w:t>
                  </w:r>
                </w:p>
              </w:tc>
              <w:tc>
                <w:tcPr>
                  <w:tcW w:w="1380" w:type="dxa"/>
                  <w:vAlign w:val="center"/>
                </w:tcPr>
                <w:p w14:paraId="3ECB263F">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559" w:type="dxa"/>
                  <w:vAlign w:val="center"/>
                </w:tcPr>
                <w:p w14:paraId="0EF43D2E">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100万元以下</w:t>
                  </w:r>
                </w:p>
              </w:tc>
              <w:tc>
                <w:tcPr>
                  <w:tcW w:w="1605" w:type="dxa"/>
                  <w:vAlign w:val="center"/>
                </w:tcPr>
                <w:p w14:paraId="0F8F8092">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w:t>
                  </w:r>
                </w:p>
              </w:tc>
              <w:tc>
                <w:tcPr>
                  <w:tcW w:w="1560" w:type="dxa"/>
                  <w:vAlign w:val="center"/>
                </w:tcPr>
                <w:p w14:paraId="64DFB595">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w:t>
                  </w:r>
                </w:p>
              </w:tc>
              <w:tc>
                <w:tcPr>
                  <w:tcW w:w="1380" w:type="dxa"/>
                  <w:vAlign w:val="center"/>
                </w:tcPr>
                <w:p w14:paraId="6E9F31B9">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w:t>
                  </w:r>
                </w:p>
              </w:tc>
            </w:tr>
          </w:tbl>
          <w:p w14:paraId="30591CBC">
            <w:pPr>
              <w:widowControl/>
              <w:snapToGrid w:val="0"/>
              <w:spacing w:line="440" w:lineRule="exact"/>
              <w:jc w:val="left"/>
              <w:outlineLvl w:val="0"/>
              <w:rPr>
                <w:rFonts w:hint="default" w:ascii="宋体" w:hAnsi="宋体" w:eastAsia="宋体" w:cs="宋体"/>
                <w:color w:val="auto"/>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由采购人代表和</w:t>
            </w:r>
            <w:r>
              <w:rPr>
                <w:rFonts w:hint="eastAsia" w:ascii="宋体" w:hAnsi="宋体" w:eastAsia="宋体" w:cs="宋体"/>
                <w:color w:val="auto"/>
                <w:kern w:val="0"/>
                <w:szCs w:val="21"/>
                <w:highlight w:val="none"/>
                <w:lang w:val="en-US" w:eastAsia="zh-CN"/>
              </w:rPr>
              <w:t>抽取的相关</w:t>
            </w:r>
            <w:r>
              <w:rPr>
                <w:rFonts w:hint="eastAsia" w:ascii="宋体" w:hAnsi="宋体" w:eastAsia="宋体" w:cs="宋体"/>
                <w:color w:val="auto"/>
                <w:kern w:val="0"/>
                <w:szCs w:val="21"/>
                <w:highlight w:val="none"/>
              </w:rPr>
              <w:t>评审专家</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544"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w:t>
            </w:r>
            <w:r>
              <w:rPr>
                <w:rFonts w:hint="eastAsia" w:ascii="宋体" w:hAnsi="宋体" w:cs="宋体"/>
                <w:color w:val="auto"/>
                <w:kern w:val="0"/>
                <w:szCs w:val="21"/>
                <w:highlight w:val="none"/>
                <w:lang w:val="en-US" w:eastAsia="zh-CN"/>
              </w:rPr>
              <w:t>三</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567"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567"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567"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lang w:val="en-US" w:eastAsia="zh-CN"/>
              </w:rPr>
              <w:t>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BCEFD36">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的各个组成文件应互为解释，互为说明；如有不明确或不一致，构成合同文件组成内容的，以合同文件约定内容为准；除</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与</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的澄清、修改或补充通知就同一内容的表述不一致时，以最后发出的书面文件为准。合同文件约定或后者明显错误的除外。</w:t>
            </w:r>
          </w:p>
          <w:p w14:paraId="1CCF3A52">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解释权归采购人。</w:t>
            </w:r>
          </w:p>
        </w:tc>
      </w:tr>
    </w:tbl>
    <w:p w14:paraId="251DC0F7">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cs="宋体"/>
          <w:color w:val="auto"/>
          <w:kern w:val="0"/>
          <w:szCs w:val="21"/>
          <w:highlight w:val="none"/>
          <w:lang w:eastAsia="zh-CN"/>
        </w:rPr>
        <w:t>服务</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0044BCD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“服务”系指供应商按竞争性磋商文件规定向采购人提供的一切工作内容。</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采购预算：</w:t>
      </w:r>
      <w:r>
        <w:rPr>
          <w:rFonts w:hint="eastAsia" w:ascii="宋体" w:hAnsi="宋体" w:cs="宋体"/>
          <w:b/>
          <w:bCs/>
          <w:color w:val="auto"/>
          <w:kern w:val="0"/>
          <w:szCs w:val="21"/>
          <w:highlight w:val="none"/>
          <w:lang w:val="en-US" w:eastAsia="zh-CN"/>
        </w:rPr>
        <w:t>480000元</w:t>
      </w:r>
      <w:r>
        <w:rPr>
          <w:rFonts w:hint="eastAsia" w:ascii="宋体" w:hAnsi="宋体" w:eastAsia="宋体" w:cs="宋体"/>
          <w:b/>
          <w:bCs/>
          <w:color w:val="auto"/>
          <w:kern w:val="0"/>
          <w:szCs w:val="21"/>
          <w:highlight w:val="none"/>
          <w:lang w:val="en-US" w:eastAsia="zh-CN"/>
        </w:rPr>
        <w:t>；最高投标限价：综合折扣率：</w:t>
      </w:r>
      <w:r>
        <w:rPr>
          <w:rFonts w:hint="eastAsia" w:ascii="宋体" w:hAnsi="宋体" w:cs="宋体"/>
          <w:b/>
          <w:bCs/>
          <w:color w:val="auto"/>
          <w:kern w:val="0"/>
          <w:szCs w:val="21"/>
          <w:highlight w:val="none"/>
          <w:lang w:val="en-US" w:eastAsia="zh-CN"/>
        </w:rPr>
        <w:t>100%</w:t>
      </w:r>
      <w:r>
        <w:rPr>
          <w:rFonts w:hint="eastAsia" w:ascii="宋体" w:hAnsi="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6CF3F1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0CD23C0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9.3《政府采购法》第二十二条第五款“参加政府采购活动前三年内，在经营活动中没有重大违法记录”，《政府采购法》实施条例第十九条 </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重大违法记录是指供应商因违法经营受到刑事处罚或者责令停产停业、吊销许可证或者执照、较大数额罚款等行政处罚。</w:t>
      </w:r>
      <w:r>
        <w:rPr>
          <w:rFonts w:hint="eastAsia" w:ascii="宋体" w:hAnsi="宋体" w:eastAsia="宋体" w:cs="宋体"/>
          <w:color w:val="auto"/>
          <w:kern w:val="0"/>
          <w:szCs w:val="21"/>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eastAsia="宋体" w:cs="宋体"/>
          <w:color w:val="auto"/>
          <w:kern w:val="0"/>
          <w:szCs w:val="21"/>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cs="宋体"/>
          <w:b/>
          <w:bCs/>
          <w:color w:val="auto"/>
          <w:kern w:val="0"/>
          <w:sz w:val="28"/>
          <w:szCs w:val="28"/>
          <w:highlight w:val="none"/>
          <w:lang w:val="en-US" w:eastAsia="zh-CN"/>
        </w:rPr>
        <w:t>竞争性磋商文件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的构成。本</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评标办法及评分标准</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12.5 采购合同</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进行必要澄清、修改或补充的，应当在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公示期间对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澄清、修改或补充的内容为</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的澄清、修改或补充都应以法定形式发布。采购人未对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的所有内容，按照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要求填写的表格或提交的资料。</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已有明确规定的，使用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规定的计量单位；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没有规定的，应采用中华人民共和国法定计量单位。否则视为对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15"/>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w:t>
      </w:r>
      <w:r>
        <w:rPr>
          <w:rFonts w:hint="eastAsia" w:ascii="宋体" w:hAnsi="宋体" w:cs="宋体"/>
          <w:color w:val="auto"/>
          <w:kern w:val="0"/>
          <w:szCs w:val="21"/>
          <w:highlight w:val="none"/>
          <w:lang w:val="en-US" w:eastAsia="zh-CN"/>
        </w:rPr>
        <w:t>折扣率</w:t>
      </w:r>
      <w:r>
        <w:rPr>
          <w:rFonts w:hint="eastAsia" w:ascii="宋体" w:hAnsi="宋体" w:eastAsia="宋体" w:cs="宋体"/>
          <w:color w:val="auto"/>
          <w:kern w:val="0"/>
          <w:szCs w:val="21"/>
          <w:highlight w:val="none"/>
        </w:rPr>
        <w:t>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cs="宋体"/>
          <w:color w:val="auto"/>
          <w:kern w:val="0"/>
          <w:szCs w:val="21"/>
          <w:highlight w:val="none"/>
          <w:lang w:val="en-US" w:eastAsia="zh-CN"/>
        </w:rPr>
        <w:t>初次</w:t>
      </w:r>
      <w:r>
        <w:rPr>
          <w:rFonts w:hint="eastAsia" w:ascii="宋体" w:hAnsi="宋体" w:eastAsia="宋体" w:cs="宋体"/>
          <w:color w:val="auto"/>
          <w:kern w:val="0"/>
          <w:szCs w:val="21"/>
          <w:highlight w:val="none"/>
        </w:rPr>
        <w:t>报价一览表在满足</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实质性要求的基础上，可以提出比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有关</w:t>
      </w:r>
      <w:r>
        <w:rPr>
          <w:rFonts w:hint="eastAsia" w:ascii="宋体" w:hAnsi="宋体" w:cs="宋体"/>
          <w:color w:val="auto"/>
          <w:kern w:val="0"/>
          <w:szCs w:val="21"/>
          <w:highlight w:val="none"/>
          <w:lang w:val="en-US" w:eastAsia="zh-CN"/>
        </w:rPr>
        <w:t>服务期限、</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eastAsia="zh-CN"/>
        </w:rPr>
        <w:t>质量</w:t>
      </w:r>
      <w:r>
        <w:rPr>
          <w:rFonts w:hint="eastAsia" w:ascii="宋体" w:hAnsi="宋体" w:eastAsia="宋体" w:cs="宋体"/>
          <w:color w:val="auto"/>
          <w:kern w:val="0"/>
          <w:szCs w:val="21"/>
          <w:highlight w:val="none"/>
          <w:lang w:val="en-US" w:eastAsia="zh-CN"/>
        </w:rPr>
        <w:t>要求</w:t>
      </w:r>
      <w:r>
        <w:rPr>
          <w:rFonts w:hint="eastAsia" w:ascii="宋体" w:hAnsi="宋体" w:eastAsia="宋体" w:cs="宋体"/>
          <w:color w:val="auto"/>
          <w:kern w:val="0"/>
          <w:szCs w:val="21"/>
          <w:highlight w:val="none"/>
        </w:rPr>
        <w:t>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的响应程度进行审查，以确定是否符合对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cs="宋体"/>
          <w:color w:val="auto"/>
          <w:szCs w:val="21"/>
          <w:highlight w:val="none"/>
          <w:lang w:eastAsia="zh-CN"/>
        </w:rPr>
        <w:t>磋商</w:t>
      </w:r>
      <w:r>
        <w:rPr>
          <w:rFonts w:hint="eastAsia" w:ascii="宋体" w:hAnsi="宋体" w:eastAsia="宋体" w:cs="宋体"/>
          <w:color w:val="auto"/>
          <w:szCs w:val="21"/>
          <w:highlight w:val="none"/>
        </w:rPr>
        <w:t>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w:t>
      </w: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05DDF4E3">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w:t>
      </w:r>
      <w:r>
        <w:rPr>
          <w:rFonts w:hint="eastAsia" w:ascii="宋体" w:hAnsi="宋体" w:cs="宋体"/>
          <w:color w:val="auto"/>
          <w:szCs w:val="21"/>
          <w:highlight w:val="none"/>
          <w:lang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w:t>
      </w:r>
      <w:r>
        <w:rPr>
          <w:rFonts w:hint="eastAsia" w:ascii="宋体" w:hAnsi="宋体" w:cs="宋体"/>
          <w:bCs/>
          <w:color w:val="auto"/>
          <w:kern w:val="0"/>
          <w:szCs w:val="21"/>
          <w:highlight w:val="none"/>
          <w:lang w:val="en-US" w:eastAsia="zh-CN"/>
        </w:rPr>
        <w:t>三</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存在不合理条款或者招标程序不符合规定的，采购人</w:t>
      </w:r>
      <w:r>
        <w:rPr>
          <w:rFonts w:hint="eastAsia" w:ascii="宋体" w:hAnsi="宋体" w:cs="宋体"/>
          <w:color w:val="auto"/>
          <w:szCs w:val="21"/>
          <w:highlight w:val="none"/>
          <w:lang w:val="en-US" w:eastAsia="zh-CN"/>
        </w:rPr>
        <w:t>改</w:t>
      </w:r>
      <w:r>
        <w:rPr>
          <w:rFonts w:hint="eastAsia" w:ascii="宋体" w:hAnsi="宋体" w:eastAsia="宋体" w:cs="宋体"/>
          <w:color w:val="auto"/>
          <w:szCs w:val="21"/>
          <w:highlight w:val="none"/>
        </w:rPr>
        <w:t>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全部实质性要求，且评审得分最高的</w:t>
      </w:r>
      <w:r>
        <w:rPr>
          <w:rFonts w:hint="eastAsia" w:ascii="宋体" w:hAnsi="宋体" w:cs="宋体"/>
          <w:b w:val="0"/>
          <w:bCs w:val="0"/>
          <w:color w:val="auto"/>
          <w:sz w:val="21"/>
          <w:szCs w:val="21"/>
          <w:highlight w:val="none"/>
          <w:lang w:val="en-US" w:eastAsia="zh-CN"/>
        </w:rPr>
        <w:t>前三名</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widowControl w:val="0"/>
        <w:numPr>
          <w:ilvl w:val="0"/>
          <w:numId w:val="0"/>
        </w:numPr>
        <w:kinsoku/>
        <w:wordWrap/>
        <w:overflowPunct/>
        <w:topLinePunct w:val="0"/>
        <w:autoSpaceDE/>
        <w:autoSpaceDN/>
        <w:bidi w:val="0"/>
        <w:adjustRightInd/>
        <w:snapToGrid w:val="0"/>
        <w:spacing w:after="161" w:afterLines="50"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6B82E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01B7B7DA">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30911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vMerge w:val="restart"/>
            <w:noWrap w:val="0"/>
            <w:vAlign w:val="center"/>
          </w:tcPr>
          <w:p w14:paraId="752968B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0D071895">
            <w:pPr>
              <w:pStyle w:val="49"/>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lang w:val="en-US" w:eastAsia="zh-CN"/>
              </w:rPr>
              <w:t>针对一对一</w:t>
            </w:r>
            <w:r>
              <w:rPr>
                <w:rFonts w:hint="eastAsia" w:hAnsi="宋体" w:cs="宋体"/>
                <w:b w:val="0"/>
                <w:bCs w:val="0"/>
                <w:color w:val="auto"/>
                <w:sz w:val="21"/>
                <w:szCs w:val="21"/>
                <w:highlight w:val="none"/>
                <w:lang w:val="en-US" w:eastAsia="zh-CN"/>
              </w:rPr>
              <w:t>陪护</w:t>
            </w:r>
            <w:r>
              <w:rPr>
                <w:rFonts w:hint="eastAsia" w:ascii="宋体" w:hAnsi="宋体" w:eastAsia="宋体" w:cs="宋体"/>
                <w:b w:val="0"/>
                <w:bCs w:val="0"/>
                <w:color w:val="auto"/>
                <w:sz w:val="21"/>
                <w:szCs w:val="21"/>
                <w:highlight w:val="none"/>
                <w:lang w:val="en-US" w:eastAsia="zh-CN"/>
              </w:rPr>
              <w:t>进行报价，在</w:t>
            </w:r>
            <w:r>
              <w:rPr>
                <w:rFonts w:hint="eastAsia" w:hAnsi="宋体" w:cs="宋体"/>
                <w:b w:val="0"/>
                <w:bCs w:val="0"/>
                <w:color w:val="auto"/>
                <w:sz w:val="21"/>
                <w:szCs w:val="21"/>
                <w:highlight w:val="none"/>
                <w:lang w:val="en-US" w:eastAsia="zh-CN"/>
              </w:rPr>
              <w:t>磋商文件</w:t>
            </w:r>
            <w:r>
              <w:rPr>
                <w:rFonts w:hint="eastAsia" w:ascii="宋体" w:hAnsi="宋体" w:eastAsia="宋体" w:cs="宋体"/>
                <w:b w:val="0"/>
                <w:bCs w:val="0"/>
                <w:color w:val="auto"/>
                <w:sz w:val="21"/>
                <w:szCs w:val="21"/>
                <w:highlight w:val="none"/>
                <w:lang w:val="en-US" w:eastAsia="zh-CN"/>
              </w:rPr>
              <w:t>规定的服务收费标准的基础上，报出综合折扣率，</w:t>
            </w:r>
            <w:r>
              <w:rPr>
                <w:rFonts w:hint="eastAsia"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lang w:val="en-US" w:eastAsia="zh-CN"/>
              </w:rPr>
              <w:t>所报综合折扣率不得大于100%，否则将被作为无效投标。</w:t>
            </w:r>
          </w:p>
          <w:p w14:paraId="1E4BE0DE">
            <w:pPr>
              <w:pStyle w:val="49"/>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3AF77654">
            <w:pPr>
              <w:pStyle w:val="49"/>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5656969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一对一（</w:t>
            </w:r>
            <w:r>
              <w:rPr>
                <w:rFonts w:hint="eastAsia" w:ascii="宋体" w:hAnsi="宋体" w:eastAsia="宋体" w:cs="宋体"/>
                <w:b w:val="0"/>
                <w:bCs w:val="0"/>
                <w:color w:val="auto"/>
                <w:sz w:val="21"/>
                <w:szCs w:val="21"/>
                <w:highlight w:val="none"/>
                <w:lang w:val="en-US" w:eastAsia="zh-CN"/>
              </w:rPr>
              <w:t>5分）</w:t>
            </w:r>
          </w:p>
          <w:p w14:paraId="4C38525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tc>
      </w:tr>
      <w:tr w14:paraId="25721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239" w:type="dxa"/>
            <w:vMerge w:val="continue"/>
            <w:noWrap w:val="0"/>
            <w:vAlign w:val="center"/>
          </w:tcPr>
          <w:p w14:paraId="508ABB3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8243" w:type="dxa"/>
            <w:gridSpan w:val="2"/>
            <w:noWrap w:val="0"/>
            <w:vAlign w:val="center"/>
          </w:tcPr>
          <w:p w14:paraId="3F05B0E0">
            <w:pPr>
              <w:pStyle w:val="49"/>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lang w:val="en-US" w:eastAsia="zh-CN"/>
              </w:rPr>
              <w:t>针对一对多</w:t>
            </w:r>
            <w:r>
              <w:rPr>
                <w:rFonts w:hint="eastAsia" w:hAnsi="宋体" w:cs="宋体"/>
                <w:b w:val="0"/>
                <w:bCs w:val="0"/>
                <w:color w:val="auto"/>
                <w:sz w:val="21"/>
                <w:szCs w:val="21"/>
                <w:highlight w:val="none"/>
                <w:lang w:val="en-US" w:eastAsia="zh-CN"/>
              </w:rPr>
              <w:t>陪护</w:t>
            </w:r>
            <w:r>
              <w:rPr>
                <w:rFonts w:hint="eastAsia" w:ascii="宋体" w:hAnsi="宋体" w:eastAsia="宋体" w:cs="宋体"/>
                <w:b w:val="0"/>
                <w:bCs w:val="0"/>
                <w:color w:val="auto"/>
                <w:sz w:val="21"/>
                <w:szCs w:val="21"/>
                <w:highlight w:val="none"/>
                <w:lang w:val="en-US" w:eastAsia="zh-CN"/>
              </w:rPr>
              <w:t>进行报价，在</w:t>
            </w:r>
            <w:r>
              <w:rPr>
                <w:rFonts w:hint="eastAsia" w:hAnsi="宋体" w:cs="宋体"/>
                <w:b w:val="0"/>
                <w:bCs w:val="0"/>
                <w:color w:val="auto"/>
                <w:sz w:val="21"/>
                <w:szCs w:val="21"/>
                <w:highlight w:val="none"/>
                <w:lang w:val="en-US" w:eastAsia="zh-CN"/>
              </w:rPr>
              <w:t>磋商文件</w:t>
            </w:r>
            <w:r>
              <w:rPr>
                <w:rFonts w:hint="eastAsia" w:ascii="宋体" w:hAnsi="宋体" w:eastAsia="宋体" w:cs="宋体"/>
                <w:b w:val="0"/>
                <w:bCs w:val="0"/>
                <w:color w:val="auto"/>
                <w:sz w:val="21"/>
                <w:szCs w:val="21"/>
                <w:highlight w:val="none"/>
                <w:lang w:val="en-US" w:eastAsia="zh-CN"/>
              </w:rPr>
              <w:t>规定的服务收费标准的基础上，整体报出综合折扣率，</w:t>
            </w:r>
            <w:r>
              <w:rPr>
                <w:rFonts w:hint="eastAsia"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lang w:val="en-US" w:eastAsia="zh-CN"/>
              </w:rPr>
              <w:t>所报综合折扣率不得大于100%，否则将被作为无效投标。</w:t>
            </w:r>
          </w:p>
          <w:p w14:paraId="3B3750E2">
            <w:pPr>
              <w:pStyle w:val="49"/>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1F709728">
            <w:pPr>
              <w:pStyle w:val="49"/>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78A3BA7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一对多（10分）</w:t>
            </w:r>
          </w:p>
          <w:p w14:paraId="48C06D8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p>
        </w:tc>
      </w:tr>
      <w:tr w14:paraId="6E3C9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239" w:type="dxa"/>
            <w:vMerge w:val="continue"/>
            <w:noWrap w:val="0"/>
            <w:vAlign w:val="center"/>
          </w:tcPr>
          <w:p w14:paraId="2470ED1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8243" w:type="dxa"/>
            <w:gridSpan w:val="2"/>
            <w:noWrap w:val="0"/>
            <w:vAlign w:val="center"/>
          </w:tcPr>
          <w:p w14:paraId="650574F9">
            <w:pPr>
              <w:pStyle w:val="49"/>
              <w:keepNext w:val="0"/>
              <w:keepLines w:val="0"/>
              <w:pageBreakBefore w:val="0"/>
              <w:kinsoku/>
              <w:wordWrap/>
              <w:overflowPunct/>
              <w:topLinePunct w:val="0"/>
              <w:bidi w:val="0"/>
              <w:snapToGrid w:val="0"/>
              <w:spacing w:line="360" w:lineRule="exact"/>
              <w:jc w:val="both"/>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tc>
      </w:tr>
      <w:tr w14:paraId="3871B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14:paraId="346E539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63</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3E9029C7">
            <w:pPr>
              <w:spacing w:line="36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auto"/>
                <w:sz w:val="21"/>
                <w:szCs w:val="21"/>
                <w:highlight w:val="none"/>
                <w:lang w:val="en-US" w:eastAsia="zh-CN"/>
              </w:rPr>
              <w:t>服务能力的响应程度</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5E19D35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对“第二章 采购需求</w:t>
            </w:r>
            <w:r>
              <w:rPr>
                <w:rFonts w:hint="eastAsia" w:ascii="宋体" w:hAnsi="宋体" w:eastAsia="宋体" w:cs="宋体"/>
                <w:b w:val="0"/>
                <w:bCs w:val="0"/>
                <w:color w:val="auto"/>
                <w:sz w:val="21"/>
                <w:szCs w:val="21"/>
                <w:highlight w:val="none"/>
                <w:lang w:val="en-US" w:eastAsia="zh-CN"/>
              </w:rPr>
              <w:t xml:space="preserve"> 三、技术</w:t>
            </w:r>
            <w:r>
              <w:rPr>
                <w:rFonts w:hint="eastAsia" w:ascii="宋体" w:hAnsi="宋体" w:cs="宋体"/>
                <w:b w:val="0"/>
                <w:bCs w:val="0"/>
                <w:color w:val="auto"/>
                <w:sz w:val="21"/>
                <w:szCs w:val="21"/>
                <w:highlight w:val="none"/>
                <w:lang w:val="en-US" w:eastAsia="zh-CN"/>
              </w:rPr>
              <w:t>要求</w:t>
            </w:r>
            <w:r>
              <w:rPr>
                <w:rFonts w:hint="eastAsia" w:ascii="宋体" w:hAnsi="宋体" w:eastAsia="宋体" w:cs="宋体"/>
                <w:b w:val="0"/>
                <w:bCs w:val="0"/>
                <w:color w:val="auto"/>
                <w:sz w:val="21"/>
                <w:szCs w:val="21"/>
                <w:highlight w:val="none"/>
              </w:rPr>
              <w:t>”的响应，全部满足磋商文件要求</w:t>
            </w:r>
            <w:r>
              <w:rPr>
                <w:rFonts w:hint="eastAsia" w:ascii="宋体" w:hAnsi="宋体" w:eastAsia="宋体" w:cs="宋体"/>
                <w:b w:val="0"/>
                <w:bCs w:val="0"/>
                <w:color w:val="auto"/>
                <w:sz w:val="21"/>
                <w:szCs w:val="21"/>
                <w:highlight w:val="none"/>
                <w:lang w:eastAsia="zh-CN"/>
              </w:rPr>
              <w:t>的</w:t>
            </w:r>
            <w:r>
              <w:rPr>
                <w:rFonts w:hint="eastAsia" w:ascii="宋体" w:hAnsi="宋体" w:eastAsia="宋体" w:cs="宋体"/>
                <w:b w:val="0"/>
                <w:bCs w:val="0"/>
                <w:color w:val="auto"/>
                <w:sz w:val="21"/>
                <w:szCs w:val="21"/>
                <w:highlight w:val="none"/>
              </w:rPr>
              <w:t>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分</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其中标</w:t>
            </w:r>
            <w:r>
              <w:rPr>
                <w:rFonts w:hint="eastAsia" w:ascii="宋体" w:hAnsi="宋体"/>
                <w:sz w:val="24"/>
                <w:szCs w:val="24"/>
                <w:highlight w:val="none"/>
              </w:rPr>
              <w:t>★</w:t>
            </w:r>
            <w:r>
              <w:rPr>
                <w:rFonts w:hint="eastAsia" w:ascii="宋体" w:hAnsi="宋体" w:cs="宋体"/>
                <w:b w:val="0"/>
                <w:bCs w:val="0"/>
                <w:color w:val="auto"/>
                <w:sz w:val="21"/>
                <w:szCs w:val="21"/>
                <w:highlight w:val="none"/>
                <w:lang w:val="en-US" w:eastAsia="zh-CN"/>
              </w:rPr>
              <w:t>为实质性要求，必须全部满足，否则为无效投标；“（四）免陪照护线上管理系统”未标注</w:t>
            </w:r>
            <w:r>
              <w:rPr>
                <w:rFonts w:hint="eastAsia" w:ascii="宋体" w:hAnsi="宋体"/>
                <w:sz w:val="24"/>
                <w:szCs w:val="24"/>
                <w:highlight w:val="none"/>
              </w:rPr>
              <w:t>★</w:t>
            </w:r>
            <w:r>
              <w:rPr>
                <w:rFonts w:hint="eastAsia" w:ascii="宋体" w:hAnsi="宋体"/>
                <w:sz w:val="24"/>
                <w:szCs w:val="24"/>
                <w:highlight w:val="none"/>
                <w:lang w:val="en-US" w:eastAsia="zh-CN"/>
              </w:rPr>
              <w:t>为一般性参数，</w:t>
            </w:r>
            <w:r>
              <w:rPr>
                <w:rFonts w:hint="eastAsia" w:ascii="宋体" w:hAnsi="宋体" w:eastAsia="宋体" w:cs="宋体"/>
                <w:b w:val="0"/>
                <w:bCs w:val="0"/>
                <w:color w:val="auto"/>
                <w:sz w:val="21"/>
                <w:szCs w:val="21"/>
                <w:highlight w:val="none"/>
              </w:rPr>
              <w:t>一项不满足扣</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p>
          <w:p w14:paraId="1890349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供应商需如实填写技术</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en-US" w:eastAsia="zh-CN"/>
              </w:rPr>
              <w:t>表，并标注偏离情况。</w:t>
            </w:r>
          </w:p>
          <w:p w14:paraId="02EA8353">
            <w:pPr>
              <w:numPr>
                <w:ilvl w:val="-1"/>
                <w:numId w:val="0"/>
              </w:numPr>
              <w:spacing w:line="276" w:lineRule="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2.提供相关证明文件，未提供不得分。</w:t>
            </w:r>
          </w:p>
        </w:tc>
      </w:tr>
      <w:tr w14:paraId="47770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239" w:type="dxa"/>
            <w:vMerge w:val="continue"/>
            <w:noWrap w:val="0"/>
            <w:vAlign w:val="center"/>
          </w:tcPr>
          <w:p w14:paraId="7DBB3BC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664E0B33">
            <w:pPr>
              <w:spacing w:line="36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整体服务方案（</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分）</w:t>
            </w:r>
          </w:p>
        </w:tc>
        <w:tc>
          <w:tcPr>
            <w:tcW w:w="6770" w:type="dxa"/>
            <w:noWrap w:val="0"/>
            <w:vAlign w:val="center"/>
          </w:tcPr>
          <w:p w14:paraId="2F8BB322">
            <w:pPr>
              <w:numPr>
                <w:ilvl w:val="-1"/>
                <w:numId w:val="0"/>
              </w:numPr>
              <w:spacing w:line="276" w:lineRule="auto"/>
              <w:rPr>
                <w:rFonts w:hint="eastAsia" w:ascii="宋体" w:hAnsi="宋体" w:eastAsia="宋体" w:cs="宋体"/>
                <w:highlight w:val="none"/>
                <w:lang w:val="zh-CN" w:eastAsia="zh-CN"/>
              </w:rPr>
            </w:pPr>
            <w:r>
              <w:rPr>
                <w:rFonts w:hint="eastAsia" w:ascii="宋体" w:hAnsi="宋体" w:cs="宋体"/>
                <w:color w:val="auto"/>
                <w:sz w:val="21"/>
                <w:szCs w:val="21"/>
                <w:highlight w:val="none"/>
                <w:lang w:val="en-US" w:eastAsia="zh-CN"/>
              </w:rPr>
              <w:t>根据供应</w:t>
            </w:r>
            <w:r>
              <w:rPr>
                <w:rFonts w:hint="eastAsia" w:ascii="宋体" w:hAnsi="宋体" w:eastAsia="宋体" w:cs="宋体"/>
                <w:highlight w:val="none"/>
                <w:lang w:val="en-US" w:eastAsia="zh-CN"/>
              </w:rPr>
              <w:t>商提供的整体服务方案进行评分，整体方案至少包含结合本项目拟开展“免陪照护</w:t>
            </w:r>
            <w:r>
              <w:rPr>
                <w:rFonts w:hint="default" w:ascii="宋体" w:hAnsi="宋体" w:eastAsia="宋体" w:cs="宋体"/>
                <w:highlight w:val="none"/>
                <w:lang w:val="en-US" w:eastAsia="zh-CN"/>
              </w:rPr>
              <w:t>”</w:t>
            </w:r>
            <w:r>
              <w:rPr>
                <w:rFonts w:hint="eastAsia" w:ascii="宋体" w:hAnsi="宋体" w:eastAsia="宋体" w:cs="宋体"/>
                <w:highlight w:val="none"/>
                <w:lang w:val="en-US" w:eastAsia="zh-CN"/>
              </w:rPr>
              <w:t>试点病房陪护现状制定各科个性化可行的运作流程、工作方案、</w:t>
            </w:r>
            <w:r>
              <w:rPr>
                <w:rFonts w:hint="eastAsia" w:ascii="宋体" w:hAnsi="宋体" w:cs="宋体"/>
                <w:highlight w:val="none"/>
                <w:lang w:val="en-US" w:eastAsia="zh-CN"/>
              </w:rPr>
              <w:t>标准化服务流程等</w:t>
            </w:r>
            <w:r>
              <w:rPr>
                <w:rFonts w:hint="eastAsia" w:ascii="宋体" w:hAnsi="宋体" w:eastAsia="宋体" w:cs="宋体"/>
                <w:highlight w:val="none"/>
                <w:lang w:val="en-US" w:eastAsia="zh-CN"/>
              </w:rPr>
              <w:t>。</w:t>
            </w:r>
          </w:p>
          <w:p w14:paraId="3CA2E061">
            <w:pPr>
              <w:numPr>
                <w:ilvl w:val="-1"/>
                <w:numId w:val="0"/>
              </w:numPr>
              <w:spacing w:line="276" w:lineRule="auto"/>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方案要点齐全、内容与要点相符，可实施性强，完全满足采购需</w:t>
            </w:r>
            <w:r>
              <w:rPr>
                <w:rFonts w:hint="eastAsia" w:ascii="宋体" w:hAnsi="宋体" w:eastAsia="宋体" w:cs="宋体"/>
                <w:highlight w:val="none"/>
                <w:lang w:val="zh-CN" w:eastAsia="zh-CN"/>
              </w:rPr>
              <w:t>求的</w:t>
            </w:r>
            <w:r>
              <w:rPr>
                <w:rFonts w:hint="eastAsia" w:ascii="宋体" w:hAnsi="宋体" w:cs="宋体"/>
                <w:highlight w:val="none"/>
                <w:lang w:val="en-US" w:eastAsia="zh-CN"/>
              </w:rPr>
              <w:t>7</w:t>
            </w:r>
            <w:r>
              <w:rPr>
                <w:rFonts w:hint="eastAsia" w:ascii="宋体" w:hAnsi="宋体" w:eastAsia="宋体" w:cs="宋体"/>
                <w:highlight w:val="none"/>
                <w:lang w:val="zh-CN" w:eastAsia="zh-CN"/>
              </w:rPr>
              <w:t>分；</w:t>
            </w:r>
            <w:r>
              <w:rPr>
                <w:rFonts w:hint="eastAsia" w:ascii="宋体" w:hAnsi="宋体" w:eastAsia="宋体" w:cs="宋体"/>
                <w:highlight w:val="none"/>
                <w:lang w:val="en-US" w:eastAsia="zh-CN"/>
              </w:rPr>
              <w:t>方案要点较齐全、内容与要点较相符，可实施性较强，基本满足采购需</w:t>
            </w:r>
            <w:r>
              <w:rPr>
                <w:rFonts w:hint="eastAsia" w:ascii="宋体" w:hAnsi="宋体" w:eastAsia="宋体" w:cs="宋体"/>
                <w:highlight w:val="none"/>
                <w:lang w:val="zh-CN" w:eastAsia="zh-CN"/>
              </w:rPr>
              <w:t>求的</w:t>
            </w:r>
            <w:r>
              <w:rPr>
                <w:rFonts w:hint="eastAsia" w:ascii="宋体" w:hAnsi="宋体" w:cs="宋体"/>
                <w:highlight w:val="none"/>
                <w:lang w:val="en-US" w:eastAsia="zh-CN"/>
              </w:rPr>
              <w:t>4</w:t>
            </w:r>
            <w:r>
              <w:rPr>
                <w:rFonts w:hint="eastAsia" w:ascii="宋体" w:hAnsi="宋体" w:eastAsia="宋体" w:cs="宋体"/>
                <w:highlight w:val="none"/>
                <w:lang w:val="zh-CN" w:eastAsia="zh-CN"/>
              </w:rPr>
              <w:t>分；</w:t>
            </w:r>
            <w:r>
              <w:rPr>
                <w:rFonts w:hint="eastAsia" w:ascii="宋体" w:hAnsi="宋体" w:eastAsia="宋体" w:cs="宋体"/>
                <w:highlight w:val="none"/>
                <w:lang w:val="en-US" w:eastAsia="zh-CN"/>
              </w:rPr>
              <w:t>方案有待进一步完善的得1分；</w:t>
            </w:r>
            <w:r>
              <w:rPr>
                <w:rFonts w:hint="eastAsia" w:ascii="宋体" w:hAnsi="宋体" w:cs="宋体"/>
                <w:highlight w:val="none"/>
                <w:lang w:val="en-US" w:eastAsia="zh-CN"/>
              </w:rPr>
              <w:t>未提供</w:t>
            </w:r>
            <w:r>
              <w:rPr>
                <w:rFonts w:hint="eastAsia" w:ascii="宋体" w:hAnsi="宋体" w:cs="宋体"/>
                <w:highlight w:val="none"/>
              </w:rPr>
              <w:t>的</w:t>
            </w:r>
            <w:r>
              <w:rPr>
                <w:rFonts w:hint="eastAsia" w:ascii="宋体" w:hAnsi="宋体" w:cs="宋体"/>
                <w:highlight w:val="none"/>
                <w:lang w:val="en-US" w:eastAsia="zh-CN"/>
              </w:rPr>
              <w:t>0</w:t>
            </w:r>
            <w:r>
              <w:rPr>
                <w:rFonts w:hint="eastAsia" w:ascii="宋体" w:hAnsi="宋体" w:cs="宋体"/>
                <w:highlight w:val="none"/>
              </w:rPr>
              <w:t>分</w:t>
            </w:r>
            <w:r>
              <w:rPr>
                <w:rFonts w:hint="eastAsia" w:ascii="宋体" w:hAnsi="宋体" w:cs="宋体"/>
                <w:highlight w:val="none"/>
                <w:lang w:eastAsia="zh-CN"/>
              </w:rPr>
              <w:t>。</w:t>
            </w:r>
          </w:p>
        </w:tc>
      </w:tr>
      <w:tr w14:paraId="7524C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239" w:type="dxa"/>
            <w:vMerge w:val="continue"/>
            <w:noWrap w:val="0"/>
            <w:vAlign w:val="center"/>
          </w:tcPr>
          <w:p w14:paraId="0883ADD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3739451D">
            <w:pPr>
              <w:spacing w:line="360" w:lineRule="exact"/>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3.护理员管理方案（20分）</w:t>
            </w:r>
          </w:p>
        </w:tc>
        <w:tc>
          <w:tcPr>
            <w:tcW w:w="6770" w:type="dxa"/>
            <w:noWrap w:val="0"/>
            <w:vAlign w:val="center"/>
          </w:tcPr>
          <w:p w14:paraId="7B484A5B">
            <w:pPr>
              <w:numPr>
                <w:ilvl w:val="-1"/>
                <w:numId w:val="0"/>
              </w:numPr>
              <w:spacing w:line="276" w:lineRule="auto"/>
              <w:rPr>
                <w:rFonts w:hint="eastAsia" w:ascii="宋体" w:hAnsi="宋体" w:eastAsia="宋体" w:cs="宋体"/>
                <w:highlight w:val="none"/>
                <w:lang w:val="en-US" w:eastAsia="zh-CN"/>
              </w:rPr>
            </w:pPr>
            <w:r>
              <w:rPr>
                <w:rFonts w:hint="eastAsia" w:ascii="宋体" w:hAnsi="宋体" w:eastAsia="宋体" w:cs="宋体"/>
                <w:color w:val="auto"/>
                <w:sz w:val="21"/>
                <w:szCs w:val="21"/>
                <w:highlight w:val="none"/>
                <w:lang w:val="en-US" w:eastAsia="zh-CN"/>
              </w:rPr>
              <w:t>根据供应商提供的护理员管理方案进行评分，方案至少包括：①护理员招聘管理制度：包括但不限于准入机制、设立独立的护理员招聘专员岗位；②服务质量保障方案及持续改进方案；</w:t>
            </w:r>
            <w:r>
              <w:rPr>
                <w:rFonts w:hint="default" w:ascii="宋体" w:hAnsi="宋体" w:eastAsia="宋体" w:cs="宋体"/>
                <w:color w:val="auto"/>
                <w:sz w:val="21"/>
                <w:szCs w:val="21"/>
                <w:highlight w:val="none"/>
                <w:lang w:val="en-US" w:eastAsia="zh-CN"/>
              </w:rPr>
              <w:t>③</w:t>
            </w:r>
            <w:r>
              <w:rPr>
                <w:rFonts w:hint="eastAsia" w:ascii="宋体" w:hAnsi="宋体" w:eastAsia="宋体" w:cs="宋体"/>
                <w:color w:val="auto"/>
                <w:sz w:val="21"/>
                <w:szCs w:val="21"/>
                <w:highlight w:val="none"/>
                <w:lang w:val="en-US" w:eastAsia="zh-CN"/>
              </w:rPr>
              <w:t>对护理员考核及奖惩制度；④人性关怀制度和人员稳定措施方案；⑤患者</w:t>
            </w:r>
            <w:r>
              <w:rPr>
                <w:rFonts w:hint="eastAsia" w:ascii="宋体" w:hAnsi="宋体" w:eastAsia="宋体" w:cs="宋体"/>
                <w:highlight w:val="none"/>
                <w:lang w:val="en-US" w:eastAsia="zh-CN"/>
              </w:rPr>
              <w:t>隐私</w:t>
            </w:r>
            <w:r>
              <w:rPr>
                <w:rFonts w:hint="eastAsia" w:ascii="宋体" w:hAnsi="宋体" w:cs="宋体"/>
                <w:highlight w:val="none"/>
                <w:lang w:val="en-US" w:eastAsia="zh-CN"/>
              </w:rPr>
              <w:t>、医疗数据保密措施</w:t>
            </w:r>
            <w:r>
              <w:rPr>
                <w:rFonts w:hint="eastAsia" w:ascii="宋体" w:hAnsi="宋体" w:eastAsia="宋体" w:cs="宋体"/>
                <w:highlight w:val="none"/>
                <w:lang w:val="en-US" w:eastAsia="zh-CN"/>
              </w:rPr>
              <w:t>。</w:t>
            </w:r>
          </w:p>
          <w:p w14:paraId="5394B39A">
            <w:pPr>
              <w:numPr>
                <w:ilvl w:val="-1"/>
                <w:numId w:val="0"/>
              </w:numPr>
              <w:spacing w:line="276"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以上方案</w:t>
            </w:r>
            <w:r>
              <w:rPr>
                <w:rFonts w:hint="eastAsia" w:ascii="宋体" w:hAnsi="宋体" w:eastAsia="宋体" w:cs="宋体"/>
                <w:highlight w:val="none"/>
                <w:lang w:val="zh-CN" w:eastAsia="zh-CN"/>
              </w:rPr>
              <w:t>每提供一项得</w:t>
            </w:r>
            <w:r>
              <w:rPr>
                <w:rFonts w:hint="eastAsia" w:ascii="宋体" w:hAnsi="宋体" w:cs="宋体"/>
                <w:highlight w:val="none"/>
                <w:lang w:val="en-US" w:eastAsia="zh-CN"/>
              </w:rPr>
              <w:t>4</w:t>
            </w:r>
            <w:r>
              <w:rPr>
                <w:rFonts w:hint="eastAsia" w:ascii="宋体" w:hAnsi="宋体" w:eastAsia="宋体" w:cs="宋体"/>
                <w:highlight w:val="none"/>
                <w:lang w:val="zh-CN" w:eastAsia="zh-CN"/>
              </w:rPr>
              <w:t>分，最多得</w:t>
            </w:r>
            <w:r>
              <w:rPr>
                <w:rFonts w:hint="eastAsia" w:ascii="宋体" w:hAnsi="宋体" w:cs="宋体"/>
                <w:highlight w:val="none"/>
                <w:lang w:val="en-US" w:eastAsia="zh-CN"/>
              </w:rPr>
              <w:t>20</w:t>
            </w:r>
            <w:r>
              <w:rPr>
                <w:rFonts w:hint="eastAsia" w:ascii="宋体" w:hAnsi="宋体" w:eastAsia="宋体" w:cs="宋体"/>
                <w:highlight w:val="none"/>
                <w:lang w:val="zh-CN" w:eastAsia="zh-CN"/>
              </w:rPr>
              <w:t>分。</w:t>
            </w:r>
            <w:r>
              <w:rPr>
                <w:rFonts w:hint="eastAsia" w:ascii="宋体" w:hAnsi="宋体" w:cs="宋体"/>
                <w:highlight w:val="none"/>
                <w:lang w:val="zh-CN" w:eastAsia="zh-CN"/>
              </w:rPr>
              <w:t>（</w:t>
            </w:r>
            <w:r>
              <w:rPr>
                <w:rFonts w:hint="eastAsia" w:ascii="宋体" w:hAnsi="宋体" w:eastAsia="宋体" w:cs="宋体"/>
                <w:highlight w:val="none"/>
                <w:lang w:val="en-US" w:eastAsia="zh-CN"/>
              </w:rPr>
              <w:t>每项</w:t>
            </w:r>
            <w:r>
              <w:rPr>
                <w:rFonts w:hint="eastAsia" w:ascii="宋体" w:hAnsi="宋体" w:eastAsia="宋体" w:cs="宋体"/>
                <w:color w:val="auto"/>
                <w:sz w:val="21"/>
                <w:szCs w:val="21"/>
                <w:highlight w:val="none"/>
                <w:lang w:val="en-US" w:eastAsia="zh-CN"/>
              </w:rPr>
              <w:t>措施要点齐全、</w:t>
            </w:r>
            <w:r>
              <w:rPr>
                <w:rFonts w:hint="eastAsia" w:ascii="宋体" w:hAnsi="宋体" w:eastAsia="宋体" w:cs="宋体"/>
                <w:highlight w:val="none"/>
                <w:lang w:val="en-US" w:eastAsia="zh-CN"/>
              </w:rPr>
              <w:t>可实施性强，完全满足采购需</w:t>
            </w:r>
            <w:r>
              <w:rPr>
                <w:rFonts w:hint="eastAsia" w:ascii="宋体" w:hAnsi="宋体" w:cs="宋体"/>
                <w:highlight w:val="none"/>
              </w:rPr>
              <w:t>求的</w:t>
            </w:r>
            <w:r>
              <w:rPr>
                <w:rFonts w:hint="eastAsia" w:ascii="宋体" w:hAnsi="宋体" w:cs="宋体"/>
                <w:highlight w:val="none"/>
                <w:lang w:val="en-US" w:eastAsia="zh-CN"/>
              </w:rPr>
              <w:t>4</w:t>
            </w:r>
            <w:r>
              <w:rPr>
                <w:rFonts w:hint="eastAsia" w:ascii="宋体" w:hAnsi="宋体" w:cs="宋体"/>
                <w:highlight w:val="none"/>
              </w:rPr>
              <w:t>分；</w:t>
            </w:r>
            <w:r>
              <w:rPr>
                <w:rFonts w:hint="eastAsia" w:ascii="宋体" w:hAnsi="宋体" w:eastAsia="宋体" w:cs="宋体"/>
                <w:highlight w:val="none"/>
                <w:lang w:val="en-US" w:eastAsia="zh-CN"/>
              </w:rPr>
              <w:t>每项措施要点</w:t>
            </w:r>
            <w:r>
              <w:rPr>
                <w:rFonts w:hint="eastAsia" w:ascii="宋体" w:hAnsi="宋体" w:cs="宋体"/>
                <w:szCs w:val="21"/>
                <w:highlight w:val="none"/>
                <w:lang w:val="en-US" w:eastAsia="zh-CN"/>
              </w:rPr>
              <w:t>较齐全、可实施性较强</w:t>
            </w:r>
            <w:r>
              <w:rPr>
                <w:rFonts w:hint="eastAsia" w:ascii="宋体" w:hAnsi="宋体" w:cs="宋体"/>
                <w:highlight w:val="none"/>
                <w:lang w:eastAsia="zh-CN"/>
              </w:rPr>
              <w:t>，</w:t>
            </w:r>
            <w:r>
              <w:rPr>
                <w:rFonts w:hint="eastAsia" w:ascii="宋体" w:hAnsi="宋体" w:cs="宋体"/>
                <w:highlight w:val="none"/>
                <w:lang w:val="en-US" w:eastAsia="zh-CN"/>
              </w:rPr>
              <w:t>基本</w:t>
            </w:r>
            <w:r>
              <w:rPr>
                <w:rFonts w:hint="eastAsia" w:ascii="宋体" w:hAnsi="宋体" w:cs="宋体"/>
                <w:highlight w:val="none"/>
              </w:rPr>
              <w:t>满足采购需求的</w:t>
            </w:r>
            <w:r>
              <w:rPr>
                <w:rFonts w:hint="eastAsia" w:ascii="宋体" w:hAnsi="宋体" w:cs="宋体"/>
                <w:highlight w:val="none"/>
                <w:lang w:val="en-US" w:eastAsia="zh-CN"/>
              </w:rPr>
              <w:t>2</w:t>
            </w:r>
            <w:r>
              <w:rPr>
                <w:rFonts w:hint="eastAsia" w:ascii="宋体" w:hAnsi="宋体" w:cs="宋体"/>
                <w:highlight w:val="none"/>
              </w:rPr>
              <w:t>分；</w:t>
            </w:r>
            <w:r>
              <w:rPr>
                <w:rFonts w:hint="eastAsia" w:ascii="宋体" w:hAnsi="宋体" w:eastAsia="宋体" w:cs="宋体"/>
                <w:highlight w:val="none"/>
                <w:lang w:val="en-US" w:eastAsia="zh-CN"/>
              </w:rPr>
              <w:t>每项</w:t>
            </w:r>
            <w:r>
              <w:rPr>
                <w:rFonts w:hint="eastAsia" w:ascii="宋体" w:hAnsi="宋体" w:eastAsia="宋体" w:cs="宋体"/>
                <w:color w:val="auto"/>
                <w:sz w:val="21"/>
                <w:szCs w:val="21"/>
                <w:highlight w:val="none"/>
                <w:lang w:val="en-US" w:eastAsia="zh-CN"/>
              </w:rPr>
              <w:t>措施</w:t>
            </w:r>
            <w:r>
              <w:rPr>
                <w:rFonts w:hint="eastAsia" w:ascii="宋体" w:hAnsi="宋体" w:cs="宋体"/>
                <w:szCs w:val="21"/>
                <w:highlight w:val="none"/>
                <w:lang w:val="en-US" w:eastAsia="zh-CN"/>
              </w:rPr>
              <w:t>待完善的1分；</w:t>
            </w:r>
            <w:r>
              <w:rPr>
                <w:rFonts w:hint="eastAsia" w:ascii="宋体" w:hAnsi="宋体" w:cs="宋体"/>
                <w:highlight w:val="none"/>
                <w:lang w:val="en-US" w:eastAsia="zh-CN"/>
              </w:rPr>
              <w:t>未提供</w:t>
            </w:r>
            <w:r>
              <w:rPr>
                <w:rFonts w:hint="eastAsia" w:ascii="宋体" w:hAnsi="宋体" w:cs="宋体"/>
                <w:highlight w:val="none"/>
              </w:rPr>
              <w:t>的</w:t>
            </w:r>
            <w:r>
              <w:rPr>
                <w:rFonts w:hint="eastAsia" w:ascii="宋体" w:hAnsi="宋体" w:cs="宋体"/>
                <w:highlight w:val="none"/>
                <w:lang w:val="en-US" w:eastAsia="zh-CN"/>
              </w:rPr>
              <w:t>0</w:t>
            </w:r>
            <w:r>
              <w:rPr>
                <w:rFonts w:hint="eastAsia" w:ascii="宋体" w:hAnsi="宋体" w:cs="宋体"/>
                <w:highlight w:val="none"/>
              </w:rPr>
              <w:t>分</w:t>
            </w:r>
            <w:r>
              <w:rPr>
                <w:rFonts w:hint="eastAsia" w:ascii="宋体" w:hAnsi="宋体" w:cs="宋体"/>
                <w:highlight w:val="none"/>
                <w:lang w:eastAsia="zh-CN"/>
              </w:rPr>
              <w:t>。</w:t>
            </w:r>
            <w:r>
              <w:rPr>
                <w:rFonts w:hint="eastAsia" w:ascii="宋体" w:hAnsi="宋体" w:cs="宋体"/>
                <w:highlight w:val="none"/>
                <w:lang w:val="zh-CN" w:eastAsia="zh-CN"/>
              </w:rPr>
              <w:t>）</w:t>
            </w:r>
          </w:p>
        </w:tc>
      </w:tr>
      <w:tr w14:paraId="75BD4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9" w:hRule="atLeast"/>
          <w:jc w:val="center"/>
        </w:trPr>
        <w:tc>
          <w:tcPr>
            <w:tcW w:w="1239" w:type="dxa"/>
            <w:vMerge w:val="continue"/>
            <w:noWrap w:val="0"/>
            <w:vAlign w:val="center"/>
          </w:tcPr>
          <w:p w14:paraId="4C2883C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020A3D11">
            <w:pPr>
              <w:spacing w:line="360" w:lineRule="exact"/>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4.培训制度（12分）</w:t>
            </w:r>
          </w:p>
        </w:tc>
        <w:tc>
          <w:tcPr>
            <w:tcW w:w="6770" w:type="dxa"/>
            <w:noWrap w:val="0"/>
            <w:vAlign w:val="center"/>
          </w:tcPr>
          <w:p w14:paraId="0023830E">
            <w:pPr>
              <w:numPr>
                <w:ilvl w:val="-1"/>
                <w:numId w:val="0"/>
              </w:numPr>
              <w:spacing w:line="276"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具有完善的内部培训制度和培训记录台账，包括但不限于：①证书培训；②岗前培训；</w:t>
            </w:r>
            <w:r>
              <w:rPr>
                <w:rFonts w:hint="default" w:ascii="宋体" w:hAnsi="宋体" w:eastAsia="宋体" w:cs="宋体"/>
                <w:color w:val="auto"/>
                <w:sz w:val="21"/>
                <w:szCs w:val="21"/>
                <w:highlight w:val="none"/>
                <w:lang w:val="en-US" w:eastAsia="zh-CN"/>
              </w:rPr>
              <w:t>③</w:t>
            </w:r>
            <w:r>
              <w:rPr>
                <w:rFonts w:hint="eastAsia" w:ascii="宋体" w:hAnsi="宋体" w:eastAsia="宋体" w:cs="宋体"/>
                <w:color w:val="auto"/>
                <w:sz w:val="21"/>
                <w:szCs w:val="21"/>
                <w:highlight w:val="none"/>
                <w:lang w:val="en-US" w:eastAsia="zh-CN"/>
              </w:rPr>
              <w:t>上岗培训</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④</w:t>
            </w:r>
            <w:r>
              <w:rPr>
                <w:rFonts w:hint="eastAsia" w:ascii="宋体" w:hAnsi="宋体" w:cs="宋体"/>
                <w:color w:val="auto"/>
                <w:sz w:val="21"/>
                <w:szCs w:val="21"/>
                <w:highlight w:val="none"/>
                <w:lang w:val="en-US" w:eastAsia="zh-CN"/>
              </w:rPr>
              <w:t>培训台账记录</w:t>
            </w:r>
          </w:p>
          <w:p w14:paraId="7152ED1A">
            <w:pPr>
              <w:numPr>
                <w:ilvl w:val="-1"/>
                <w:numId w:val="0"/>
              </w:numPr>
              <w:spacing w:line="276" w:lineRule="auto"/>
              <w:rPr>
                <w:rFonts w:hint="default" w:ascii="宋体" w:hAnsi="宋体" w:eastAsia="宋体" w:cs="宋体"/>
                <w:color w:val="auto"/>
                <w:sz w:val="21"/>
                <w:szCs w:val="21"/>
                <w:highlight w:val="none"/>
                <w:lang w:val="en-US" w:eastAsia="zh-CN"/>
              </w:rPr>
            </w:pPr>
            <w:r>
              <w:rPr>
                <w:rFonts w:hint="eastAsia" w:ascii="宋体" w:hAnsi="宋体" w:eastAsia="宋体" w:cs="宋体"/>
                <w:highlight w:val="none"/>
                <w:lang w:val="en-US" w:eastAsia="zh-CN"/>
              </w:rPr>
              <w:t>以上方案</w:t>
            </w:r>
            <w:r>
              <w:rPr>
                <w:rFonts w:hint="eastAsia" w:ascii="宋体" w:hAnsi="宋体" w:eastAsia="宋体" w:cs="宋体"/>
                <w:highlight w:val="none"/>
                <w:lang w:val="zh-CN" w:eastAsia="zh-CN"/>
              </w:rPr>
              <w:t>每提供一项得</w:t>
            </w:r>
            <w:r>
              <w:rPr>
                <w:rFonts w:hint="eastAsia" w:ascii="宋体" w:hAnsi="宋体" w:cs="宋体"/>
                <w:highlight w:val="none"/>
                <w:lang w:val="en-US" w:eastAsia="zh-CN"/>
              </w:rPr>
              <w:t>3</w:t>
            </w:r>
            <w:r>
              <w:rPr>
                <w:rFonts w:hint="eastAsia" w:ascii="宋体" w:hAnsi="宋体" w:eastAsia="宋体" w:cs="宋体"/>
                <w:highlight w:val="none"/>
                <w:lang w:val="zh-CN" w:eastAsia="zh-CN"/>
              </w:rPr>
              <w:t>分，最多得</w:t>
            </w:r>
            <w:r>
              <w:rPr>
                <w:rFonts w:hint="eastAsia" w:ascii="宋体" w:hAnsi="宋体" w:cs="宋体"/>
                <w:highlight w:val="none"/>
                <w:lang w:val="en-US" w:eastAsia="zh-CN"/>
              </w:rPr>
              <w:t>12</w:t>
            </w:r>
            <w:r>
              <w:rPr>
                <w:rFonts w:hint="eastAsia" w:ascii="宋体" w:hAnsi="宋体" w:eastAsia="宋体" w:cs="宋体"/>
                <w:highlight w:val="none"/>
                <w:lang w:val="zh-CN" w:eastAsia="zh-CN"/>
              </w:rPr>
              <w:t>分。</w:t>
            </w:r>
            <w:r>
              <w:rPr>
                <w:rFonts w:hint="eastAsia" w:ascii="宋体" w:hAnsi="宋体" w:cs="宋体"/>
                <w:highlight w:val="none"/>
                <w:lang w:val="zh-CN" w:eastAsia="zh-CN"/>
              </w:rPr>
              <w:t>（</w:t>
            </w:r>
            <w:r>
              <w:rPr>
                <w:rFonts w:hint="eastAsia" w:ascii="宋体" w:hAnsi="宋体" w:cs="宋体"/>
                <w:highlight w:val="none"/>
                <w:lang w:val="en-US" w:eastAsia="zh-CN"/>
              </w:rPr>
              <w:t>培训内容实用性强</w:t>
            </w:r>
            <w:r>
              <w:rPr>
                <w:rFonts w:hint="eastAsia" w:ascii="宋体" w:hAnsi="宋体" w:eastAsia="宋体" w:cs="宋体"/>
                <w:highlight w:val="none"/>
                <w:lang w:val="en-US" w:eastAsia="zh-CN"/>
              </w:rPr>
              <w:t>，</w:t>
            </w:r>
            <w:r>
              <w:rPr>
                <w:rFonts w:hint="eastAsia" w:ascii="宋体" w:hAnsi="宋体" w:cs="宋体"/>
                <w:highlight w:val="none"/>
                <w:lang w:val="en-US" w:eastAsia="zh-CN"/>
              </w:rPr>
              <w:t>形式多样且新颖，培训人员专业性强，台账记录完整，</w:t>
            </w:r>
            <w:r>
              <w:rPr>
                <w:rFonts w:hint="eastAsia" w:ascii="宋体" w:hAnsi="宋体" w:eastAsia="宋体" w:cs="宋体"/>
                <w:highlight w:val="none"/>
                <w:lang w:val="en-US" w:eastAsia="zh-CN"/>
              </w:rPr>
              <w:t>完全满足采购需</w:t>
            </w:r>
            <w:r>
              <w:rPr>
                <w:rFonts w:hint="eastAsia" w:ascii="宋体" w:hAnsi="宋体" w:cs="宋体"/>
                <w:highlight w:val="none"/>
              </w:rPr>
              <w:t>求的</w:t>
            </w:r>
            <w:r>
              <w:rPr>
                <w:rFonts w:hint="eastAsia" w:ascii="宋体" w:hAnsi="宋体" w:cs="宋体"/>
                <w:highlight w:val="none"/>
                <w:lang w:val="en-US" w:eastAsia="zh-CN"/>
              </w:rPr>
              <w:t>3</w:t>
            </w:r>
            <w:r>
              <w:rPr>
                <w:rFonts w:hint="eastAsia" w:ascii="宋体" w:hAnsi="宋体" w:cs="宋体"/>
                <w:highlight w:val="none"/>
              </w:rPr>
              <w:t>分；</w:t>
            </w:r>
            <w:r>
              <w:rPr>
                <w:rFonts w:hint="eastAsia" w:ascii="宋体" w:hAnsi="宋体" w:cs="宋体"/>
                <w:highlight w:val="none"/>
                <w:lang w:val="en-US" w:eastAsia="zh-CN"/>
              </w:rPr>
              <w:t>培训内容实用性较强</w:t>
            </w:r>
            <w:r>
              <w:rPr>
                <w:rFonts w:hint="eastAsia" w:ascii="宋体" w:hAnsi="宋体" w:eastAsia="宋体" w:cs="宋体"/>
                <w:highlight w:val="none"/>
                <w:lang w:val="en-US" w:eastAsia="zh-CN"/>
              </w:rPr>
              <w:t>，</w:t>
            </w:r>
            <w:r>
              <w:rPr>
                <w:rFonts w:hint="eastAsia" w:ascii="宋体" w:hAnsi="宋体" w:cs="宋体"/>
                <w:highlight w:val="none"/>
                <w:lang w:val="en-US" w:eastAsia="zh-CN"/>
              </w:rPr>
              <w:t>形式多样且较新颖，培训人员专业性较强，台账记录较完整，基本</w:t>
            </w:r>
            <w:r>
              <w:rPr>
                <w:rFonts w:hint="eastAsia" w:ascii="宋体" w:hAnsi="宋体" w:cs="宋体"/>
                <w:highlight w:val="none"/>
              </w:rPr>
              <w:t>满足采购需求的</w:t>
            </w:r>
            <w:r>
              <w:rPr>
                <w:rFonts w:hint="eastAsia" w:ascii="宋体" w:hAnsi="宋体" w:cs="宋体"/>
                <w:highlight w:val="none"/>
                <w:lang w:val="en-US" w:eastAsia="zh-CN"/>
              </w:rPr>
              <w:t>2</w:t>
            </w:r>
            <w:r>
              <w:rPr>
                <w:rFonts w:hint="eastAsia" w:ascii="宋体" w:hAnsi="宋体" w:cs="宋体"/>
                <w:highlight w:val="none"/>
              </w:rPr>
              <w:t>分；</w:t>
            </w:r>
            <w:r>
              <w:rPr>
                <w:rFonts w:hint="eastAsia" w:ascii="宋体" w:hAnsi="宋体" w:cs="宋体"/>
                <w:highlight w:val="none"/>
                <w:lang w:val="en-US" w:eastAsia="zh-CN"/>
              </w:rPr>
              <w:t>培训制度及台账需进一步完善得</w:t>
            </w:r>
            <w:r>
              <w:rPr>
                <w:rFonts w:hint="eastAsia" w:ascii="宋体" w:hAnsi="宋体" w:cs="宋体"/>
                <w:szCs w:val="21"/>
                <w:highlight w:val="none"/>
                <w:lang w:val="en-US" w:eastAsia="zh-CN"/>
              </w:rPr>
              <w:t>1分；</w:t>
            </w:r>
            <w:r>
              <w:rPr>
                <w:rFonts w:hint="eastAsia" w:ascii="宋体" w:hAnsi="宋体" w:cs="宋体"/>
                <w:highlight w:val="none"/>
                <w:lang w:val="en-US" w:eastAsia="zh-CN"/>
              </w:rPr>
              <w:t>未提供</w:t>
            </w:r>
            <w:r>
              <w:rPr>
                <w:rFonts w:hint="eastAsia" w:ascii="宋体" w:hAnsi="宋体" w:cs="宋体"/>
                <w:highlight w:val="none"/>
              </w:rPr>
              <w:t>的</w:t>
            </w:r>
            <w:r>
              <w:rPr>
                <w:rFonts w:hint="eastAsia" w:ascii="宋体" w:hAnsi="宋体" w:cs="宋体"/>
                <w:highlight w:val="none"/>
                <w:lang w:val="en-US" w:eastAsia="zh-CN"/>
              </w:rPr>
              <w:t>0</w:t>
            </w:r>
            <w:r>
              <w:rPr>
                <w:rFonts w:hint="eastAsia" w:ascii="宋体" w:hAnsi="宋体" w:cs="宋体"/>
                <w:highlight w:val="none"/>
              </w:rPr>
              <w:t>分</w:t>
            </w:r>
            <w:r>
              <w:rPr>
                <w:rFonts w:hint="eastAsia" w:ascii="宋体" w:hAnsi="宋体" w:cs="宋体"/>
                <w:highlight w:val="none"/>
                <w:lang w:eastAsia="zh-CN"/>
              </w:rPr>
              <w:t>。</w:t>
            </w:r>
            <w:r>
              <w:rPr>
                <w:rFonts w:hint="eastAsia" w:ascii="宋体" w:hAnsi="宋体" w:cs="宋体"/>
                <w:highlight w:val="none"/>
                <w:lang w:val="zh-CN" w:eastAsia="zh-CN"/>
              </w:rPr>
              <w:t>）</w:t>
            </w:r>
          </w:p>
        </w:tc>
      </w:tr>
      <w:tr w14:paraId="3CB83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9" w:hRule="atLeast"/>
          <w:jc w:val="center"/>
        </w:trPr>
        <w:tc>
          <w:tcPr>
            <w:tcW w:w="1239" w:type="dxa"/>
            <w:vMerge w:val="continue"/>
            <w:noWrap w:val="0"/>
            <w:vAlign w:val="center"/>
          </w:tcPr>
          <w:p w14:paraId="1C0DF31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59698171">
            <w:pPr>
              <w:spacing w:line="360" w:lineRule="exact"/>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5.安全保障措施（8分）</w:t>
            </w:r>
          </w:p>
        </w:tc>
        <w:tc>
          <w:tcPr>
            <w:tcW w:w="6770" w:type="dxa"/>
            <w:noWrap w:val="0"/>
            <w:vAlign w:val="center"/>
          </w:tcPr>
          <w:p w14:paraId="7BB72E34">
            <w:pPr>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根据供应商响应文件中的安全保障措施进行评审，包括</w:t>
            </w:r>
            <w:r>
              <w:rPr>
                <w:rFonts w:hint="eastAsia" w:ascii="宋体" w:hAnsi="宋体" w:cs="宋体"/>
                <w:color w:val="auto"/>
                <w:sz w:val="21"/>
                <w:szCs w:val="21"/>
                <w:highlight w:val="none"/>
                <w:lang w:val="en-US" w:eastAsia="zh-CN"/>
              </w:rPr>
              <w:t>但不限于：</w:t>
            </w:r>
            <w:r>
              <w:rPr>
                <w:rFonts w:hint="default" w:ascii="宋体" w:hAnsi="宋体" w:eastAsia="宋体" w:cs="宋体"/>
                <w:color w:val="auto"/>
                <w:sz w:val="21"/>
                <w:szCs w:val="21"/>
                <w:highlight w:val="none"/>
                <w:lang w:val="en-US" w:eastAsia="zh-CN"/>
              </w:rPr>
              <w:t>①</w:t>
            </w:r>
            <w:r>
              <w:rPr>
                <w:rFonts w:hint="eastAsia" w:ascii="宋体" w:hAnsi="宋体" w:eastAsia="宋体" w:cs="宋体"/>
                <w:color w:val="auto"/>
                <w:sz w:val="21"/>
                <w:szCs w:val="21"/>
                <w:highlight w:val="none"/>
                <w:lang w:val="en-US" w:eastAsia="zh-CN"/>
              </w:rPr>
              <w:t>护理员的工资</w:t>
            </w:r>
            <w:r>
              <w:rPr>
                <w:rFonts w:hint="eastAsia" w:ascii="宋体" w:hAnsi="宋体" w:cs="宋体"/>
                <w:color w:val="auto"/>
                <w:sz w:val="21"/>
                <w:szCs w:val="21"/>
                <w:highlight w:val="none"/>
                <w:lang w:val="en-US" w:eastAsia="zh-CN"/>
              </w:rPr>
              <w:t>保障；</w:t>
            </w:r>
            <w:r>
              <w:rPr>
                <w:rFonts w:hint="eastAsia" w:ascii="宋体" w:hAnsi="宋体" w:eastAsia="宋体" w:cs="宋体"/>
                <w:color w:val="auto"/>
                <w:sz w:val="21"/>
                <w:szCs w:val="21"/>
                <w:highlight w:val="none"/>
                <w:lang w:val="en-US" w:eastAsia="zh-CN"/>
              </w:rPr>
              <w:t>②工伤</w:t>
            </w:r>
            <w:r>
              <w:rPr>
                <w:rFonts w:hint="eastAsia" w:ascii="宋体" w:hAnsi="宋体" w:cs="宋体"/>
                <w:color w:val="auto"/>
                <w:sz w:val="21"/>
                <w:szCs w:val="21"/>
                <w:highlight w:val="none"/>
                <w:lang w:val="en-US" w:eastAsia="zh-CN"/>
              </w:rPr>
              <w:t>保险；</w:t>
            </w:r>
            <w:r>
              <w:rPr>
                <w:rFonts w:hint="default" w:ascii="宋体" w:hAnsi="宋体" w:eastAsia="宋体" w:cs="宋体"/>
                <w:color w:val="auto"/>
                <w:sz w:val="21"/>
                <w:szCs w:val="21"/>
                <w:highlight w:val="none"/>
                <w:lang w:val="en-US" w:eastAsia="zh-CN"/>
              </w:rPr>
              <w:t>③</w:t>
            </w:r>
            <w:r>
              <w:rPr>
                <w:rFonts w:hint="eastAsia" w:ascii="宋体" w:hAnsi="宋体" w:eastAsia="宋体" w:cs="宋体"/>
                <w:color w:val="auto"/>
                <w:sz w:val="21"/>
                <w:szCs w:val="21"/>
                <w:highlight w:val="none"/>
                <w:lang w:val="en-US" w:eastAsia="zh-CN"/>
              </w:rPr>
              <w:t>意外保险</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④劳动争议处置方案等内容</w:t>
            </w:r>
            <w:r>
              <w:rPr>
                <w:rFonts w:hint="eastAsia" w:ascii="宋体" w:hAnsi="宋体" w:cs="宋体"/>
                <w:color w:val="auto"/>
                <w:sz w:val="21"/>
                <w:szCs w:val="21"/>
                <w:highlight w:val="none"/>
                <w:lang w:val="en-US" w:eastAsia="zh-CN"/>
              </w:rPr>
              <w:t>。</w:t>
            </w:r>
          </w:p>
          <w:p w14:paraId="76862F36">
            <w:pPr>
              <w:rPr>
                <w:rFonts w:hint="eastAsia" w:ascii="宋体" w:hAnsi="宋体" w:cs="宋体"/>
                <w:color w:val="auto"/>
                <w:sz w:val="21"/>
                <w:szCs w:val="21"/>
                <w:highlight w:val="none"/>
                <w:lang w:val="en-US" w:eastAsia="zh-CN"/>
              </w:rPr>
            </w:pPr>
            <w:r>
              <w:rPr>
                <w:rFonts w:hint="eastAsia" w:ascii="宋体" w:hAnsi="宋体" w:eastAsia="宋体" w:cs="宋体"/>
                <w:highlight w:val="none"/>
                <w:lang w:val="en-US" w:eastAsia="zh-CN"/>
              </w:rPr>
              <w:t>以上方案</w:t>
            </w:r>
            <w:r>
              <w:rPr>
                <w:rFonts w:hint="eastAsia" w:ascii="宋体" w:hAnsi="宋体" w:eastAsia="宋体" w:cs="宋体"/>
                <w:highlight w:val="none"/>
                <w:lang w:val="zh-CN" w:eastAsia="zh-CN"/>
              </w:rPr>
              <w:t>每提供一项得</w:t>
            </w:r>
            <w:r>
              <w:rPr>
                <w:rFonts w:hint="eastAsia" w:ascii="宋体" w:hAnsi="宋体" w:cs="宋体"/>
                <w:highlight w:val="none"/>
                <w:lang w:val="en-US" w:eastAsia="zh-CN"/>
              </w:rPr>
              <w:t>2</w:t>
            </w:r>
            <w:r>
              <w:rPr>
                <w:rFonts w:hint="eastAsia" w:ascii="宋体" w:hAnsi="宋体" w:eastAsia="宋体" w:cs="宋体"/>
                <w:highlight w:val="none"/>
                <w:lang w:val="zh-CN" w:eastAsia="zh-CN"/>
              </w:rPr>
              <w:t>分，最多得</w:t>
            </w:r>
            <w:r>
              <w:rPr>
                <w:rFonts w:hint="eastAsia" w:ascii="宋体" w:hAnsi="宋体" w:cs="宋体"/>
                <w:highlight w:val="none"/>
                <w:lang w:val="en-US" w:eastAsia="zh-CN"/>
              </w:rPr>
              <w:t>8</w:t>
            </w:r>
            <w:r>
              <w:rPr>
                <w:rFonts w:hint="eastAsia" w:ascii="宋体" w:hAnsi="宋体" w:eastAsia="宋体" w:cs="宋体"/>
                <w:highlight w:val="none"/>
                <w:lang w:val="zh-CN" w:eastAsia="zh-CN"/>
              </w:rPr>
              <w:t>分。</w:t>
            </w:r>
            <w:r>
              <w:rPr>
                <w:rFonts w:hint="eastAsia" w:ascii="宋体" w:hAnsi="宋体" w:cs="宋体"/>
                <w:highlight w:val="none"/>
                <w:lang w:val="zh-CN" w:eastAsia="zh-CN"/>
              </w:rPr>
              <w:t>（</w:t>
            </w:r>
            <w:r>
              <w:rPr>
                <w:rFonts w:hint="eastAsia" w:ascii="宋体" w:hAnsi="宋体" w:eastAsia="宋体" w:cs="宋体"/>
                <w:highlight w:val="none"/>
                <w:lang w:val="en-US" w:eastAsia="zh-CN"/>
              </w:rPr>
              <w:t>每项</w:t>
            </w:r>
            <w:r>
              <w:rPr>
                <w:rFonts w:hint="eastAsia" w:ascii="宋体" w:hAnsi="宋体" w:eastAsia="宋体" w:cs="宋体"/>
                <w:color w:val="auto"/>
                <w:sz w:val="21"/>
                <w:szCs w:val="21"/>
                <w:highlight w:val="none"/>
                <w:lang w:val="en-US" w:eastAsia="zh-CN"/>
              </w:rPr>
              <w:t>措施要点齐全、</w:t>
            </w:r>
            <w:r>
              <w:rPr>
                <w:rFonts w:hint="eastAsia" w:ascii="宋体" w:hAnsi="宋体" w:eastAsia="宋体" w:cs="宋体"/>
                <w:highlight w:val="none"/>
                <w:lang w:val="en-US" w:eastAsia="zh-CN"/>
              </w:rPr>
              <w:t>可实施性强，</w:t>
            </w:r>
            <w:r>
              <w:rPr>
                <w:rFonts w:hint="eastAsia" w:ascii="宋体" w:hAnsi="宋体" w:cs="宋体"/>
                <w:highlight w:val="none"/>
                <w:lang w:val="en-US" w:eastAsia="zh-CN"/>
              </w:rPr>
              <w:t>缴纳应有的保险，</w:t>
            </w:r>
            <w:r>
              <w:rPr>
                <w:rFonts w:hint="eastAsia" w:ascii="宋体" w:hAnsi="宋体" w:eastAsia="宋体" w:cs="宋体"/>
                <w:highlight w:val="none"/>
                <w:lang w:val="en-US" w:eastAsia="zh-CN"/>
              </w:rPr>
              <w:t>完全满足采购需</w:t>
            </w:r>
            <w:r>
              <w:rPr>
                <w:rFonts w:hint="eastAsia" w:ascii="宋体" w:hAnsi="宋体" w:cs="宋体"/>
                <w:highlight w:val="none"/>
              </w:rPr>
              <w:t>求的</w:t>
            </w:r>
            <w:r>
              <w:rPr>
                <w:rFonts w:hint="eastAsia" w:ascii="宋体" w:hAnsi="宋体" w:cs="宋体"/>
                <w:highlight w:val="none"/>
                <w:lang w:val="en-US" w:eastAsia="zh-CN"/>
              </w:rPr>
              <w:t>2</w:t>
            </w:r>
            <w:r>
              <w:rPr>
                <w:rFonts w:hint="eastAsia" w:ascii="宋体" w:hAnsi="宋体" w:cs="宋体"/>
                <w:highlight w:val="none"/>
              </w:rPr>
              <w:t>分；</w:t>
            </w:r>
            <w:r>
              <w:rPr>
                <w:rFonts w:hint="eastAsia" w:ascii="宋体" w:hAnsi="宋体" w:eastAsia="宋体" w:cs="宋体"/>
                <w:highlight w:val="none"/>
                <w:lang w:val="en-US" w:eastAsia="zh-CN"/>
              </w:rPr>
              <w:t>每项</w:t>
            </w:r>
            <w:r>
              <w:rPr>
                <w:rFonts w:hint="eastAsia" w:ascii="宋体" w:hAnsi="宋体" w:eastAsia="宋体" w:cs="宋体"/>
                <w:color w:val="auto"/>
                <w:sz w:val="21"/>
                <w:szCs w:val="21"/>
                <w:highlight w:val="none"/>
                <w:lang w:val="en-US" w:eastAsia="zh-CN"/>
              </w:rPr>
              <w:t>措施</w:t>
            </w:r>
            <w:r>
              <w:rPr>
                <w:rFonts w:hint="eastAsia" w:ascii="宋体" w:hAnsi="宋体" w:cs="宋体"/>
                <w:szCs w:val="21"/>
                <w:highlight w:val="none"/>
                <w:lang w:val="en-US" w:eastAsia="zh-CN"/>
              </w:rPr>
              <w:t>待完善的1分；</w:t>
            </w:r>
            <w:r>
              <w:rPr>
                <w:rFonts w:hint="eastAsia" w:ascii="宋体" w:hAnsi="宋体" w:cs="宋体"/>
                <w:highlight w:val="none"/>
                <w:lang w:val="en-US" w:eastAsia="zh-CN"/>
              </w:rPr>
              <w:t>未提供</w:t>
            </w:r>
            <w:r>
              <w:rPr>
                <w:rFonts w:hint="eastAsia" w:ascii="宋体" w:hAnsi="宋体" w:cs="宋体"/>
                <w:highlight w:val="none"/>
              </w:rPr>
              <w:t>的</w:t>
            </w:r>
            <w:r>
              <w:rPr>
                <w:rFonts w:hint="eastAsia" w:ascii="宋体" w:hAnsi="宋体" w:cs="宋体"/>
                <w:highlight w:val="none"/>
                <w:lang w:val="en-US" w:eastAsia="zh-CN"/>
              </w:rPr>
              <w:t>0</w:t>
            </w:r>
            <w:r>
              <w:rPr>
                <w:rFonts w:hint="eastAsia" w:ascii="宋体" w:hAnsi="宋体" w:cs="宋体"/>
                <w:highlight w:val="none"/>
              </w:rPr>
              <w:t>分</w:t>
            </w:r>
            <w:r>
              <w:rPr>
                <w:rFonts w:hint="eastAsia" w:ascii="宋体" w:hAnsi="宋体" w:cs="宋体"/>
                <w:highlight w:val="none"/>
                <w:lang w:eastAsia="zh-CN"/>
              </w:rPr>
              <w:t>。</w:t>
            </w:r>
            <w:r>
              <w:rPr>
                <w:rFonts w:hint="eastAsia" w:ascii="宋体" w:hAnsi="宋体" w:cs="宋体"/>
                <w:highlight w:val="none"/>
                <w:lang w:val="zh-CN" w:eastAsia="zh-CN"/>
              </w:rPr>
              <w:t>）</w:t>
            </w:r>
          </w:p>
        </w:tc>
      </w:tr>
      <w:tr w14:paraId="1B2C7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1F9BCDE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3B55D020">
            <w:pPr>
              <w:spacing w:line="360" w:lineRule="exact"/>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应对护理事故、纠纷处理能力（</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tc>
        <w:tc>
          <w:tcPr>
            <w:tcW w:w="6770" w:type="dxa"/>
            <w:noWrap w:val="0"/>
            <w:vAlign w:val="center"/>
          </w:tcPr>
          <w:p w14:paraId="4CC83CC4">
            <w:pPr>
              <w:spacing w:line="36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投标人有法务服务保障能力，负责处理派遣人员的工伤理赔、劳动仲裁、劳动诉讼事件及法律咨询，避免妨碍采购人的正常工作或给采购人带来不利的社会影响的，得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p w14:paraId="18A82837">
            <w:pPr>
              <w:spacing w:line="36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自有的提供相关人员执业资格证书及投标人为其缴纳的投标截止时间近半年任一个月的社保证明材料；合作的提供法律顾问合作协议复印件或提供与相关专业法务公司合作合同复印件及投标截止时间前一年合同相对应金额银行转账记录，并加盖投标人公章，否则不得分。</w:t>
            </w:r>
          </w:p>
        </w:tc>
      </w:tr>
      <w:tr w14:paraId="78685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1239" w:type="dxa"/>
            <w:vMerge w:val="continue"/>
            <w:noWrap w:val="0"/>
            <w:vAlign w:val="center"/>
          </w:tcPr>
          <w:p w14:paraId="58A4E42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0D937CD1">
            <w:pPr>
              <w:spacing w:line="36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突发事件和投诉处置方案（</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tc>
        <w:tc>
          <w:tcPr>
            <w:tcW w:w="6770" w:type="dxa"/>
            <w:noWrap w:val="0"/>
            <w:vAlign w:val="center"/>
          </w:tcPr>
          <w:p w14:paraId="2C862422">
            <w:pPr>
              <w:spacing w:line="360" w:lineRule="exact"/>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应提供具体的突发事件应急处置预案，内容包括但不限于火灾、跌倒、走失、突发疾病、纠纷投诉</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突发公共卫生事件等内容的应对方案、应急组织机构与职责、应急响应</w:t>
            </w:r>
            <w:r>
              <w:rPr>
                <w:rFonts w:hint="eastAsia" w:ascii="宋体" w:hAnsi="宋体" w:cs="宋体"/>
                <w:color w:val="auto"/>
                <w:sz w:val="21"/>
                <w:szCs w:val="21"/>
                <w:highlight w:val="none"/>
                <w:lang w:val="en-US" w:eastAsia="zh-CN"/>
              </w:rPr>
              <w:t>时间</w:t>
            </w:r>
            <w:r>
              <w:rPr>
                <w:rFonts w:hint="eastAsia" w:ascii="宋体" w:hAnsi="宋体" w:eastAsia="宋体" w:cs="宋体"/>
                <w:color w:val="auto"/>
                <w:sz w:val="21"/>
                <w:szCs w:val="21"/>
                <w:highlight w:val="none"/>
                <w:lang w:val="en-US" w:eastAsia="zh-CN"/>
              </w:rPr>
              <w:t xml:space="preserve">、应急故障处理措施等。 </w:t>
            </w:r>
          </w:p>
          <w:p w14:paraId="70CBD950">
            <w:pPr>
              <w:spacing w:line="36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（1）制定全面的突发事件应急预案，有较强的制止事态发展的应急措施和能力，措施有效、反应迅速，预案合理性、可操作性强，完全满足项目需求，得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 xml:space="preserve">分； </w:t>
            </w:r>
          </w:p>
          <w:p w14:paraId="276378CA">
            <w:pPr>
              <w:spacing w:line="36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（2）应急预案有个别缺失，突发事件处理与管理方案不够健全，合理性、可操作性较强，基本满足项目需求，得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 xml:space="preserve">分； </w:t>
            </w:r>
          </w:p>
          <w:p w14:paraId="12A85C8E">
            <w:pPr>
              <w:spacing w:line="36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（3）应急预案有大量缺失，不能有效满足项目需求</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 xml:space="preserve">分； </w:t>
            </w:r>
          </w:p>
          <w:p w14:paraId="7694C7DB">
            <w:pPr>
              <w:spacing w:line="360" w:lineRule="exact"/>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（4）未提供的不得分。</w:t>
            </w:r>
          </w:p>
        </w:tc>
      </w:tr>
      <w:tr w14:paraId="57CA1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1239" w:type="dxa"/>
            <w:vMerge w:val="restart"/>
            <w:noWrap w:val="0"/>
            <w:vAlign w:val="center"/>
          </w:tcPr>
          <w:p w14:paraId="6DEDC35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商务评价</w:t>
            </w:r>
          </w:p>
          <w:p w14:paraId="189C7D9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22</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分)</w:t>
            </w:r>
          </w:p>
        </w:tc>
        <w:tc>
          <w:tcPr>
            <w:tcW w:w="1473" w:type="dxa"/>
            <w:tcBorders>
              <w:top w:val="single" w:color="auto" w:sz="4" w:space="0"/>
            </w:tcBorders>
            <w:noWrap w:val="0"/>
            <w:vAlign w:val="center"/>
          </w:tcPr>
          <w:p w14:paraId="0F93E7A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highlight w:val="none"/>
                <w14:textFill>
                  <w14:solidFill>
                    <w14:schemeClr w14:val="tx1"/>
                  </w14:solidFill>
                </w14:textFill>
              </w:rPr>
              <w:t>.类似业绩（</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c>
          <w:tcPr>
            <w:tcW w:w="6770" w:type="dxa"/>
            <w:noWrap w:val="0"/>
            <w:vAlign w:val="center"/>
          </w:tcPr>
          <w:p w14:paraId="50C8E2B8">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color w:val="000000" w:themeColor="text1"/>
                <w:highlight w:val="none"/>
                <w:lang w:val="en-US" w:eastAsia="zh-CN"/>
                <w14:textFill>
                  <w14:solidFill>
                    <w14:schemeClr w14:val="tx1"/>
                  </w14:solidFill>
                </w14:textFill>
              </w:rPr>
              <w:t>供应商</w:t>
            </w:r>
            <w:r>
              <w:rPr>
                <w:rFonts w:hint="eastAsia" w:ascii="宋体" w:hAnsi="宋体" w:eastAsia="宋体" w:cs="宋体"/>
                <w:color w:val="000000" w:themeColor="text1"/>
                <w:highlight w:val="none"/>
                <w:lang w:val="en-US" w:eastAsia="zh-CN"/>
                <w14:textFill>
                  <w14:solidFill>
                    <w14:schemeClr w14:val="tx1"/>
                  </w14:solidFill>
                </w14:textFill>
              </w:rPr>
              <w:t>202</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年1月1日具有的类似</w:t>
            </w:r>
            <w:r>
              <w:rPr>
                <w:rFonts w:hint="eastAsia" w:ascii="宋体" w:hAnsi="宋体" w:cs="宋体"/>
                <w:color w:val="000000" w:themeColor="text1"/>
                <w:highlight w:val="none"/>
                <w:lang w:val="en-US" w:eastAsia="zh-CN"/>
                <w14:textFill>
                  <w14:solidFill>
                    <w14:schemeClr w14:val="tx1"/>
                  </w14:solidFill>
                </w14:textFill>
              </w:rPr>
              <w:t>项目</w:t>
            </w:r>
            <w:r>
              <w:rPr>
                <w:rFonts w:hint="eastAsia" w:ascii="宋体" w:hAnsi="宋体" w:eastAsia="宋体" w:cs="宋体"/>
                <w:color w:val="000000" w:themeColor="text1"/>
                <w:highlight w:val="none"/>
                <w:lang w:val="en-US" w:eastAsia="zh-CN"/>
                <w14:textFill>
                  <w14:solidFill>
                    <w14:schemeClr w14:val="tx1"/>
                  </w14:solidFill>
                </w14:textFill>
              </w:rPr>
              <w:t>业绩(以合同文件为准），每提供一份得2分，最多得</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lang w:val="en-US" w:eastAsia="zh-CN"/>
                <w14:textFill>
                  <w14:solidFill>
                    <w14:schemeClr w14:val="tx1"/>
                  </w14:solidFill>
                </w14:textFill>
              </w:rPr>
              <w:t>分。</w:t>
            </w:r>
          </w:p>
        </w:tc>
      </w:tr>
      <w:tr w14:paraId="3E0E9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239" w:type="dxa"/>
            <w:vMerge w:val="continue"/>
            <w:noWrap w:val="0"/>
            <w:vAlign w:val="center"/>
          </w:tcPr>
          <w:p w14:paraId="1049844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tcBorders>
              <w:top w:val="single" w:color="auto" w:sz="4" w:space="0"/>
            </w:tcBorders>
            <w:shd w:val="clear" w:color="auto" w:fill="auto"/>
            <w:noWrap w:val="0"/>
            <w:vAlign w:val="center"/>
          </w:tcPr>
          <w:p w14:paraId="21F91DF3">
            <w:pPr>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2.人员配备（1</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tc>
        <w:tc>
          <w:tcPr>
            <w:tcW w:w="6770" w:type="dxa"/>
            <w:shd w:val="clear" w:color="auto" w:fill="auto"/>
            <w:noWrap w:val="0"/>
            <w:vAlign w:val="center"/>
          </w:tcPr>
          <w:p w14:paraId="018E86D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项目经理具有医院患者日常生活护理相关楼层主管及以上岗位管理经验，基础要求为3年，</w:t>
            </w:r>
            <w:r>
              <w:rPr>
                <w:rFonts w:hint="eastAsia" w:ascii="宋体" w:hAnsi="宋体" w:cs="宋体"/>
                <w:color w:val="auto"/>
                <w:sz w:val="21"/>
                <w:szCs w:val="21"/>
                <w:highlight w:val="none"/>
                <w:lang w:val="en-US" w:eastAsia="zh-CN"/>
              </w:rPr>
              <w:t>在此</w:t>
            </w:r>
            <w:r>
              <w:rPr>
                <w:rFonts w:hint="eastAsia" w:ascii="宋体" w:hAnsi="宋体" w:eastAsia="宋体" w:cs="宋体"/>
                <w:color w:val="auto"/>
                <w:sz w:val="21"/>
                <w:szCs w:val="21"/>
                <w:highlight w:val="none"/>
                <w:lang w:val="en-US" w:eastAsia="zh-CN"/>
              </w:rPr>
              <w:t>基础上，每增加1年加</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分，本项最多得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p>
          <w:p w14:paraId="40E40D5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注：</w:t>
            </w:r>
            <w:r>
              <w:rPr>
                <w:rFonts w:hint="eastAsia" w:ascii="宋体" w:hAnsi="宋体" w:eastAsia="宋体" w:cs="宋体"/>
                <w:color w:val="auto"/>
                <w:sz w:val="21"/>
                <w:szCs w:val="21"/>
                <w:highlight w:val="none"/>
                <w:lang w:val="en-US" w:eastAsia="zh-CN"/>
              </w:rPr>
              <w:t>须提供项目经理近六个月任意一个月社保证明、管理经验的相关证明文件。</w:t>
            </w:r>
          </w:p>
        </w:tc>
      </w:tr>
      <w:tr w14:paraId="538F7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239" w:type="dxa"/>
            <w:vMerge w:val="continue"/>
            <w:noWrap w:val="0"/>
            <w:vAlign w:val="center"/>
          </w:tcPr>
          <w:p w14:paraId="71A5181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shd w:val="clear" w:color="auto" w:fill="auto"/>
            <w:noWrap w:val="0"/>
            <w:vAlign w:val="center"/>
          </w:tcPr>
          <w:p w14:paraId="7E422428">
            <w:pPr>
              <w:spacing w:line="360" w:lineRule="exact"/>
              <w:jc w:val="center"/>
              <w:rPr>
                <w:rFonts w:hint="eastAsia" w:ascii="宋体" w:hAnsi="宋体" w:eastAsia="宋体" w:cs="宋体"/>
                <w:color w:val="auto"/>
                <w:sz w:val="21"/>
                <w:szCs w:val="21"/>
                <w:highlight w:val="none"/>
                <w:lang w:val="en-US" w:eastAsia="zh-CN"/>
              </w:rPr>
            </w:pPr>
          </w:p>
        </w:tc>
        <w:tc>
          <w:tcPr>
            <w:tcW w:w="6770" w:type="dxa"/>
            <w:shd w:val="clear" w:color="auto" w:fill="auto"/>
            <w:noWrap w:val="0"/>
            <w:vAlign w:val="center"/>
          </w:tcPr>
          <w:p w14:paraId="733466E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储备拟派医疗护理员达到15人的并且能随时根据医院需求增加人员的得基本分</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分；储备拟派医疗护理员</w:t>
            </w:r>
            <w:r>
              <w:rPr>
                <w:rFonts w:hint="eastAsia" w:ascii="宋体" w:hAnsi="宋体" w:cs="宋体"/>
                <w:color w:val="auto"/>
                <w:sz w:val="21"/>
                <w:szCs w:val="21"/>
                <w:highlight w:val="none"/>
                <w:lang w:val="en-US" w:eastAsia="zh-CN"/>
              </w:rPr>
              <w:t>在</w:t>
            </w:r>
            <w:r>
              <w:rPr>
                <w:rFonts w:hint="eastAsia" w:ascii="宋体" w:hAnsi="宋体" w:eastAsia="宋体" w:cs="宋体"/>
                <w:color w:val="auto"/>
                <w:sz w:val="21"/>
                <w:szCs w:val="21"/>
                <w:highlight w:val="none"/>
                <w:lang w:val="en-US" w:eastAsia="zh-CN"/>
              </w:rPr>
              <w:t>15人的</w:t>
            </w:r>
            <w:r>
              <w:rPr>
                <w:rFonts w:hint="eastAsia" w:ascii="宋体" w:hAnsi="宋体" w:cs="宋体"/>
                <w:color w:val="auto"/>
                <w:sz w:val="21"/>
                <w:szCs w:val="21"/>
                <w:highlight w:val="none"/>
                <w:lang w:val="en-US" w:eastAsia="zh-CN"/>
              </w:rPr>
              <w:t>基础上</w:t>
            </w:r>
            <w:r>
              <w:rPr>
                <w:rFonts w:hint="eastAsia" w:ascii="宋体" w:hAnsi="宋体" w:eastAsia="宋体" w:cs="宋体"/>
                <w:color w:val="auto"/>
                <w:sz w:val="21"/>
                <w:szCs w:val="21"/>
                <w:highlight w:val="none"/>
                <w:lang w:val="en-US" w:eastAsia="zh-CN"/>
              </w:rPr>
              <w:t>，每多</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人，在基本分基础上加</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分，最多加</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本项最多得</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分。（须提供花名册</w:t>
            </w:r>
            <w:r>
              <w:rPr>
                <w:rFonts w:hint="eastAsia" w:ascii="宋体" w:hAnsi="宋体" w:cs="宋体"/>
                <w:color w:val="auto"/>
                <w:sz w:val="21"/>
                <w:szCs w:val="21"/>
                <w:highlight w:val="none"/>
                <w:lang w:val="en-US" w:eastAsia="zh-CN"/>
              </w:rPr>
              <w:t>以及</w:t>
            </w:r>
            <w:r>
              <w:rPr>
                <w:rFonts w:hint="eastAsia" w:ascii="宋体" w:hAnsi="宋体" w:eastAsia="宋体" w:cs="宋体"/>
                <w:color w:val="auto"/>
                <w:sz w:val="21"/>
                <w:szCs w:val="21"/>
                <w:highlight w:val="none"/>
                <w:lang w:val="en-US" w:eastAsia="zh-CN"/>
              </w:rPr>
              <w:t>花名册对应的身份证</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劳动合同、无违法犯罪记录的证明材料、健康检查合格证明、医疗护理员证书或护理院校毕业证书）。</w:t>
            </w:r>
          </w:p>
          <w:p w14:paraId="5953957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注：响应文件中需附人员相关资料扫描件或复印件并加盖供应商公章。</w:t>
            </w:r>
          </w:p>
        </w:tc>
      </w:tr>
      <w:tr w14:paraId="2B163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239" w:type="dxa"/>
            <w:vMerge w:val="continue"/>
            <w:noWrap w:val="0"/>
            <w:vAlign w:val="center"/>
          </w:tcPr>
          <w:p w14:paraId="20DBA43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shd w:val="clear" w:color="auto" w:fill="auto"/>
            <w:noWrap w:val="0"/>
            <w:vAlign w:val="center"/>
          </w:tcPr>
          <w:p w14:paraId="032C0C1F">
            <w:pPr>
              <w:spacing w:line="360" w:lineRule="exact"/>
              <w:jc w:val="center"/>
              <w:rPr>
                <w:rFonts w:hint="eastAsia" w:ascii="宋体" w:hAnsi="宋体" w:eastAsia="宋体" w:cs="宋体"/>
                <w:color w:val="auto"/>
                <w:kern w:val="2"/>
                <w:sz w:val="21"/>
                <w:szCs w:val="21"/>
                <w:highlight w:val="none"/>
                <w:lang w:val="en-US" w:eastAsia="zh-CN" w:bidi="ar-SA"/>
              </w:rPr>
            </w:pPr>
          </w:p>
        </w:tc>
        <w:tc>
          <w:tcPr>
            <w:tcW w:w="6770" w:type="dxa"/>
            <w:shd w:val="clear" w:color="auto" w:fill="auto"/>
            <w:noWrap w:val="0"/>
            <w:vAlign w:val="center"/>
          </w:tcPr>
          <w:p w14:paraId="63C1F16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根据供应商拟投入管理团队（除医疗护理员外）、医疗护理员情况进行评审，包括团队人员的结构组成、</w:t>
            </w:r>
            <w:r>
              <w:rPr>
                <w:rFonts w:hint="eastAsia" w:hAnsi="宋体" w:cs="宋体"/>
                <w:b w:val="0"/>
                <w:bCs w:val="0"/>
                <w:color w:val="auto"/>
                <w:sz w:val="21"/>
                <w:szCs w:val="21"/>
                <w:highlight w:val="none"/>
                <w:u w:val="none"/>
                <w:lang w:val="en-US" w:eastAsia="zh-CN"/>
              </w:rPr>
              <w:t>人员</w:t>
            </w:r>
            <w:r>
              <w:rPr>
                <w:rFonts w:hint="eastAsia" w:ascii="宋体" w:hAnsi="宋体" w:eastAsia="宋体" w:cs="宋体"/>
                <w:b w:val="0"/>
                <w:bCs w:val="0"/>
                <w:color w:val="auto"/>
                <w:sz w:val="21"/>
                <w:szCs w:val="21"/>
                <w:highlight w:val="none"/>
                <w:u w:val="none"/>
                <w:lang w:val="en-US" w:eastAsia="zh-CN"/>
              </w:rPr>
              <w:t>分工与岗位职责</w:t>
            </w:r>
            <w:r>
              <w:rPr>
                <w:rFonts w:hint="eastAsia" w:ascii="宋体" w:hAnsi="宋体" w:cs="宋体"/>
                <w:b w:val="0"/>
                <w:bCs w:val="0"/>
                <w:color w:val="auto"/>
                <w:sz w:val="21"/>
                <w:szCs w:val="21"/>
                <w:highlight w:val="none"/>
                <w:u w:val="none"/>
                <w:lang w:val="en-US" w:eastAsia="zh-CN"/>
              </w:rPr>
              <w:t>、</w:t>
            </w:r>
            <w:r>
              <w:rPr>
                <w:rFonts w:hint="eastAsia" w:ascii="宋体" w:hAnsi="宋体" w:cs="宋体"/>
                <w:color w:val="auto"/>
                <w:sz w:val="21"/>
                <w:szCs w:val="21"/>
                <w:highlight w:val="none"/>
                <w:lang w:val="en-US" w:eastAsia="zh-CN"/>
              </w:rPr>
              <w:t>工作经验、资质证书等。</w:t>
            </w:r>
          </w:p>
          <w:p w14:paraId="2B2D8A0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团队人员组织结构合理、清晰，工作经验丰富且专业技术能力过硬，持证上岗，完全满足采购需求的得5分；</w:t>
            </w:r>
          </w:p>
          <w:p w14:paraId="4EC765A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服务团队组织结构基本合理，岗位职责明确，专业技术能力一般，持证上岗，基本满足采购需求的得3分；</w:t>
            </w:r>
          </w:p>
          <w:p w14:paraId="6A07E45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服务团队组织结构不合理，岗位职责不明确，专业技术能力差，不满足采购需求的得1分；</w:t>
            </w:r>
          </w:p>
          <w:p w14:paraId="7A63699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缺项得0分。 </w:t>
            </w:r>
          </w:p>
        </w:tc>
      </w:tr>
      <w:tr w14:paraId="1FFAE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75F769C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012534D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613DB9C1">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947"/>
      <w:bookmarkStart w:id="51" w:name="_Toc1482"/>
      <w:bookmarkStart w:id="52" w:name="_Toc256519703"/>
      <w:bookmarkStart w:id="53" w:name="_Toc326786897"/>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2"/>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8"/>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59"/>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9"/>
        <w:rPr>
          <w:rFonts w:hint="eastAsia" w:ascii="宋体" w:hAnsi="宋体" w:eastAsia="宋体" w:cs="宋体"/>
          <w:b/>
          <w:bCs/>
          <w:color w:val="auto"/>
          <w:highlight w:val="none"/>
        </w:rPr>
      </w:pPr>
    </w:p>
    <w:p w14:paraId="7C048156">
      <w:pPr>
        <w:pStyle w:val="49"/>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7"/>
        <w:rPr>
          <w:rFonts w:hint="eastAsia" w:ascii="宋体" w:hAnsi="宋体" w:eastAsia="宋体" w:cs="宋体"/>
          <w:color w:val="auto"/>
          <w:highlight w:val="none"/>
        </w:rPr>
      </w:pPr>
    </w:p>
    <w:p w14:paraId="67FE75CD">
      <w:pPr>
        <w:pStyle w:val="4"/>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31798"/>
      <w:bookmarkStart w:id="68"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9"/>
        <w:spacing w:line="360" w:lineRule="auto"/>
        <w:rPr>
          <w:rFonts w:hint="eastAsia" w:ascii="宋体" w:hAnsi="宋体" w:eastAsia="宋体" w:cs="宋体"/>
          <w:color w:val="auto"/>
          <w:highlight w:val="none"/>
        </w:rPr>
      </w:pPr>
    </w:p>
    <w:p w14:paraId="51E48B65">
      <w:pPr>
        <w:pStyle w:val="49"/>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eastAsia="zh-CN"/>
        </w:rPr>
        <w:t>日期：</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4"/>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8818"/>
      <w:bookmarkStart w:id="70" w:name="_Toc14560"/>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，包括修改文件（如有的话）和有关附件，将自行承担因对全部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的全部规定，接受</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overflowPunct/>
        <w:topLinePunct w:val="0"/>
        <w:bidi w:val="0"/>
        <w:snapToGrid w:val="0"/>
        <w:spacing w:line="460" w:lineRule="exact"/>
        <w:ind w:firstLine="840" w:firstLineChars="400"/>
        <w:jc w:val="left"/>
        <w:rPr>
          <w:rFonts w:hint="eastAsia" w:ascii="宋体" w:hAnsi="宋体" w:eastAsia="宋体" w:cs="宋体"/>
          <w:color w:val="auto"/>
          <w:kern w:val="0"/>
          <w:sz w:val="24"/>
          <w:highlight w:val="none"/>
        </w:rPr>
      </w:pPr>
      <w:r>
        <w:rPr>
          <w:rFonts w:hint="eastAsia" w:ascii="宋体" w:hAnsi="宋体" w:cs="宋体"/>
          <w:color w:val="auto"/>
          <w:kern w:val="0"/>
          <w:szCs w:val="21"/>
          <w:highlight w:val="none"/>
          <w:lang w:eastAsia="zh-CN"/>
        </w:rPr>
        <w:t>日期：</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tbl>
      <w:tblPr>
        <w:tblStyle w:val="33"/>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1941"/>
        <w:gridCol w:w="5449"/>
      </w:tblGrid>
      <w:tr w14:paraId="0EC1E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CDBE5B4">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390" w:type="dxa"/>
            <w:gridSpan w:val="2"/>
            <w:noWrap/>
            <w:vAlign w:val="center"/>
          </w:tcPr>
          <w:p w14:paraId="1FDD0C9B">
            <w:pPr>
              <w:rPr>
                <w:rFonts w:hint="eastAsia" w:ascii="宋体" w:hAnsi="宋体" w:eastAsia="宋体" w:cs="宋体"/>
                <w:bCs/>
                <w:color w:val="auto"/>
                <w:szCs w:val="21"/>
                <w:highlight w:val="none"/>
              </w:rPr>
            </w:pPr>
          </w:p>
        </w:tc>
      </w:tr>
      <w:tr w14:paraId="01A89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21A310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390" w:type="dxa"/>
            <w:gridSpan w:val="2"/>
            <w:noWrap/>
            <w:vAlign w:val="center"/>
          </w:tcPr>
          <w:p w14:paraId="4A882E24">
            <w:pPr>
              <w:rPr>
                <w:rFonts w:hint="eastAsia" w:ascii="宋体" w:hAnsi="宋体" w:eastAsia="宋体" w:cs="宋体"/>
                <w:color w:val="auto"/>
                <w:szCs w:val="21"/>
                <w:highlight w:val="none"/>
              </w:rPr>
            </w:pPr>
          </w:p>
        </w:tc>
      </w:tr>
      <w:tr w14:paraId="7E1D5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vMerge w:val="restart"/>
            <w:noWrap/>
            <w:vAlign w:val="center"/>
          </w:tcPr>
          <w:p w14:paraId="086641A9">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1941" w:type="dxa"/>
            <w:noWrap/>
            <w:vAlign w:val="center"/>
          </w:tcPr>
          <w:p w14:paraId="09541BE4">
            <w:pPr>
              <w:jc w:val="cente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pPr>
            <w: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t>一对一陪护</w:t>
            </w:r>
          </w:p>
          <w:p w14:paraId="16EA10C4">
            <w:pPr>
              <w:jc w:val="center"/>
              <w:rPr>
                <w:rFonts w:hint="eastAsia" w:ascii="宋体" w:hAnsi="宋体" w:eastAsia="宋体" w:cs="宋体"/>
                <w:color w:val="auto"/>
                <w:szCs w:val="21"/>
                <w:highlight w:val="none"/>
                <w:lang w:val="en-US" w:eastAsia="zh-CN"/>
              </w:rPr>
            </w:pPr>
            <w: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t>（综合折扣率）</w:t>
            </w:r>
          </w:p>
        </w:tc>
        <w:tc>
          <w:tcPr>
            <w:tcW w:w="5449" w:type="dxa"/>
            <w:noWrap/>
            <w:vAlign w:val="center"/>
          </w:tcPr>
          <w:p w14:paraId="4B01D343">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lang w:val="en-US" w:eastAsia="zh-CN"/>
              </w:rPr>
              <w:t>百分之</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5F3950B9">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Cs w:val="21"/>
                <w:highlight w:val="none"/>
                <w:lang w:val="en-US" w:eastAsia="zh-CN"/>
              </w:rPr>
              <w:t>（详见报价明细表）</w:t>
            </w:r>
          </w:p>
        </w:tc>
      </w:tr>
      <w:tr w14:paraId="275DD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vMerge w:val="continue"/>
            <w:noWrap/>
            <w:vAlign w:val="center"/>
          </w:tcPr>
          <w:p w14:paraId="3BECC256">
            <w:pPr>
              <w:jc w:val="center"/>
              <w:rPr>
                <w:rFonts w:hint="eastAsia" w:ascii="宋体" w:hAnsi="宋体" w:eastAsia="宋体" w:cs="宋体"/>
                <w:color w:val="auto"/>
                <w:szCs w:val="21"/>
                <w:highlight w:val="none"/>
                <w:lang w:val="en-US" w:eastAsia="zh-CN"/>
              </w:rPr>
            </w:pPr>
          </w:p>
        </w:tc>
        <w:tc>
          <w:tcPr>
            <w:tcW w:w="1941" w:type="dxa"/>
            <w:noWrap/>
            <w:vAlign w:val="center"/>
          </w:tcPr>
          <w:p w14:paraId="4436698B">
            <w:pPr>
              <w:jc w:val="cente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pPr>
            <w: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t>一对多陪护</w:t>
            </w:r>
          </w:p>
          <w:p w14:paraId="37B60622">
            <w:pPr>
              <w:jc w:val="center"/>
              <w:rPr>
                <w:rFonts w:hint="eastAsia" w:ascii="宋体" w:hAnsi="宋体" w:eastAsia="宋体" w:cs="宋体"/>
                <w:color w:val="auto"/>
                <w:szCs w:val="21"/>
                <w:highlight w:val="none"/>
                <w:lang w:val="en-US" w:eastAsia="zh-CN"/>
              </w:rPr>
            </w:pPr>
            <w: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t>（综合折扣率）</w:t>
            </w:r>
          </w:p>
        </w:tc>
        <w:tc>
          <w:tcPr>
            <w:tcW w:w="5449" w:type="dxa"/>
            <w:noWrap/>
            <w:vAlign w:val="center"/>
          </w:tcPr>
          <w:p w14:paraId="5E3C011A">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lang w:val="en-US" w:eastAsia="zh-CN"/>
              </w:rPr>
              <w:t>百分之</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241FBE2E">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Cs w:val="21"/>
                <w:highlight w:val="none"/>
                <w:lang w:val="en-US" w:eastAsia="zh-CN"/>
              </w:rPr>
              <w:t>（详见报价明细表）</w:t>
            </w:r>
          </w:p>
        </w:tc>
      </w:tr>
      <w:tr w14:paraId="63F1A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5FCEC8B">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390" w:type="dxa"/>
            <w:gridSpan w:val="2"/>
            <w:noWrap/>
            <w:vAlign w:val="center"/>
          </w:tcPr>
          <w:p w14:paraId="32FAEA79">
            <w:pPr>
              <w:pStyle w:val="20"/>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7DF2E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C2B21B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390" w:type="dxa"/>
            <w:gridSpan w:val="2"/>
            <w:noWrap/>
            <w:vAlign w:val="center"/>
          </w:tcPr>
          <w:p w14:paraId="06A9AD07">
            <w:pPr>
              <w:pStyle w:val="20"/>
              <w:ind w:left="0" w:leftChars="0"/>
              <w:rPr>
                <w:rFonts w:hint="eastAsia" w:ascii="宋体" w:hAnsi="宋体" w:eastAsia="宋体" w:cs="宋体"/>
                <w:color w:val="auto"/>
                <w:sz w:val="21"/>
                <w:szCs w:val="21"/>
                <w:highlight w:val="none"/>
              </w:rPr>
            </w:pPr>
          </w:p>
        </w:tc>
      </w:tr>
    </w:tbl>
    <w:p w14:paraId="66ED5C22">
      <w:pPr>
        <w:spacing w:line="360" w:lineRule="auto"/>
        <w:rPr>
          <w:rFonts w:hint="eastAsia" w:ascii="宋体" w:hAnsi="宋体" w:eastAsia="宋体" w:cs="宋体"/>
          <w:color w:val="auto"/>
          <w:kern w:val="0"/>
          <w:szCs w:val="21"/>
          <w:highlight w:val="none"/>
        </w:rPr>
      </w:pPr>
    </w:p>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100D7E1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2、以上报价应与“报价明细表”中的报价相一致。</w:t>
      </w:r>
    </w:p>
    <w:p w14:paraId="1749687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按格式填列，不得自行更改。否则引起的不利后果由</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承担。</w:t>
      </w:r>
    </w:p>
    <w:p w14:paraId="7B6C3FAE">
      <w:pPr>
        <w:spacing w:line="360" w:lineRule="auto"/>
        <w:ind w:firstLine="420" w:firstLineChars="200"/>
        <w:rPr>
          <w:rFonts w:hint="eastAsia" w:ascii="宋体" w:hAnsi="宋体" w:eastAsia="宋体" w:cs="宋体"/>
          <w:color w:val="auto"/>
          <w:highlight w:val="none"/>
        </w:rPr>
      </w:pP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72" w:name="_Toc11620"/>
      <w:bookmarkStart w:id="73" w:name="_Toc20877"/>
    </w:p>
    <w:bookmarkEnd w:id="72"/>
    <w:bookmarkEnd w:id="73"/>
    <w:p w14:paraId="18ED382E">
      <w:pPr>
        <w:keepNext w:val="0"/>
        <w:pageBreakBefore w:val="0"/>
        <w:widowControl w:val="0"/>
        <w:wordWrap w:val="0"/>
        <w:overflowPunct/>
        <w:topLinePunct w:val="0"/>
        <w:bidi w:val="0"/>
        <w:spacing w:line="460" w:lineRule="exact"/>
        <w:ind w:firstLine="2730" w:firstLineChars="1300"/>
        <w:jc w:val="left"/>
        <w:rPr>
          <w:rFonts w:hint="eastAsia" w:ascii="宋体" w:hAnsi="宋体" w:eastAsia="宋体" w:cs="宋体"/>
          <w:color w:val="auto"/>
          <w:kern w:val="0"/>
          <w:szCs w:val="21"/>
          <w:highlight w:val="none"/>
          <w:lang w:eastAsia="zh-CN"/>
        </w:rPr>
      </w:pPr>
      <w:bookmarkStart w:id="74" w:name="_Toc12222"/>
      <w:bookmarkStart w:id="75" w:name="_Toc625"/>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420" w:firstLineChars="200"/>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6" w:name="_Toc1330"/>
      <w:bookmarkStart w:id="77" w:name="_Toc9950"/>
      <w:r>
        <w:rPr>
          <w:rFonts w:hint="eastAsia" w:ascii="宋体" w:hAnsi="宋体" w:cs="宋体"/>
          <w:color w:val="auto"/>
          <w:kern w:val="0"/>
          <w:szCs w:val="21"/>
          <w:highlight w:val="none"/>
          <w:lang w:eastAsia="zh-CN"/>
        </w:rPr>
        <w:t>日期：</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szCs w:val="21"/>
          <w:highlight w:val="none"/>
        </w:rPr>
        <w:t>年  月  日</w:t>
      </w:r>
      <w:bookmarkEnd w:id="76"/>
      <w:bookmarkEnd w:id="77"/>
    </w:p>
    <w:bookmarkEnd w:id="52"/>
    <w:bookmarkEnd w:id="53"/>
    <w:p w14:paraId="35B35CE5">
      <w:pPr>
        <w:outlineLvl w:val="9"/>
        <w:rPr>
          <w:rFonts w:hint="eastAsia" w:ascii="宋体" w:hAnsi="宋体" w:eastAsia="宋体" w:cs="宋体"/>
          <w:color w:val="auto"/>
          <w:highlight w:val="none"/>
          <w:lang w:eastAsia="zh-CN"/>
        </w:rPr>
      </w:pPr>
      <w:bookmarkStart w:id="78" w:name="_Toc22004"/>
      <w:bookmarkStart w:id="79" w:name="_Toc24984"/>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78"/>
      <w:bookmarkEnd w:id="79"/>
      <w:r>
        <w:rPr>
          <w:rFonts w:hint="eastAsia" w:ascii="宋体" w:hAnsi="宋体" w:eastAsia="宋体" w:cs="宋体"/>
          <w:color w:val="auto"/>
          <w:sz w:val="28"/>
          <w:szCs w:val="28"/>
          <w:highlight w:val="none"/>
          <w:lang w:val="en-US" w:eastAsia="zh-CN"/>
        </w:rPr>
        <w:t>报价明细表（格式）</w:t>
      </w:r>
    </w:p>
    <w:p w14:paraId="67812447">
      <w:pPr>
        <w:widowControl/>
        <w:wordWrap w:val="0"/>
        <w:snapToGrid w:val="0"/>
        <w:spacing w:before="50" w:after="50"/>
        <w:ind w:right="-817" w:rightChars="-389"/>
        <w:jc w:val="right"/>
        <w:rPr>
          <w:rFonts w:ascii="宋体" w:hAnsi="宋体" w:cs="宋体"/>
          <w:color w:val="000000" w:themeColor="text1"/>
          <w:kern w:val="0"/>
          <w:sz w:val="24"/>
          <w:highlight w:val="none"/>
          <w14:textFill>
            <w14:solidFill>
              <w14:schemeClr w14:val="tx1"/>
            </w14:solidFill>
          </w14:textFill>
        </w:rPr>
      </w:pPr>
    </w:p>
    <w:tbl>
      <w:tblPr>
        <w:tblStyle w:val="33"/>
        <w:tblW w:w="857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529"/>
        <w:gridCol w:w="2248"/>
        <w:gridCol w:w="2799"/>
      </w:tblGrid>
      <w:tr w14:paraId="51DAD6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3529" w:type="dxa"/>
            <w:vMerge w:val="restart"/>
            <w:tcBorders>
              <w:top w:val="single" w:color="auto" w:sz="4" w:space="0"/>
              <w:left w:val="single" w:color="auto" w:sz="4" w:space="0"/>
              <w:right w:val="single" w:color="auto" w:sz="4" w:space="0"/>
            </w:tcBorders>
            <w:vAlign w:val="center"/>
          </w:tcPr>
          <w:p w14:paraId="128BA6CA">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eastAsia="zh-CN"/>
              </w:rPr>
            </w:pPr>
            <w:r>
              <w:rPr>
                <w:rFonts w:hint="eastAsia" w:ascii="宋体" w:hAnsi="宋体" w:eastAsia="宋体" w:cs="宋体"/>
                <w:b/>
                <w:bCs/>
                <w:color w:val="auto"/>
                <w:sz w:val="24"/>
                <w:szCs w:val="24"/>
                <w:highlight w:val="none"/>
                <w:vertAlign w:val="baseline"/>
                <w:lang w:val="en-US" w:eastAsia="zh-CN"/>
              </w:rPr>
              <w:t>磋商</w:t>
            </w:r>
            <w:r>
              <w:rPr>
                <w:rFonts w:hint="eastAsia" w:ascii="宋体" w:hAnsi="宋体" w:eastAsia="宋体" w:cs="宋体"/>
                <w:b/>
                <w:bCs/>
                <w:color w:val="auto"/>
                <w:sz w:val="24"/>
                <w:szCs w:val="24"/>
                <w:highlight w:val="none"/>
                <w:vertAlign w:val="baseline"/>
                <w:lang w:eastAsia="zh-CN"/>
              </w:rPr>
              <w:t>报价</w:t>
            </w:r>
          </w:p>
          <w:p w14:paraId="6EE3E7D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eastAsia="宋体" w:cs="宋体"/>
                <w:b/>
                <w:bCs/>
                <w:color w:val="auto"/>
                <w:sz w:val="24"/>
                <w:szCs w:val="24"/>
                <w:highlight w:val="none"/>
                <w:vertAlign w:val="baseline"/>
                <w:lang w:eastAsia="zh-CN"/>
              </w:rPr>
              <w:t>（在</w:t>
            </w:r>
            <w:r>
              <w:rPr>
                <w:rFonts w:hint="eastAsia" w:ascii="宋体" w:hAnsi="宋体" w:eastAsia="宋体" w:cs="宋体"/>
                <w:b/>
                <w:bCs/>
                <w:color w:val="auto"/>
                <w:sz w:val="24"/>
                <w:szCs w:val="24"/>
                <w:highlight w:val="none"/>
                <w:vertAlign w:val="baseline"/>
                <w:lang w:val="en-US" w:eastAsia="zh-CN"/>
              </w:rPr>
              <w:t>服务收费标准的基础上，报出综合折扣率</w:t>
            </w:r>
            <w:r>
              <w:rPr>
                <w:rFonts w:hint="eastAsia" w:ascii="宋体" w:hAnsi="宋体" w:eastAsia="宋体" w:cs="宋体"/>
                <w:b/>
                <w:bCs/>
                <w:color w:val="auto"/>
                <w:sz w:val="24"/>
                <w:szCs w:val="24"/>
                <w:highlight w:val="none"/>
                <w:vertAlign w:val="baseline"/>
                <w:lang w:eastAsia="zh-CN"/>
              </w:rPr>
              <w:t>）</w:t>
            </w:r>
          </w:p>
        </w:tc>
        <w:tc>
          <w:tcPr>
            <w:tcW w:w="2248" w:type="dxa"/>
            <w:tcBorders>
              <w:top w:val="single" w:color="auto" w:sz="4" w:space="0"/>
              <w:left w:val="single" w:color="auto" w:sz="4" w:space="0"/>
              <w:bottom w:val="nil"/>
              <w:right w:val="single" w:color="auto" w:sz="4" w:space="0"/>
            </w:tcBorders>
            <w:vAlign w:val="center"/>
          </w:tcPr>
          <w:p w14:paraId="552E2418">
            <w:pPr>
              <w:jc w:val="center"/>
              <w:rPr>
                <w:rFonts w:hint="eastAsia" w:ascii="宋体" w:hAnsi="宋体" w:cs="宋体"/>
                <w:b/>
                <w:bCs/>
                <w:color w:val="000000" w:themeColor="text1"/>
                <w:spacing w:val="20"/>
                <w:kern w:val="0"/>
                <w:sz w:val="24"/>
                <w:szCs w:val="24"/>
                <w:highlight w:val="none"/>
                <w:lang w:val="en-US" w:eastAsia="zh-CN"/>
                <w14:textFill>
                  <w14:solidFill>
                    <w14:schemeClr w14:val="tx1"/>
                  </w14:solidFill>
                </w14:textFill>
              </w:rPr>
            </w:pPr>
            <w:r>
              <w:rPr>
                <w:rFonts w:hint="eastAsia" w:ascii="宋体" w:hAnsi="宋体" w:cs="宋体"/>
                <w:b/>
                <w:bCs/>
                <w:color w:val="000000" w:themeColor="text1"/>
                <w:spacing w:val="20"/>
                <w:kern w:val="0"/>
                <w:sz w:val="24"/>
                <w:szCs w:val="24"/>
                <w:highlight w:val="none"/>
                <w:lang w:val="en-US" w:eastAsia="zh-CN"/>
                <w14:textFill>
                  <w14:solidFill>
                    <w14:schemeClr w14:val="tx1"/>
                  </w14:solidFill>
                </w14:textFill>
              </w:rPr>
              <w:t>一对一陪护</w:t>
            </w:r>
          </w:p>
          <w:p w14:paraId="30E238D3">
            <w:pPr>
              <w:jc w:val="center"/>
              <w:rPr>
                <w:rFonts w:hint="default" w:ascii="宋体" w:hAnsi="宋体" w:eastAsia="宋体" w:cs="宋体"/>
                <w:b/>
                <w:bCs/>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b/>
                <w:bCs/>
                <w:color w:val="000000" w:themeColor="text1"/>
                <w:spacing w:val="20"/>
                <w:kern w:val="0"/>
                <w:sz w:val="24"/>
                <w:szCs w:val="24"/>
                <w:highlight w:val="none"/>
                <w:lang w:val="en-US" w:eastAsia="zh-CN"/>
                <w14:textFill>
                  <w14:solidFill>
                    <w14:schemeClr w14:val="tx1"/>
                  </w14:solidFill>
                </w14:textFill>
              </w:rPr>
              <w:t>（综合折扣率）</w:t>
            </w:r>
          </w:p>
        </w:tc>
        <w:tc>
          <w:tcPr>
            <w:tcW w:w="2799" w:type="dxa"/>
            <w:tcBorders>
              <w:top w:val="single" w:color="auto" w:sz="4" w:space="0"/>
              <w:left w:val="single" w:color="auto" w:sz="4" w:space="0"/>
              <w:bottom w:val="nil"/>
              <w:right w:val="single" w:color="auto" w:sz="4" w:space="0"/>
            </w:tcBorders>
            <w:vAlign w:val="center"/>
          </w:tcPr>
          <w:p w14:paraId="5662BD3D">
            <w:pPr>
              <w:pageBreakBefore w:val="0"/>
              <w:widowControl/>
              <w:wordWrap/>
              <w:overflowPunct/>
              <w:topLinePunct w:val="0"/>
              <w:bidi w:val="0"/>
              <w:spacing w:line="360" w:lineRule="auto"/>
              <w:jc w:val="both"/>
              <w:textAlignment w:val="baseline"/>
              <w:rPr>
                <w:rFonts w:hint="default" w:ascii="宋体" w:hAnsi="宋体" w:eastAsia="宋体" w:cs="宋体"/>
                <w:b/>
                <w:bCs/>
                <w:color w:val="auto"/>
                <w:sz w:val="24"/>
                <w:szCs w:val="24"/>
                <w:highlight w:val="none"/>
                <w:u w:val="single"/>
                <w:vertAlign w:val="baseline"/>
                <w:lang w:val="en-US" w:eastAsia="zh-CN"/>
              </w:rPr>
            </w:pPr>
            <w:r>
              <w:rPr>
                <w:rFonts w:hint="eastAsia" w:ascii="宋体" w:hAnsi="宋体" w:eastAsia="宋体" w:cs="宋体"/>
                <w:b/>
                <w:bCs/>
                <w:color w:val="auto"/>
                <w:sz w:val="24"/>
                <w:szCs w:val="24"/>
                <w:highlight w:val="none"/>
                <w:vertAlign w:val="baseline"/>
                <w:lang w:eastAsia="zh-CN"/>
              </w:rPr>
              <w:t>大写：百分之</w:t>
            </w:r>
            <w:r>
              <w:rPr>
                <w:rFonts w:hint="eastAsia" w:ascii="宋体" w:hAnsi="宋体" w:eastAsia="宋体" w:cs="宋体"/>
                <w:b/>
                <w:bCs/>
                <w:color w:val="auto"/>
                <w:sz w:val="24"/>
                <w:szCs w:val="24"/>
                <w:highlight w:val="none"/>
                <w:u w:val="single"/>
                <w:vertAlign w:val="baseline"/>
                <w:lang w:val="en-US" w:eastAsia="zh-CN"/>
              </w:rPr>
              <w:t xml:space="preserve">      </w:t>
            </w:r>
          </w:p>
          <w:p w14:paraId="4C4209C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both"/>
              <w:textAlignment w:val="auto"/>
              <w:rPr>
                <w:rFonts w:hint="eastAsia" w:ascii="宋体" w:hAnsi="宋体" w:eastAsia="宋体" w:cs="宋体"/>
                <w:b/>
                <w:bCs/>
                <w:color w:val="auto"/>
                <w:sz w:val="24"/>
                <w:szCs w:val="24"/>
                <w:highlight w:val="none"/>
                <w:vertAlign w:val="baseline"/>
                <w:lang w:eastAsia="zh-CN"/>
              </w:rPr>
            </w:pPr>
            <w:r>
              <w:rPr>
                <w:rFonts w:hint="eastAsia" w:ascii="宋体" w:hAnsi="宋体" w:eastAsia="宋体" w:cs="宋体"/>
                <w:b/>
                <w:bCs/>
                <w:color w:val="auto"/>
                <w:sz w:val="24"/>
                <w:szCs w:val="24"/>
                <w:highlight w:val="none"/>
                <w:vertAlign w:val="baseline"/>
                <w:lang w:eastAsia="zh-CN"/>
              </w:rPr>
              <w:t>小写：</w:t>
            </w:r>
            <w:r>
              <w:rPr>
                <w:rFonts w:hint="eastAsia" w:ascii="宋体" w:hAnsi="宋体" w:eastAsia="宋体" w:cs="宋体"/>
                <w:b/>
                <w:bCs/>
                <w:color w:val="auto"/>
                <w:sz w:val="24"/>
                <w:szCs w:val="24"/>
                <w:highlight w:val="none"/>
                <w:u w:val="single"/>
                <w:vertAlign w:val="baseline"/>
                <w:lang w:val="en-US" w:eastAsia="zh-CN"/>
              </w:rPr>
              <w:t xml:space="preserve">      </w:t>
            </w:r>
            <w:r>
              <w:rPr>
                <w:rFonts w:hint="eastAsia" w:ascii="宋体" w:hAnsi="宋体" w:eastAsia="宋体" w:cs="宋体"/>
                <w:b/>
                <w:bCs/>
                <w:color w:val="auto"/>
                <w:sz w:val="24"/>
                <w:szCs w:val="24"/>
                <w:highlight w:val="none"/>
                <w:u w:val="none"/>
                <w:vertAlign w:val="baseline"/>
                <w:lang w:val="en-US" w:eastAsia="zh-CN"/>
              </w:rPr>
              <w:t>%</w:t>
            </w:r>
          </w:p>
        </w:tc>
      </w:tr>
      <w:tr w14:paraId="0058AF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3529" w:type="dxa"/>
            <w:vMerge w:val="continue"/>
            <w:tcBorders>
              <w:left w:val="single" w:color="auto" w:sz="4" w:space="0"/>
              <w:bottom w:val="nil"/>
              <w:right w:val="single" w:color="auto" w:sz="4" w:space="0"/>
            </w:tcBorders>
            <w:vAlign w:val="top"/>
          </w:tcPr>
          <w:p w14:paraId="04CB23E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b/>
                <w:bCs/>
                <w:color w:val="auto"/>
                <w:sz w:val="24"/>
                <w:szCs w:val="24"/>
                <w:highlight w:val="none"/>
                <w:vertAlign w:val="baseline"/>
                <w:lang w:eastAsia="zh-CN"/>
              </w:rPr>
            </w:pPr>
          </w:p>
        </w:tc>
        <w:tc>
          <w:tcPr>
            <w:tcW w:w="2248" w:type="dxa"/>
            <w:tcBorders>
              <w:top w:val="single" w:color="auto" w:sz="4" w:space="0"/>
              <w:left w:val="single" w:color="auto" w:sz="4" w:space="0"/>
              <w:bottom w:val="nil"/>
              <w:right w:val="single" w:color="auto" w:sz="4" w:space="0"/>
            </w:tcBorders>
            <w:vAlign w:val="center"/>
          </w:tcPr>
          <w:p w14:paraId="36D5A8E2">
            <w:pPr>
              <w:jc w:val="center"/>
              <w:rPr>
                <w:rFonts w:hint="eastAsia" w:ascii="宋体" w:hAnsi="宋体" w:cs="宋体"/>
                <w:b/>
                <w:bCs/>
                <w:color w:val="000000" w:themeColor="text1"/>
                <w:spacing w:val="20"/>
                <w:kern w:val="0"/>
                <w:sz w:val="24"/>
                <w:szCs w:val="24"/>
                <w:highlight w:val="none"/>
                <w:lang w:val="en-US" w:eastAsia="zh-CN"/>
                <w14:textFill>
                  <w14:solidFill>
                    <w14:schemeClr w14:val="tx1"/>
                  </w14:solidFill>
                </w14:textFill>
              </w:rPr>
            </w:pPr>
            <w:r>
              <w:rPr>
                <w:rFonts w:hint="eastAsia" w:ascii="宋体" w:hAnsi="宋体" w:cs="宋体"/>
                <w:b/>
                <w:bCs/>
                <w:color w:val="000000" w:themeColor="text1"/>
                <w:spacing w:val="20"/>
                <w:kern w:val="0"/>
                <w:sz w:val="24"/>
                <w:szCs w:val="24"/>
                <w:highlight w:val="none"/>
                <w:lang w:val="en-US" w:eastAsia="zh-CN"/>
                <w14:textFill>
                  <w14:solidFill>
                    <w14:schemeClr w14:val="tx1"/>
                  </w14:solidFill>
                </w14:textFill>
              </w:rPr>
              <w:t>一对多陪护</w:t>
            </w:r>
          </w:p>
          <w:p w14:paraId="2FFD1405">
            <w:pPr>
              <w:jc w:val="center"/>
              <w:rPr>
                <w:rFonts w:hint="eastAsia" w:ascii="宋体" w:hAnsi="宋体" w:eastAsia="宋体" w:cs="宋体"/>
                <w:b/>
                <w:bCs/>
                <w:color w:val="auto"/>
                <w:sz w:val="24"/>
                <w:szCs w:val="24"/>
                <w:highlight w:val="none"/>
                <w:vertAlign w:val="baseline"/>
                <w:lang w:eastAsia="zh-CN"/>
              </w:rPr>
            </w:pPr>
            <w:r>
              <w:rPr>
                <w:rFonts w:hint="eastAsia" w:ascii="宋体" w:hAnsi="宋体" w:cs="宋体"/>
                <w:b/>
                <w:bCs/>
                <w:color w:val="000000" w:themeColor="text1"/>
                <w:spacing w:val="20"/>
                <w:kern w:val="0"/>
                <w:sz w:val="24"/>
                <w:szCs w:val="24"/>
                <w:highlight w:val="none"/>
                <w:lang w:val="en-US" w:eastAsia="zh-CN"/>
                <w14:textFill>
                  <w14:solidFill>
                    <w14:schemeClr w14:val="tx1"/>
                  </w14:solidFill>
                </w14:textFill>
              </w:rPr>
              <w:t>（综合折扣率）</w:t>
            </w:r>
          </w:p>
        </w:tc>
        <w:tc>
          <w:tcPr>
            <w:tcW w:w="2799" w:type="dxa"/>
            <w:tcBorders>
              <w:top w:val="single" w:color="auto" w:sz="4" w:space="0"/>
              <w:left w:val="single" w:color="auto" w:sz="4" w:space="0"/>
              <w:bottom w:val="nil"/>
              <w:right w:val="single" w:color="auto" w:sz="4" w:space="0"/>
            </w:tcBorders>
            <w:vAlign w:val="center"/>
          </w:tcPr>
          <w:p w14:paraId="61261303">
            <w:pPr>
              <w:pageBreakBefore w:val="0"/>
              <w:widowControl/>
              <w:wordWrap/>
              <w:overflowPunct/>
              <w:topLinePunct w:val="0"/>
              <w:bidi w:val="0"/>
              <w:spacing w:line="360" w:lineRule="auto"/>
              <w:jc w:val="both"/>
              <w:textAlignment w:val="baseline"/>
              <w:rPr>
                <w:rFonts w:hint="default" w:ascii="宋体" w:hAnsi="宋体" w:eastAsia="宋体" w:cs="宋体"/>
                <w:b/>
                <w:bCs/>
                <w:color w:val="auto"/>
                <w:sz w:val="24"/>
                <w:szCs w:val="24"/>
                <w:highlight w:val="none"/>
                <w:u w:val="single"/>
                <w:vertAlign w:val="baseline"/>
                <w:lang w:val="en-US" w:eastAsia="zh-CN"/>
              </w:rPr>
            </w:pPr>
            <w:r>
              <w:rPr>
                <w:rFonts w:hint="eastAsia" w:ascii="宋体" w:hAnsi="宋体" w:eastAsia="宋体" w:cs="宋体"/>
                <w:b/>
                <w:bCs/>
                <w:color w:val="auto"/>
                <w:sz w:val="24"/>
                <w:szCs w:val="24"/>
                <w:highlight w:val="none"/>
                <w:vertAlign w:val="baseline"/>
                <w:lang w:eastAsia="zh-CN"/>
              </w:rPr>
              <w:t>大写：百分之</w:t>
            </w:r>
            <w:r>
              <w:rPr>
                <w:rFonts w:hint="eastAsia" w:ascii="宋体" w:hAnsi="宋体" w:eastAsia="宋体" w:cs="宋体"/>
                <w:b/>
                <w:bCs/>
                <w:color w:val="auto"/>
                <w:sz w:val="24"/>
                <w:szCs w:val="24"/>
                <w:highlight w:val="none"/>
                <w:u w:val="single"/>
                <w:vertAlign w:val="baseline"/>
                <w:lang w:val="en-US" w:eastAsia="zh-CN"/>
              </w:rPr>
              <w:t xml:space="preserve">      </w:t>
            </w:r>
          </w:p>
          <w:p w14:paraId="11AC4B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both"/>
              <w:textAlignment w:val="auto"/>
              <w:rPr>
                <w:rFonts w:hint="eastAsia" w:ascii="宋体" w:hAnsi="宋体" w:eastAsia="宋体" w:cs="宋体"/>
                <w:b/>
                <w:bCs/>
                <w:color w:val="auto"/>
                <w:sz w:val="24"/>
                <w:szCs w:val="24"/>
                <w:highlight w:val="none"/>
                <w:vertAlign w:val="baseline"/>
                <w:lang w:eastAsia="zh-CN"/>
              </w:rPr>
            </w:pPr>
            <w:r>
              <w:rPr>
                <w:rFonts w:hint="eastAsia" w:ascii="宋体" w:hAnsi="宋体" w:eastAsia="宋体" w:cs="宋体"/>
                <w:b/>
                <w:bCs/>
                <w:color w:val="auto"/>
                <w:sz w:val="24"/>
                <w:szCs w:val="24"/>
                <w:highlight w:val="none"/>
                <w:vertAlign w:val="baseline"/>
                <w:lang w:eastAsia="zh-CN"/>
              </w:rPr>
              <w:t>小写：</w:t>
            </w:r>
            <w:r>
              <w:rPr>
                <w:rFonts w:hint="eastAsia" w:ascii="宋体" w:hAnsi="宋体" w:eastAsia="宋体" w:cs="宋体"/>
                <w:b/>
                <w:bCs/>
                <w:color w:val="auto"/>
                <w:sz w:val="24"/>
                <w:szCs w:val="24"/>
                <w:highlight w:val="none"/>
                <w:u w:val="single"/>
                <w:vertAlign w:val="baseline"/>
                <w:lang w:val="en-US" w:eastAsia="zh-CN"/>
              </w:rPr>
              <w:t xml:space="preserve">      </w:t>
            </w:r>
            <w:r>
              <w:rPr>
                <w:rFonts w:hint="eastAsia" w:ascii="宋体" w:hAnsi="宋体" w:eastAsia="宋体" w:cs="宋体"/>
                <w:b/>
                <w:bCs/>
                <w:color w:val="auto"/>
                <w:sz w:val="24"/>
                <w:szCs w:val="24"/>
                <w:highlight w:val="none"/>
                <w:u w:val="none"/>
                <w:vertAlign w:val="baseline"/>
                <w:lang w:val="en-US" w:eastAsia="zh-CN"/>
              </w:rPr>
              <w:t>%</w:t>
            </w:r>
          </w:p>
        </w:tc>
      </w:tr>
      <w:tr w14:paraId="20BBB4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8576" w:type="dxa"/>
            <w:gridSpan w:val="3"/>
            <w:tcBorders>
              <w:top w:val="single" w:color="auto" w:sz="4" w:space="0"/>
              <w:left w:val="single" w:color="auto" w:sz="4" w:space="0"/>
              <w:bottom w:val="single" w:color="auto" w:sz="4" w:space="0"/>
              <w:right w:val="single" w:color="auto" w:sz="4" w:space="0"/>
            </w:tcBorders>
          </w:tcPr>
          <w:p w14:paraId="5DE21132">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eastAsia="宋体" w:cs="宋体"/>
                <w:b/>
                <w:bCs/>
                <w:color w:val="auto"/>
                <w:sz w:val="24"/>
                <w:szCs w:val="24"/>
                <w:highlight w:val="none"/>
                <w:vertAlign w:val="baseline"/>
                <w:lang w:val="en-US" w:eastAsia="zh-CN"/>
              </w:rPr>
              <w:t>服务收费标准</w:t>
            </w:r>
          </w:p>
        </w:tc>
      </w:tr>
      <w:tr w14:paraId="3B1BE9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51" w:hRule="atLeast"/>
          <w:jc w:val="center"/>
        </w:trPr>
        <w:tc>
          <w:tcPr>
            <w:tcW w:w="8576" w:type="dxa"/>
            <w:gridSpan w:val="3"/>
            <w:tcBorders>
              <w:top w:val="single" w:color="auto" w:sz="4" w:space="0"/>
              <w:left w:val="single" w:color="auto" w:sz="4" w:space="0"/>
              <w:bottom w:val="single" w:color="auto" w:sz="4" w:space="0"/>
              <w:right w:val="single" w:color="auto" w:sz="4" w:space="0"/>
            </w:tcBorders>
          </w:tcPr>
          <w:p w14:paraId="39A61460">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“免陪照护”服务收费方式及标准：</w:t>
            </w:r>
          </w:p>
          <w:p w14:paraId="7FD079C1">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本项目允许磨合期三个月。每月费用据实结算。以《驻马店市医疗保障局驻马店市人力资源和社会保障局关于规范护理等3类医疗服务价格项目的通知》（驻医保办〔2025〕7号）免陪照护服务价格为基准，</w:t>
            </w:r>
          </w:p>
          <w:p w14:paraId="75A54201">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“一对一”提供服务：免陪照护服务价格×95%</w:t>
            </w:r>
          </w:p>
          <w:p w14:paraId="46B61B7C">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“一对二”提供服务：免陪照护服务价格×90%</w:t>
            </w:r>
          </w:p>
          <w:p w14:paraId="70EBE83D">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“一对三”提供服务：免陪照护服务价格×80%</w:t>
            </w:r>
          </w:p>
          <w:p w14:paraId="7F544FB6">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“一对四”提供服务：免陪照护服务价格×70%</w:t>
            </w:r>
          </w:p>
          <w:p w14:paraId="1A106A9F">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计算公式：</w:t>
            </w:r>
          </w:p>
          <w:p w14:paraId="0E6B6468">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如：目前免陪照护服务价格为135元/床/日</w:t>
            </w:r>
          </w:p>
          <w:p w14:paraId="7FDF0DB0">
            <w:pPr>
              <w:widowControl/>
              <w:tabs>
                <w:tab w:val="left" w:pos="1418"/>
              </w:tabs>
              <w:snapToGrid w:val="0"/>
              <w:spacing w:before="50" w:after="50" w:line="360" w:lineRule="exact"/>
              <w:jc w:val="left"/>
              <w:rPr>
                <w:rFonts w:hint="default"/>
                <w:highlight w:val="none"/>
                <w:lang w:val="en-US" w:eastAsia="zh-CN"/>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则服务收费计算价格如下：</w:t>
            </w:r>
          </w:p>
          <w:tbl>
            <w:tblPr>
              <w:tblStyle w:val="34"/>
              <w:tblW w:w="82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2471"/>
              <w:gridCol w:w="4594"/>
            </w:tblGrid>
            <w:tr w14:paraId="47E5C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8" w:type="dxa"/>
                  <w:gridSpan w:val="2"/>
                  <w:vAlign w:val="top"/>
                </w:tcPr>
                <w:p w14:paraId="18C30A7E">
                  <w:pPr>
                    <w:widowControl/>
                    <w:tabs>
                      <w:tab w:val="left" w:pos="1418"/>
                    </w:tabs>
                    <w:snapToGrid w:val="0"/>
                    <w:spacing w:before="50" w:after="50" w:line="360" w:lineRule="exact"/>
                    <w:jc w:val="center"/>
                    <w:rPr>
                      <w:rFonts w:hint="eastAsia" w:ascii="宋体" w:hAnsi="宋体" w:cs="宋体"/>
                      <w:color w:val="000000" w:themeColor="text1"/>
                      <w:spacing w:val="20"/>
                      <w:kern w:val="0"/>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t>服务类型</w:t>
                  </w:r>
                </w:p>
              </w:tc>
              <w:tc>
                <w:tcPr>
                  <w:tcW w:w="4594" w:type="dxa"/>
                  <w:vAlign w:val="top"/>
                </w:tcPr>
                <w:p w14:paraId="6D4251CC">
                  <w:pPr>
                    <w:widowControl/>
                    <w:tabs>
                      <w:tab w:val="left" w:pos="1418"/>
                    </w:tabs>
                    <w:snapToGrid w:val="0"/>
                    <w:spacing w:before="50" w:after="50" w:line="360" w:lineRule="exact"/>
                    <w:jc w:val="center"/>
                    <w:rPr>
                      <w:rFonts w:hint="eastAsia" w:ascii="宋体" w:hAnsi="宋体" w:cs="宋体"/>
                      <w:color w:val="000000" w:themeColor="text1"/>
                      <w:spacing w:val="20"/>
                      <w:kern w:val="0"/>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t>免陪照护服务价格</w:t>
                  </w:r>
                </w:p>
              </w:tc>
            </w:tr>
            <w:tr w14:paraId="56836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center"/>
                </w:tcPr>
                <w:p w14:paraId="5FDFFF48">
                  <w:pPr>
                    <w:widowControl/>
                    <w:tabs>
                      <w:tab w:val="left" w:pos="1418"/>
                    </w:tabs>
                    <w:snapToGrid w:val="0"/>
                    <w:spacing w:before="50" w:after="50" w:line="360" w:lineRule="exact"/>
                    <w:jc w:val="cente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pPr>
                  <w: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t>一对一陪护</w:t>
                  </w:r>
                </w:p>
              </w:tc>
              <w:tc>
                <w:tcPr>
                  <w:tcW w:w="2471" w:type="dxa"/>
                  <w:vAlign w:val="center"/>
                </w:tcPr>
                <w:p w14:paraId="45944950">
                  <w:pPr>
                    <w:widowControl/>
                    <w:tabs>
                      <w:tab w:val="left" w:pos="1418"/>
                    </w:tabs>
                    <w:snapToGrid w:val="0"/>
                    <w:spacing w:before="50" w:after="50" w:line="360" w:lineRule="exact"/>
                    <w:jc w:val="center"/>
                    <w:rPr>
                      <w:rFonts w:hint="eastAsia" w:ascii="宋体" w:hAnsi="宋体" w:cs="宋体"/>
                      <w:color w:val="000000" w:themeColor="text1"/>
                      <w:spacing w:val="20"/>
                      <w:kern w:val="0"/>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t>“一对一”提供服务</w:t>
                  </w:r>
                </w:p>
              </w:tc>
              <w:tc>
                <w:tcPr>
                  <w:tcW w:w="4594" w:type="dxa"/>
                  <w:vAlign w:val="center"/>
                </w:tcPr>
                <w:p w14:paraId="1544206E">
                  <w:pPr>
                    <w:widowControl/>
                    <w:tabs>
                      <w:tab w:val="left" w:pos="1418"/>
                    </w:tabs>
                    <w:snapToGrid w:val="0"/>
                    <w:spacing w:before="50" w:after="50" w:line="360" w:lineRule="exact"/>
                    <w:jc w:val="center"/>
                    <w:rPr>
                      <w:rFonts w:hint="eastAsia" w:ascii="宋体" w:hAnsi="宋体" w:cs="宋体"/>
                      <w:color w:val="000000" w:themeColor="text1"/>
                      <w:spacing w:val="20"/>
                      <w:kern w:val="0"/>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t>135×（1+60%）×95%=205.2元/日</w:t>
                  </w:r>
                </w:p>
              </w:tc>
            </w:tr>
            <w:tr w14:paraId="5DAD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Merge w:val="restart"/>
                  <w:vAlign w:val="center"/>
                </w:tcPr>
                <w:p w14:paraId="7D87D13E">
                  <w:pPr>
                    <w:widowControl/>
                    <w:tabs>
                      <w:tab w:val="left" w:pos="1418"/>
                    </w:tabs>
                    <w:snapToGrid w:val="0"/>
                    <w:spacing w:before="50" w:after="50" w:line="360" w:lineRule="exact"/>
                    <w:jc w:val="cente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pPr>
                  <w: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t>一对多陪护</w:t>
                  </w:r>
                </w:p>
              </w:tc>
              <w:tc>
                <w:tcPr>
                  <w:tcW w:w="2471" w:type="dxa"/>
                  <w:vAlign w:val="center"/>
                </w:tcPr>
                <w:p w14:paraId="4D01F745">
                  <w:pPr>
                    <w:widowControl/>
                    <w:tabs>
                      <w:tab w:val="left" w:pos="1418"/>
                    </w:tabs>
                    <w:snapToGrid w:val="0"/>
                    <w:spacing w:before="50" w:after="50" w:line="360" w:lineRule="exact"/>
                    <w:jc w:val="center"/>
                    <w:rPr>
                      <w:rFonts w:hint="eastAsia" w:ascii="宋体" w:hAnsi="宋体" w:cs="宋体"/>
                      <w:color w:val="000000" w:themeColor="text1"/>
                      <w:spacing w:val="20"/>
                      <w:kern w:val="0"/>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t>“一对二”提供服务</w:t>
                  </w:r>
                </w:p>
              </w:tc>
              <w:tc>
                <w:tcPr>
                  <w:tcW w:w="4594" w:type="dxa"/>
                  <w:vAlign w:val="center"/>
                </w:tcPr>
                <w:p w14:paraId="354B4932">
                  <w:pPr>
                    <w:widowControl/>
                    <w:tabs>
                      <w:tab w:val="left" w:pos="1418"/>
                    </w:tabs>
                    <w:snapToGrid w:val="0"/>
                    <w:spacing w:before="50" w:after="50" w:line="360" w:lineRule="exact"/>
                    <w:jc w:val="center"/>
                    <w:rPr>
                      <w:rFonts w:hint="eastAsia" w:ascii="宋体" w:hAnsi="宋体" w:cs="宋体"/>
                      <w:color w:val="000000" w:themeColor="text1"/>
                      <w:spacing w:val="20"/>
                      <w:kern w:val="0"/>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t>135×90%×2=243元/日</w:t>
                  </w:r>
                </w:p>
              </w:tc>
            </w:tr>
            <w:tr w14:paraId="0679C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Merge w:val="continue"/>
                  <w:vAlign w:val="top"/>
                </w:tcPr>
                <w:p w14:paraId="174BFEFF">
                  <w:pPr>
                    <w:widowControl/>
                    <w:tabs>
                      <w:tab w:val="left" w:pos="1418"/>
                    </w:tabs>
                    <w:snapToGrid w:val="0"/>
                    <w:spacing w:before="50" w:after="50" w:line="360" w:lineRule="exact"/>
                    <w:jc w:val="cente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pPr>
                </w:p>
              </w:tc>
              <w:tc>
                <w:tcPr>
                  <w:tcW w:w="2471" w:type="dxa"/>
                  <w:vAlign w:val="center"/>
                </w:tcPr>
                <w:p w14:paraId="4BB69FE1">
                  <w:pPr>
                    <w:widowControl/>
                    <w:tabs>
                      <w:tab w:val="left" w:pos="1418"/>
                    </w:tabs>
                    <w:snapToGrid w:val="0"/>
                    <w:spacing w:before="50" w:after="50" w:line="360" w:lineRule="exact"/>
                    <w:jc w:val="center"/>
                    <w:rPr>
                      <w:rFonts w:hint="eastAsia" w:ascii="宋体" w:hAnsi="宋体" w:cs="宋体"/>
                      <w:color w:val="000000" w:themeColor="text1"/>
                      <w:spacing w:val="20"/>
                      <w:kern w:val="0"/>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t>“一对三”提供服务</w:t>
                  </w:r>
                </w:p>
              </w:tc>
              <w:tc>
                <w:tcPr>
                  <w:tcW w:w="4594" w:type="dxa"/>
                  <w:vAlign w:val="center"/>
                </w:tcPr>
                <w:p w14:paraId="0EE90F2C">
                  <w:pPr>
                    <w:widowControl/>
                    <w:tabs>
                      <w:tab w:val="left" w:pos="1418"/>
                    </w:tabs>
                    <w:snapToGrid w:val="0"/>
                    <w:spacing w:before="50" w:after="50" w:line="360" w:lineRule="exact"/>
                    <w:jc w:val="center"/>
                    <w:rPr>
                      <w:rFonts w:hint="eastAsia" w:ascii="宋体" w:hAnsi="宋体" w:cs="宋体"/>
                      <w:color w:val="000000" w:themeColor="text1"/>
                      <w:spacing w:val="20"/>
                      <w:kern w:val="0"/>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pacing w:val="20"/>
                      <w:kern w:val="0"/>
                      <w:sz w:val="21"/>
                      <w:szCs w:val="21"/>
                      <w:highlight w:val="none"/>
                      <w14:textFill>
                        <w14:solidFill>
                          <w14:schemeClr w14:val="tx1"/>
                        </w14:solidFill>
                      </w14:textFill>
                    </w:rPr>
                    <w:t>135×80%×3=324元/日</w:t>
                  </w:r>
                </w:p>
              </w:tc>
            </w:tr>
            <w:tr w14:paraId="1156B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Merge w:val="continue"/>
                  <w:vAlign w:val="top"/>
                </w:tcPr>
                <w:p w14:paraId="771FC92D">
                  <w:pPr>
                    <w:widowControl/>
                    <w:tabs>
                      <w:tab w:val="left" w:pos="1418"/>
                    </w:tabs>
                    <w:snapToGrid w:val="0"/>
                    <w:spacing w:before="50" w:after="50" w:line="360" w:lineRule="exact"/>
                    <w:jc w:val="cente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pPr>
                </w:p>
              </w:tc>
              <w:tc>
                <w:tcPr>
                  <w:tcW w:w="2471" w:type="dxa"/>
                  <w:vAlign w:val="center"/>
                </w:tcPr>
                <w:p w14:paraId="7C126AD4">
                  <w:pPr>
                    <w:widowControl/>
                    <w:tabs>
                      <w:tab w:val="left" w:pos="1418"/>
                    </w:tabs>
                    <w:snapToGrid w:val="0"/>
                    <w:spacing w:before="50" w:after="50" w:line="360" w:lineRule="exact"/>
                    <w:jc w:val="center"/>
                    <w:rPr>
                      <w:rFonts w:hint="eastAsia" w:ascii="宋体" w:hAnsi="宋体" w:cs="宋体"/>
                      <w:color w:val="000000" w:themeColor="text1"/>
                      <w:spacing w:val="20"/>
                      <w:kern w:val="0"/>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t>“一对四”提供服务</w:t>
                  </w:r>
                </w:p>
              </w:tc>
              <w:tc>
                <w:tcPr>
                  <w:tcW w:w="4594" w:type="dxa"/>
                  <w:vAlign w:val="center"/>
                </w:tcPr>
                <w:p w14:paraId="4CF7CEBC">
                  <w:pPr>
                    <w:widowControl/>
                    <w:tabs>
                      <w:tab w:val="left" w:pos="1418"/>
                    </w:tabs>
                    <w:snapToGrid w:val="0"/>
                    <w:spacing w:before="50" w:after="50" w:line="360" w:lineRule="exact"/>
                    <w:jc w:val="center"/>
                    <w:rPr>
                      <w:rFonts w:hint="eastAsia" w:ascii="宋体" w:hAnsi="宋体" w:cs="宋体"/>
                      <w:color w:val="000000" w:themeColor="text1"/>
                      <w:spacing w:val="20"/>
                      <w:kern w:val="0"/>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t>135×70%×4=378元/日</w:t>
                  </w:r>
                </w:p>
              </w:tc>
            </w:tr>
          </w:tbl>
          <w:p w14:paraId="4518B08F">
            <w:pPr>
              <w:rPr>
                <w:rFonts w:hint="eastAsia"/>
                <w:highlight w:val="none"/>
                <w:lang w:val="en-US" w:eastAsia="zh-CN"/>
              </w:rPr>
            </w:pPr>
          </w:p>
        </w:tc>
      </w:tr>
    </w:tbl>
    <w:p w14:paraId="21ED29C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注：1、供应商根据以上服务收费标准报出综合折扣率，综合折扣率不能大于100%，否则做废标处理。</w:t>
      </w:r>
    </w:p>
    <w:p w14:paraId="2C6D8D5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本项目报价包括但不限于工资、加班、福利、保险、工作服装费、装备费、材料、税费、专用工具费、培训费用、办公用品及办公相关支出的费用及利润等费用，供应商还应考虑可能出现的索赔、变更等情况，若出现劳动纠纷、劳动违法现象，由供应商全部负责，医院不再承担任何费用。在服务期内，若遇政策性调整（如最低工资标准调整、“免陪照护”服务收费价格调整等），由供应商自行承担。</w:t>
      </w:r>
    </w:p>
    <w:p w14:paraId="07A75A61">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3、综合折扣率说明，</w:t>
      </w:r>
      <w:r>
        <w:rPr>
          <w:rFonts w:hint="default" w:ascii="宋体" w:hAnsi="宋体" w:eastAsia="宋体" w:cs="宋体"/>
          <w:color w:val="auto"/>
          <w:highlight w:val="none"/>
          <w:lang w:val="en-US" w:eastAsia="zh-CN"/>
        </w:rPr>
        <w:t>如：</w:t>
      </w:r>
      <w: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t>一对一陪护</w:t>
      </w:r>
      <w:r>
        <w:rPr>
          <w:rFonts w:hint="default" w:ascii="宋体" w:hAnsi="宋体" w:eastAsia="宋体" w:cs="宋体"/>
          <w:color w:val="auto"/>
          <w:highlight w:val="none"/>
          <w:lang w:val="en-US" w:eastAsia="zh-CN"/>
        </w:rPr>
        <w:t>综合折扣率为80％，则目前“一对一”提供服务实收205.2元/日*80％=164.16元/日</w:t>
      </w:r>
      <w:r>
        <w:rPr>
          <w:rFonts w:hint="eastAsia" w:ascii="宋体" w:hAnsi="宋体" w:cs="宋体"/>
          <w:color w:val="auto"/>
          <w:highlight w:val="none"/>
          <w:lang w:val="en-US" w:eastAsia="zh-CN"/>
        </w:rPr>
        <w:t>；</w:t>
      </w:r>
      <w: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t>一对多陪护</w:t>
      </w:r>
      <w:r>
        <w:rPr>
          <w:rFonts w:hint="default" w:ascii="宋体" w:hAnsi="宋体" w:eastAsia="宋体" w:cs="宋体"/>
          <w:color w:val="auto"/>
          <w:highlight w:val="none"/>
          <w:lang w:val="en-US" w:eastAsia="zh-CN"/>
        </w:rPr>
        <w:t>综合折扣率为80％，则目前“一对二”提供服务实收243元/日*80％=194.40元/日，“一对三”提供服务实收324元/日*80％=259.2元/日，“一对四”提供服务实收378元/日*80％=302.40元/日</w:t>
      </w:r>
      <w:r>
        <w:rPr>
          <w:rFonts w:hint="eastAsia" w:ascii="宋体" w:hAnsi="宋体" w:cs="宋体"/>
          <w:color w:val="auto"/>
          <w:highlight w:val="none"/>
          <w:lang w:val="en-US" w:eastAsia="zh-CN"/>
        </w:rPr>
        <w:t>；</w:t>
      </w:r>
      <w:r>
        <w:rPr>
          <w:rFonts w:hint="default" w:ascii="宋体" w:hAnsi="宋体" w:eastAsia="宋体" w:cs="宋体"/>
          <w:color w:val="auto"/>
          <w:highlight w:val="none"/>
          <w:lang w:val="en-US" w:eastAsia="zh-CN"/>
        </w:rPr>
        <w:t>四舍五入保留2位小数，以此类推。</w:t>
      </w:r>
    </w:p>
    <w:p w14:paraId="4D1DD08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cs="宋体"/>
          <w:color w:val="auto"/>
          <w:sz w:val="21"/>
          <w:szCs w:val="21"/>
          <w:highlight w:val="none"/>
          <w:lang w:val="en-US" w:eastAsia="zh-CN"/>
        </w:rPr>
      </w:pPr>
    </w:p>
    <w:p w14:paraId="48F290DC">
      <w:pPr>
        <w:pStyle w:val="32"/>
        <w:ind w:firstLine="3990" w:firstLineChars="1900"/>
        <w:rPr>
          <w:rFonts w:hint="eastAsia" w:ascii="宋体" w:hAnsi="宋体" w:eastAsia="宋体" w:cs="宋体"/>
          <w:color w:val="auto"/>
          <w:sz w:val="21"/>
          <w:szCs w:val="21"/>
          <w:highlight w:val="none"/>
          <w:lang w:eastAsia="zh-CN"/>
        </w:rPr>
      </w:pPr>
    </w:p>
    <w:p w14:paraId="196D2C38">
      <w:pPr>
        <w:keepNext w:val="0"/>
        <w:pageBreakBefore w:val="0"/>
        <w:widowControl w:val="0"/>
        <w:wordWrap w:val="0"/>
        <w:overflowPunct/>
        <w:topLinePunct w:val="0"/>
        <w:bidi w:val="0"/>
        <w:spacing w:line="460" w:lineRule="exact"/>
        <w:ind w:firstLine="3150" w:firstLineChars="15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7F6A148">
      <w:pPr>
        <w:widowControl/>
        <w:wordWrap w:val="0"/>
        <w:spacing w:line="460" w:lineRule="exact"/>
        <w:ind w:firstLine="4410" w:firstLineChars="2100"/>
        <w:jc w:val="left"/>
        <w:rPr>
          <w:rFonts w:hint="eastAsia" w:ascii="宋体" w:hAnsi="宋体" w:eastAsia="宋体" w:cs="宋体"/>
          <w:color w:val="auto"/>
          <w:kern w:val="0"/>
          <w:sz w:val="21"/>
          <w:szCs w:val="21"/>
          <w:highlight w:val="none"/>
        </w:rPr>
      </w:pPr>
      <w:r>
        <w:rPr>
          <w:rFonts w:hint="eastAsia" w:ascii="宋体" w:hAnsi="宋体" w:cs="宋体"/>
          <w:color w:val="auto"/>
          <w:kern w:val="0"/>
          <w:szCs w:val="21"/>
          <w:highlight w:val="none"/>
          <w:lang w:eastAsia="zh-CN"/>
        </w:rPr>
        <w:t>日期：</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 w:val="21"/>
          <w:szCs w:val="21"/>
          <w:highlight w:val="none"/>
        </w:rPr>
        <w:t>年    月    日</w:t>
      </w:r>
    </w:p>
    <w:p w14:paraId="3603295E">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br w:type="page"/>
      </w:r>
    </w:p>
    <w:p w14:paraId="7DCBE5B5">
      <w:pPr>
        <w:pStyle w:val="4"/>
        <w:rPr>
          <w:rFonts w:hint="eastAsia"/>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568848E2">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0" w:name="_Toc15804"/>
      <w:bookmarkStart w:id="81" w:name="_Toc226"/>
      <w:r>
        <w:rPr>
          <w:rFonts w:hint="eastAsia" w:ascii="宋体" w:hAnsi="宋体" w:eastAsia="宋体" w:cs="宋体"/>
          <w:color w:val="auto"/>
          <w:sz w:val="28"/>
          <w:szCs w:val="28"/>
          <w:highlight w:val="none"/>
          <w:lang w:val="en-US" w:eastAsia="zh-CN"/>
        </w:rPr>
        <w:t xml:space="preserve">附件5         </w:t>
      </w:r>
      <w:bookmarkEnd w:id="80"/>
      <w:bookmarkEnd w:id="81"/>
      <w:r>
        <w:rPr>
          <w:rFonts w:hint="eastAsia" w:ascii="宋体" w:hAnsi="宋体" w:eastAsia="宋体" w:cs="宋体"/>
          <w:color w:val="auto"/>
          <w:sz w:val="28"/>
          <w:szCs w:val="28"/>
          <w:highlight w:val="none"/>
          <w:lang w:val="en-US" w:eastAsia="zh-CN"/>
        </w:rPr>
        <w:t xml:space="preserve">  技术响应表（格式）</w:t>
      </w:r>
    </w:p>
    <w:tbl>
      <w:tblPr>
        <w:tblStyle w:val="93"/>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cs="宋体"/>
          <w:color w:val="auto"/>
          <w:kern w:val="0"/>
          <w:szCs w:val="21"/>
          <w:highlight w:val="none"/>
          <w:lang w:eastAsia="zh-CN"/>
        </w:rPr>
        <w:t>日期：</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01727F8C">
      <w:pPr>
        <w:rPr>
          <w:rFonts w:hint="eastAsia" w:ascii="宋体" w:hAnsi="宋体" w:eastAsia="宋体" w:cs="宋体"/>
          <w:b/>
          <w:color w:val="auto"/>
          <w:kern w:val="0"/>
          <w:sz w:val="24"/>
          <w:highlight w:val="none"/>
        </w:rPr>
      </w:pPr>
    </w:p>
    <w:p w14:paraId="4DAF514B">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default" w:ascii="宋体" w:hAnsi="宋体" w:eastAsia="宋体" w:cs="宋体"/>
          <w:color w:val="auto"/>
          <w:sz w:val="28"/>
          <w:szCs w:val="28"/>
          <w:highlight w:val="none"/>
          <w:lang w:val="en-US" w:eastAsia="zh-CN"/>
        </w:rPr>
      </w:pPr>
      <w:bookmarkStart w:id="82" w:name="_Toc24168"/>
      <w:bookmarkStart w:id="83" w:name="_Toc29960"/>
      <w:bookmarkStart w:id="84" w:name="_Toc20420"/>
      <w:r>
        <w:rPr>
          <w:rFonts w:hint="eastAsia" w:ascii="宋体" w:hAnsi="宋体" w:eastAsia="宋体" w:cs="宋体"/>
          <w:color w:val="auto"/>
          <w:sz w:val="28"/>
          <w:szCs w:val="28"/>
          <w:highlight w:val="none"/>
          <w:lang w:val="en-US" w:eastAsia="zh-CN"/>
        </w:rPr>
        <w:t>附件5.1        技术要求证明材料</w:t>
      </w:r>
    </w:p>
    <w:p w14:paraId="538CC606">
      <w:pPr>
        <w:bidi w:val="0"/>
        <w:rPr>
          <w:rFonts w:hint="eastAsia"/>
          <w:color w:val="auto"/>
          <w:highlight w:val="none"/>
          <w:lang w:val="en-US" w:eastAsia="zh-CN"/>
        </w:rPr>
      </w:pPr>
    </w:p>
    <w:p w14:paraId="47176292">
      <w:pPr>
        <w:bidi w:val="0"/>
        <w:rPr>
          <w:rFonts w:hint="eastAsia"/>
          <w:color w:val="auto"/>
          <w:highlight w:val="none"/>
          <w:lang w:val="en-US" w:eastAsia="zh-CN"/>
        </w:rPr>
      </w:pPr>
    </w:p>
    <w:p w14:paraId="04543762">
      <w:pPr>
        <w:bidi w:val="0"/>
        <w:rPr>
          <w:rFonts w:hint="default"/>
          <w:color w:val="auto"/>
          <w:highlight w:val="none"/>
          <w:lang w:val="en-US" w:eastAsia="zh-CN"/>
        </w:rPr>
      </w:pPr>
      <w:r>
        <w:rPr>
          <w:rFonts w:hint="eastAsia"/>
          <w:color w:val="auto"/>
          <w:highlight w:val="none"/>
          <w:lang w:val="en-US" w:eastAsia="zh-CN"/>
        </w:rPr>
        <w:t>按照磋商文件“第二章 采购需求 三、技术要求”提供证明文件</w:t>
      </w:r>
    </w:p>
    <w:p w14:paraId="2BCA5DC8">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01ECA961">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89D5347">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E34F7B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7181370">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0D4CA0FB">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3C754F10">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附件6            商务响应</w:t>
      </w:r>
      <w:bookmarkEnd w:id="82"/>
      <w:bookmarkEnd w:id="83"/>
      <w:bookmarkEnd w:id="84"/>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3"/>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响应文件响应</w:t>
            </w:r>
          </w:p>
        </w:tc>
        <w:tc>
          <w:tcPr>
            <w:tcW w:w="1349" w:type="dxa"/>
            <w:noWrap w:val="0"/>
            <w:vAlign w:val="center"/>
          </w:tcPr>
          <w:p w14:paraId="1CBA3AA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偏离情况</w:t>
            </w:r>
          </w:p>
        </w:tc>
        <w:tc>
          <w:tcPr>
            <w:tcW w:w="1349" w:type="dxa"/>
            <w:noWrap w:val="0"/>
            <w:vAlign w:val="center"/>
          </w:tcPr>
          <w:p w14:paraId="1363C87C">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773DDB08">
            <w:pPr>
              <w:widowControl/>
              <w:spacing w:line="360" w:lineRule="auto"/>
              <w:jc w:val="center"/>
              <w:textAlignment w:val="baseline"/>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1</w:t>
            </w:r>
          </w:p>
        </w:tc>
        <w:tc>
          <w:tcPr>
            <w:tcW w:w="2301" w:type="dxa"/>
            <w:shd w:val="clear" w:color="auto" w:fill="auto"/>
            <w:noWrap w:val="0"/>
            <w:vAlign w:val="center"/>
          </w:tcPr>
          <w:p w14:paraId="6DC2849E">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合同签订时间</w:t>
            </w: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40B5BCD3">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2</w:t>
            </w:r>
          </w:p>
        </w:tc>
        <w:tc>
          <w:tcPr>
            <w:tcW w:w="2301" w:type="dxa"/>
            <w:shd w:val="clear" w:color="auto" w:fill="auto"/>
            <w:noWrap w:val="0"/>
            <w:vAlign w:val="center"/>
          </w:tcPr>
          <w:p w14:paraId="0472149B">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kern w:val="0"/>
                <w:sz w:val="21"/>
                <w:szCs w:val="21"/>
                <w:highlight w:val="none"/>
                <w:lang w:val="en-US" w:eastAsia="zh-CN" w:bidi="ar-SA"/>
              </w:rPr>
            </w:pPr>
            <w:r>
              <w:rPr>
                <w:rFonts w:hint="eastAsia" w:cs="宋体"/>
                <w:color w:val="auto"/>
                <w:sz w:val="21"/>
                <w:szCs w:val="21"/>
                <w:highlight w:val="none"/>
                <w:lang w:val="en-US" w:eastAsia="zh-CN"/>
              </w:rPr>
              <w:t>服务地点</w:t>
            </w: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731D51CF">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3</w:t>
            </w:r>
          </w:p>
        </w:tc>
        <w:tc>
          <w:tcPr>
            <w:tcW w:w="2301" w:type="dxa"/>
            <w:shd w:val="clear" w:color="auto" w:fill="auto"/>
            <w:noWrap w:val="0"/>
            <w:vAlign w:val="center"/>
          </w:tcPr>
          <w:p w14:paraId="6182A3E4">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服务期限</w:t>
            </w: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15D97B2F">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4</w:t>
            </w:r>
          </w:p>
        </w:tc>
        <w:tc>
          <w:tcPr>
            <w:tcW w:w="2301" w:type="dxa"/>
            <w:shd w:val="clear" w:color="auto" w:fill="auto"/>
            <w:noWrap w:val="0"/>
            <w:vAlign w:val="center"/>
          </w:tcPr>
          <w:p w14:paraId="5C43BD33">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质量要求</w:t>
            </w: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shd w:val="clear" w:color="auto" w:fill="auto"/>
            <w:noWrap w:val="0"/>
            <w:vAlign w:val="center"/>
          </w:tcPr>
          <w:p w14:paraId="348FA7DF">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5</w:t>
            </w:r>
          </w:p>
        </w:tc>
        <w:tc>
          <w:tcPr>
            <w:tcW w:w="2301" w:type="dxa"/>
            <w:shd w:val="clear" w:color="auto" w:fill="auto"/>
            <w:noWrap w:val="0"/>
            <w:vAlign w:val="center"/>
          </w:tcPr>
          <w:p w14:paraId="56FFBDC6">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付款方式</w:t>
            </w: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CF68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0" w:type="auto"/>
          </w:tcPr>
          <w:p w14:paraId="5A7AF8F6">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p>
        </w:tc>
        <w:tc>
          <w:tcPr>
            <w:tcW w:w="0" w:type="auto"/>
            <w:shd w:val="clear" w:color="auto" w:fill="auto"/>
            <w:vAlign w:val="center"/>
          </w:tcPr>
          <w:p w14:paraId="55C91CE4">
            <w:pPr>
              <w:pStyle w:val="14"/>
              <w:ind w:left="0" w:leftChars="0"/>
              <w:jc w:val="center"/>
              <w:rPr>
                <w:rFonts w:hint="default" w:ascii="宋体" w:hAnsi="宋体" w:eastAsia="宋体" w:cs="宋体"/>
                <w:color w:val="auto"/>
                <w:kern w:val="0"/>
                <w:sz w:val="21"/>
                <w:szCs w:val="21"/>
                <w:highlight w:val="none"/>
                <w:lang w:val="en-US" w:eastAsia="zh-CN" w:bidi="ar-SA"/>
              </w:rPr>
            </w:pPr>
            <w:r>
              <w:rPr>
                <w:rFonts w:hint="eastAsia" w:cs="宋体"/>
                <w:color w:val="auto"/>
                <w:kern w:val="0"/>
                <w:sz w:val="21"/>
                <w:szCs w:val="21"/>
                <w:highlight w:val="none"/>
                <w:lang w:val="en-US" w:eastAsia="zh-CN" w:bidi="ar-SA"/>
              </w:rPr>
              <w:t>...</w:t>
            </w:r>
          </w:p>
        </w:tc>
        <w:tc>
          <w:tcPr>
            <w:tcW w:w="0" w:type="auto"/>
          </w:tcPr>
          <w:p w14:paraId="40A4C3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173AF2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4F211FF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07894F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AFECD96">
      <w:pPr>
        <w:rPr>
          <w:rFonts w:hint="eastAsia" w:ascii="宋体" w:hAnsi="宋体" w:eastAsia="宋体" w:cs="宋体"/>
          <w:b/>
          <w:color w:val="auto"/>
          <w:kern w:val="0"/>
          <w:sz w:val="21"/>
          <w:szCs w:val="21"/>
          <w:highlight w:val="none"/>
        </w:rPr>
      </w:pPr>
    </w:p>
    <w:p w14:paraId="3FD13902">
      <w:pPr>
        <w:pStyle w:val="32"/>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4"/>
          <w:szCs w:val="24"/>
          <w:highlight w:val="none"/>
        </w:rPr>
      </w:pPr>
      <w:r>
        <w:rPr>
          <w:rFonts w:hint="eastAsia" w:ascii="宋体" w:hAnsi="宋体" w:cs="宋体"/>
          <w:color w:val="auto"/>
          <w:kern w:val="0"/>
          <w:szCs w:val="21"/>
          <w:highlight w:val="none"/>
          <w:lang w:eastAsia="zh-CN"/>
        </w:rPr>
        <w:t>日期：</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5" w:name="_Toc28621"/>
      <w:bookmarkStart w:id="86" w:name="_Toc31526"/>
      <w:r>
        <w:rPr>
          <w:rFonts w:hint="eastAsia" w:ascii="宋体" w:hAnsi="宋体" w:eastAsia="宋体" w:cs="宋体"/>
          <w:b/>
          <w:color w:val="auto"/>
          <w:sz w:val="28"/>
          <w:highlight w:val="none"/>
        </w:rPr>
        <w:br w:type="page"/>
      </w:r>
    </w:p>
    <w:p w14:paraId="40257B96">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7" w:name="_Toc29406"/>
      <w:r>
        <w:rPr>
          <w:rFonts w:hint="eastAsia" w:ascii="宋体" w:hAnsi="宋体" w:eastAsia="宋体" w:cs="宋体"/>
          <w:color w:val="auto"/>
          <w:sz w:val="28"/>
          <w:szCs w:val="28"/>
          <w:highlight w:val="none"/>
          <w:lang w:val="en-US" w:eastAsia="zh-CN"/>
        </w:rPr>
        <w:t>附件7         法定代表人身份证明（格式）</w:t>
      </w:r>
      <w:bookmarkEnd w:id="85"/>
      <w:bookmarkEnd w:id="86"/>
      <w:bookmarkEnd w:id="87"/>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firstLine="2880" w:firstLineChars="1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日期：</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30519"/>
      <w:bookmarkStart w:id="89" w:name="_Toc13976"/>
      <w:bookmarkStart w:id="90" w:name="_Toc12939"/>
      <w:r>
        <w:rPr>
          <w:rFonts w:hint="eastAsia" w:ascii="宋体" w:hAnsi="宋体" w:eastAsia="宋体" w:cs="宋体"/>
          <w:color w:val="auto"/>
          <w:sz w:val="28"/>
          <w:szCs w:val="28"/>
          <w:highlight w:val="none"/>
          <w:lang w:val="en-US" w:eastAsia="zh-CN"/>
        </w:rPr>
        <w:t>附件8         法定代表人授权书（格式）</w:t>
      </w:r>
      <w:bookmarkEnd w:id="88"/>
      <w:bookmarkEnd w:id="89"/>
      <w:bookmarkEnd w:id="90"/>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2160" w:firstLineChars="9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lang w:eastAsia="zh-CN"/>
        </w:rPr>
        <w:t>日期：</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1" w:name="_Toc3342"/>
      <w:bookmarkStart w:id="92" w:name="_Toc18105"/>
      <w:bookmarkStart w:id="93" w:name="_Toc24693"/>
      <w:r>
        <w:rPr>
          <w:rFonts w:hint="eastAsia" w:ascii="宋体" w:hAnsi="宋体" w:eastAsia="宋体" w:cs="宋体"/>
          <w:color w:val="auto"/>
          <w:sz w:val="28"/>
          <w:szCs w:val="28"/>
          <w:highlight w:val="none"/>
          <w:lang w:val="en-US" w:eastAsia="zh-CN"/>
        </w:rPr>
        <w:t>附件9          证明文件</w:t>
      </w:r>
      <w:bookmarkEnd w:id="91"/>
      <w:bookmarkEnd w:id="92"/>
      <w:bookmarkEnd w:id="93"/>
    </w:p>
    <w:p w14:paraId="5EF76FA6">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44D293B">
      <w:pPr>
        <w:pStyle w:val="9"/>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1449B150">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BA26977">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2CB25B46">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C718807">
      <w:pPr>
        <w:pStyle w:val="9"/>
        <w:spacing w:beforeAutospacing="0" w:afterAutospacing="0" w:line="480" w:lineRule="auto"/>
        <w:jc w:val="both"/>
        <w:rPr>
          <w:rFonts w:hint="eastAsia" w:ascii="宋体" w:hAnsi="宋体" w:eastAsia="宋体" w:cs="宋体"/>
          <w:bCs/>
          <w:color w:val="auto"/>
          <w:sz w:val="21"/>
          <w:szCs w:val="21"/>
          <w:highlight w:val="none"/>
        </w:rPr>
      </w:pPr>
    </w:p>
    <w:p w14:paraId="00828F39">
      <w:pPr>
        <w:pStyle w:val="9"/>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bookmarkStart w:id="94" w:name="_Toc17966"/>
      <w:r>
        <w:rPr>
          <w:rFonts w:hint="eastAsia" w:ascii="宋体" w:hAnsi="宋体" w:eastAsia="宋体" w:cs="宋体"/>
          <w:b/>
          <w:bCs w:val="0"/>
          <w:color w:val="auto"/>
          <w:sz w:val="21"/>
          <w:szCs w:val="21"/>
          <w:highlight w:val="none"/>
          <w:lang w:val="en-US" w:eastAsia="zh-CN"/>
        </w:rPr>
        <w:t>评分标准中需提供的证明材料</w:t>
      </w:r>
    </w:p>
    <w:p w14:paraId="5D58AFFF">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83CC6EC">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01A2B52">
      <w:pPr>
        <w:pStyle w:val="9"/>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38997C36">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17186213">
      <w:pPr>
        <w:rPr>
          <w:rFonts w:hint="eastAsia" w:ascii="宋体" w:hAnsi="宋体" w:eastAsia="宋体" w:cs="宋体"/>
          <w:color w:val="auto"/>
          <w:sz w:val="28"/>
          <w:szCs w:val="28"/>
          <w:highlight w:val="none"/>
          <w:lang w:val="en-US" w:eastAsia="zh-CN"/>
        </w:rPr>
      </w:pPr>
      <w:bookmarkStart w:id="95" w:name="_Toc16083"/>
      <w:bookmarkStart w:id="96" w:name="_Toc13726"/>
      <w:bookmarkStart w:id="97" w:name="_Toc12888"/>
      <w:r>
        <w:rPr>
          <w:rFonts w:hint="eastAsia" w:ascii="宋体" w:hAnsi="宋体" w:eastAsia="宋体" w:cs="宋体"/>
          <w:color w:val="auto"/>
          <w:sz w:val="28"/>
          <w:szCs w:val="28"/>
          <w:highlight w:val="none"/>
          <w:lang w:val="en-US" w:eastAsia="zh-CN"/>
        </w:rPr>
        <w:br w:type="page"/>
      </w:r>
    </w:p>
    <w:p w14:paraId="3BB81C13">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附件10      </w:t>
      </w:r>
      <w:bookmarkEnd w:id="94"/>
      <w:r>
        <w:rPr>
          <w:rFonts w:hint="eastAsia" w:ascii="宋体" w:hAnsi="宋体" w:eastAsia="宋体" w:cs="宋体"/>
          <w:color w:val="auto"/>
          <w:sz w:val="28"/>
          <w:szCs w:val="28"/>
          <w:highlight w:val="none"/>
          <w:lang w:val="en-US" w:eastAsia="zh-CN"/>
        </w:rPr>
        <w:t>供 应 商 承 诺 书 （格式）</w:t>
      </w:r>
      <w:bookmarkEnd w:id="95"/>
      <w:bookmarkEnd w:id="96"/>
      <w:bookmarkEnd w:id="97"/>
    </w:p>
    <w:p w14:paraId="02DAF775">
      <w:pPr>
        <w:bidi w:val="0"/>
        <w:rPr>
          <w:rFonts w:hint="eastAsia" w:ascii="宋体" w:hAnsi="宋体" w:eastAsia="宋体" w:cs="宋体"/>
          <w:color w:val="auto"/>
          <w:highlight w:val="none"/>
        </w:rPr>
      </w:pPr>
    </w:p>
    <w:p w14:paraId="6972BAA3">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我院（以下简称甲方）组织的本次采购，在遵守《政府采购法》、《</w:t>
      </w:r>
      <w:r>
        <w:rPr>
          <w:rFonts w:hint="eastAsia" w:ascii="宋体" w:hAnsi="宋体"/>
          <w:color w:val="auto"/>
          <w:kern w:val="0"/>
          <w:sz w:val="21"/>
          <w:szCs w:val="21"/>
          <w:highlight w:val="none"/>
        </w:rPr>
        <w:t>中华人民共和国民法典</w:t>
      </w:r>
      <w:r>
        <w:rPr>
          <w:rFonts w:hint="eastAsia" w:ascii="宋体" w:hAnsi="宋体" w:eastAsia="宋体" w:cs="宋体"/>
          <w:color w:val="auto"/>
          <w:sz w:val="21"/>
          <w:szCs w:val="21"/>
          <w:highlight w:val="none"/>
        </w:rPr>
        <w:t>》、《反不正当竞争法》和《关于推进招投标监督领域诚信建设的意见》等法律法规的基础上，要求贵方（以下简称乙方）做出如下承诺：</w:t>
      </w:r>
    </w:p>
    <w:p w14:paraId="27470865">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642E6553">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2、遵守甲方采购纪律，诚实守信地为甲方提供安全可靠的服务及相关技术，保证</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质量并主动做好售后服务工作。</w:t>
      </w:r>
    </w:p>
    <w:p w14:paraId="2D3468EE">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29E18BE1">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36A4EC91">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6FA3854A">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w:t>
      </w:r>
      <w:r>
        <w:rPr>
          <w:rFonts w:hint="eastAsia" w:ascii="宋体" w:hAnsi="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或技术标准（包括差异表）技术配置的行为。</w:t>
      </w:r>
    </w:p>
    <w:p w14:paraId="3408D52B">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5793D31E">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7EEFB010">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lang w:eastAsia="zh-CN"/>
        </w:rPr>
        <w:t>日期：</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2"/>
        <w:rPr>
          <w:rFonts w:hint="eastAsia" w:ascii="宋体" w:hAnsi="宋体" w:eastAsia="宋体" w:cs="宋体"/>
          <w:color w:val="auto"/>
          <w:kern w:val="0"/>
          <w:szCs w:val="21"/>
          <w:highlight w:val="none"/>
        </w:rPr>
      </w:pPr>
    </w:p>
    <w:p w14:paraId="7C0BDA51">
      <w:pPr>
        <w:pStyle w:val="15"/>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0B9F216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（全称并加盖公章）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9"/>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8" w:name="_Toc31685"/>
      <w:bookmarkStart w:id="99" w:name="_Toc25094"/>
      <w:bookmarkStart w:id="100" w:name="_Toc23394"/>
    </w:p>
    <w:p w14:paraId="24DE6E54">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98"/>
      <w:bookmarkEnd w:id="99"/>
      <w:bookmarkEnd w:id="100"/>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中有关废标条款和</w:t>
      </w:r>
      <w:r>
        <w:rPr>
          <w:rFonts w:hint="eastAsia" w:ascii="宋体" w:hAnsi="宋体" w:cs="宋体"/>
          <w:color w:val="auto"/>
          <w:kern w:val="0"/>
          <w:szCs w:val="21"/>
          <w:highlight w:val="none"/>
          <w:lang w:eastAsia="zh-CN"/>
        </w:rPr>
        <w:t>评审</w:t>
      </w:r>
      <w:r>
        <w:rPr>
          <w:rFonts w:hint="eastAsia" w:ascii="宋体" w:hAnsi="宋体" w:eastAsia="宋体" w:cs="宋体"/>
          <w:color w:val="auto"/>
          <w:kern w:val="0"/>
          <w:szCs w:val="21"/>
          <w:highlight w:val="none"/>
        </w:rPr>
        <w:t>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规定，并为</w:t>
      </w:r>
      <w:r>
        <w:rPr>
          <w:rFonts w:hint="eastAsia" w:ascii="宋体" w:hAnsi="宋体" w:cs="宋体"/>
          <w:color w:val="auto"/>
          <w:kern w:val="0"/>
          <w:szCs w:val="21"/>
          <w:highlight w:val="none"/>
          <w:lang w:eastAsia="zh-CN"/>
        </w:rPr>
        <w:t>评审</w:t>
      </w:r>
      <w:r>
        <w:rPr>
          <w:rFonts w:hint="eastAsia" w:ascii="宋体" w:hAnsi="宋体" w:eastAsia="宋体" w:cs="宋体"/>
          <w:color w:val="auto"/>
          <w:kern w:val="0"/>
          <w:szCs w:val="21"/>
          <w:highlight w:val="none"/>
        </w:rPr>
        <w:t>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29F2AC46">
      <w:pPr>
        <w:pStyle w:val="9"/>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4"/>
      <w:jc w:val="right"/>
      <w:rPr>
        <w:rFonts w:hint="eastAsia"/>
      </w:rPr>
    </w:pPr>
    <w:r>
      <w:rPr>
        <w:rFonts w:hint="eastAsia" w:ascii="宋体" w:hAnsi="宋体" w:cs="宋体"/>
        <w:color w:val="auto"/>
        <w:szCs w:val="21"/>
        <w:highlight w:val="none"/>
        <w:u w:val="none"/>
        <w:shd w:val="clear" w:color="auto" w:fill="FFFFFF"/>
        <w:lang w:val="en-US" w:eastAsia="zh-CN"/>
      </w:rPr>
      <w:t>驻马店市中心医院免陪照护服务采购项目竞争性磋商文件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54F4"/>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47F"/>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479E5"/>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94FFB"/>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41FB"/>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4F54"/>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025F9"/>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9F137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4124E"/>
    <w:rsid w:val="02FA082F"/>
    <w:rsid w:val="031126C4"/>
    <w:rsid w:val="03463A74"/>
    <w:rsid w:val="034733B8"/>
    <w:rsid w:val="03475E56"/>
    <w:rsid w:val="034D70AF"/>
    <w:rsid w:val="0353518A"/>
    <w:rsid w:val="035E4919"/>
    <w:rsid w:val="03675F31"/>
    <w:rsid w:val="036A009A"/>
    <w:rsid w:val="036C1B50"/>
    <w:rsid w:val="037A734D"/>
    <w:rsid w:val="03844805"/>
    <w:rsid w:val="03845791"/>
    <w:rsid w:val="038D6174"/>
    <w:rsid w:val="03A011E9"/>
    <w:rsid w:val="03AE7F27"/>
    <w:rsid w:val="03BD2BCD"/>
    <w:rsid w:val="03CC058D"/>
    <w:rsid w:val="03DA63F1"/>
    <w:rsid w:val="03E017D2"/>
    <w:rsid w:val="03F447E2"/>
    <w:rsid w:val="03F77068"/>
    <w:rsid w:val="03FB660C"/>
    <w:rsid w:val="042E37DB"/>
    <w:rsid w:val="04416C20"/>
    <w:rsid w:val="04732647"/>
    <w:rsid w:val="047968B1"/>
    <w:rsid w:val="04870542"/>
    <w:rsid w:val="04B30F7A"/>
    <w:rsid w:val="04FC34D8"/>
    <w:rsid w:val="050E236F"/>
    <w:rsid w:val="05212F61"/>
    <w:rsid w:val="053C6EDC"/>
    <w:rsid w:val="05421D44"/>
    <w:rsid w:val="054C0111"/>
    <w:rsid w:val="05545DD3"/>
    <w:rsid w:val="056326BB"/>
    <w:rsid w:val="056565B3"/>
    <w:rsid w:val="056E2AD6"/>
    <w:rsid w:val="05720B50"/>
    <w:rsid w:val="05806815"/>
    <w:rsid w:val="058251D3"/>
    <w:rsid w:val="058C28F1"/>
    <w:rsid w:val="05945CCE"/>
    <w:rsid w:val="059D05A4"/>
    <w:rsid w:val="059D5E17"/>
    <w:rsid w:val="059E1E1A"/>
    <w:rsid w:val="05AB0A28"/>
    <w:rsid w:val="05AB0F81"/>
    <w:rsid w:val="05B80C59"/>
    <w:rsid w:val="05B93D6B"/>
    <w:rsid w:val="05C23EEE"/>
    <w:rsid w:val="05CA4074"/>
    <w:rsid w:val="05CF31A3"/>
    <w:rsid w:val="05D53002"/>
    <w:rsid w:val="05D75738"/>
    <w:rsid w:val="05EB110D"/>
    <w:rsid w:val="05EB4481"/>
    <w:rsid w:val="05F17CC7"/>
    <w:rsid w:val="061E7D14"/>
    <w:rsid w:val="06446B44"/>
    <w:rsid w:val="06560AED"/>
    <w:rsid w:val="066469C9"/>
    <w:rsid w:val="066646A1"/>
    <w:rsid w:val="066E164D"/>
    <w:rsid w:val="06741984"/>
    <w:rsid w:val="067E71F5"/>
    <w:rsid w:val="068E7B23"/>
    <w:rsid w:val="06983B20"/>
    <w:rsid w:val="069A3B66"/>
    <w:rsid w:val="06A869D6"/>
    <w:rsid w:val="06A9264E"/>
    <w:rsid w:val="06AD6562"/>
    <w:rsid w:val="06B31420"/>
    <w:rsid w:val="06B91765"/>
    <w:rsid w:val="06CA2AD2"/>
    <w:rsid w:val="06CB0D68"/>
    <w:rsid w:val="06CE3071"/>
    <w:rsid w:val="06D33DBA"/>
    <w:rsid w:val="06D73361"/>
    <w:rsid w:val="06E13F9F"/>
    <w:rsid w:val="06FB0AC5"/>
    <w:rsid w:val="06FE7278"/>
    <w:rsid w:val="070D2D5D"/>
    <w:rsid w:val="07104A12"/>
    <w:rsid w:val="07111B8D"/>
    <w:rsid w:val="071A3AFD"/>
    <w:rsid w:val="072916E2"/>
    <w:rsid w:val="072C5514"/>
    <w:rsid w:val="0737768A"/>
    <w:rsid w:val="074A5B92"/>
    <w:rsid w:val="075D0147"/>
    <w:rsid w:val="075E3193"/>
    <w:rsid w:val="078801B7"/>
    <w:rsid w:val="078E18EB"/>
    <w:rsid w:val="0791743C"/>
    <w:rsid w:val="07AA2823"/>
    <w:rsid w:val="07B02D9F"/>
    <w:rsid w:val="07B10EA5"/>
    <w:rsid w:val="07C510CB"/>
    <w:rsid w:val="07CD6512"/>
    <w:rsid w:val="07CE3FA1"/>
    <w:rsid w:val="07EC2ECB"/>
    <w:rsid w:val="07FE66CB"/>
    <w:rsid w:val="080B4D47"/>
    <w:rsid w:val="081303C8"/>
    <w:rsid w:val="081B727D"/>
    <w:rsid w:val="081D2FF5"/>
    <w:rsid w:val="08321601"/>
    <w:rsid w:val="08326375"/>
    <w:rsid w:val="083D5C91"/>
    <w:rsid w:val="0847191F"/>
    <w:rsid w:val="084F5152"/>
    <w:rsid w:val="08591DC3"/>
    <w:rsid w:val="085B58CB"/>
    <w:rsid w:val="086105BC"/>
    <w:rsid w:val="08672793"/>
    <w:rsid w:val="08695E80"/>
    <w:rsid w:val="087370B9"/>
    <w:rsid w:val="087C4541"/>
    <w:rsid w:val="087E5595"/>
    <w:rsid w:val="089A5D8F"/>
    <w:rsid w:val="08A94889"/>
    <w:rsid w:val="08BC0A60"/>
    <w:rsid w:val="08C52D6F"/>
    <w:rsid w:val="08E42BE4"/>
    <w:rsid w:val="08EF0201"/>
    <w:rsid w:val="08F41DE8"/>
    <w:rsid w:val="093A6304"/>
    <w:rsid w:val="093D1475"/>
    <w:rsid w:val="094840A2"/>
    <w:rsid w:val="09630EDC"/>
    <w:rsid w:val="09644C54"/>
    <w:rsid w:val="09737462"/>
    <w:rsid w:val="099156C3"/>
    <w:rsid w:val="09A33F5B"/>
    <w:rsid w:val="09A53F39"/>
    <w:rsid w:val="09A60E13"/>
    <w:rsid w:val="09A82D92"/>
    <w:rsid w:val="09AB2883"/>
    <w:rsid w:val="09C35E1E"/>
    <w:rsid w:val="09CD0A4B"/>
    <w:rsid w:val="09D206F0"/>
    <w:rsid w:val="0A0A6645"/>
    <w:rsid w:val="0A321AC2"/>
    <w:rsid w:val="0A343D4E"/>
    <w:rsid w:val="0A344626"/>
    <w:rsid w:val="0A3E6D2E"/>
    <w:rsid w:val="0A4232E4"/>
    <w:rsid w:val="0A4F145F"/>
    <w:rsid w:val="0A544CC8"/>
    <w:rsid w:val="0A8455AD"/>
    <w:rsid w:val="0A8729A8"/>
    <w:rsid w:val="0ABA2D7D"/>
    <w:rsid w:val="0AD13A85"/>
    <w:rsid w:val="0AE0655C"/>
    <w:rsid w:val="0AF977AF"/>
    <w:rsid w:val="0B091954"/>
    <w:rsid w:val="0B195776"/>
    <w:rsid w:val="0B1A7CC0"/>
    <w:rsid w:val="0B34773E"/>
    <w:rsid w:val="0B3B7D65"/>
    <w:rsid w:val="0B3C6DA8"/>
    <w:rsid w:val="0B434C20"/>
    <w:rsid w:val="0B5F0822"/>
    <w:rsid w:val="0B637D77"/>
    <w:rsid w:val="0B7006C4"/>
    <w:rsid w:val="0B726646"/>
    <w:rsid w:val="0B7606E8"/>
    <w:rsid w:val="0B8B471A"/>
    <w:rsid w:val="0B923CFA"/>
    <w:rsid w:val="0B924545"/>
    <w:rsid w:val="0BAC324F"/>
    <w:rsid w:val="0BB40DF1"/>
    <w:rsid w:val="0BC11EE9"/>
    <w:rsid w:val="0BD807DD"/>
    <w:rsid w:val="0BEC237C"/>
    <w:rsid w:val="0BF16C73"/>
    <w:rsid w:val="0BF72F1E"/>
    <w:rsid w:val="0C01346C"/>
    <w:rsid w:val="0C0A7D34"/>
    <w:rsid w:val="0C230DF6"/>
    <w:rsid w:val="0C3152C1"/>
    <w:rsid w:val="0C3957A5"/>
    <w:rsid w:val="0C507E2F"/>
    <w:rsid w:val="0C600D66"/>
    <w:rsid w:val="0C626DA7"/>
    <w:rsid w:val="0C6876AE"/>
    <w:rsid w:val="0C71390F"/>
    <w:rsid w:val="0C720EC8"/>
    <w:rsid w:val="0C873133"/>
    <w:rsid w:val="0C942042"/>
    <w:rsid w:val="0C9D50DC"/>
    <w:rsid w:val="0CA5271D"/>
    <w:rsid w:val="0CAC4D10"/>
    <w:rsid w:val="0CC53C5B"/>
    <w:rsid w:val="0CC72121"/>
    <w:rsid w:val="0CEE5A21"/>
    <w:rsid w:val="0CF462EF"/>
    <w:rsid w:val="0D05268E"/>
    <w:rsid w:val="0D0646E7"/>
    <w:rsid w:val="0D0C38CA"/>
    <w:rsid w:val="0D1F07B3"/>
    <w:rsid w:val="0D206810"/>
    <w:rsid w:val="0D4861FD"/>
    <w:rsid w:val="0D735465"/>
    <w:rsid w:val="0D9C49BC"/>
    <w:rsid w:val="0DC577E0"/>
    <w:rsid w:val="0DDC6319"/>
    <w:rsid w:val="0DE1181F"/>
    <w:rsid w:val="0DFA5B87"/>
    <w:rsid w:val="0DFE4F67"/>
    <w:rsid w:val="0E0C0D4C"/>
    <w:rsid w:val="0E115DA1"/>
    <w:rsid w:val="0E1409F6"/>
    <w:rsid w:val="0E162D6D"/>
    <w:rsid w:val="0E460DCC"/>
    <w:rsid w:val="0E541CA2"/>
    <w:rsid w:val="0E562C42"/>
    <w:rsid w:val="0E576B35"/>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B0AEA"/>
    <w:rsid w:val="0F6E2388"/>
    <w:rsid w:val="0F821E7D"/>
    <w:rsid w:val="0FAE4DC5"/>
    <w:rsid w:val="0FB82671"/>
    <w:rsid w:val="0FC91CB4"/>
    <w:rsid w:val="0FCA42ED"/>
    <w:rsid w:val="0FDB5F4F"/>
    <w:rsid w:val="0FE7592C"/>
    <w:rsid w:val="0FFC17A5"/>
    <w:rsid w:val="0FFD20F0"/>
    <w:rsid w:val="1006283E"/>
    <w:rsid w:val="10142F30"/>
    <w:rsid w:val="10352857"/>
    <w:rsid w:val="103E6E57"/>
    <w:rsid w:val="1041497B"/>
    <w:rsid w:val="10425FF6"/>
    <w:rsid w:val="1053332C"/>
    <w:rsid w:val="106612B1"/>
    <w:rsid w:val="109010E6"/>
    <w:rsid w:val="10986FB0"/>
    <w:rsid w:val="10AC760C"/>
    <w:rsid w:val="10B271F4"/>
    <w:rsid w:val="10B537CC"/>
    <w:rsid w:val="10C61D50"/>
    <w:rsid w:val="10C8275C"/>
    <w:rsid w:val="10C86D3B"/>
    <w:rsid w:val="10E03539"/>
    <w:rsid w:val="10E82D1F"/>
    <w:rsid w:val="10EE5C94"/>
    <w:rsid w:val="10F5757C"/>
    <w:rsid w:val="10F93ED3"/>
    <w:rsid w:val="111D7BC2"/>
    <w:rsid w:val="11250F40"/>
    <w:rsid w:val="113329E7"/>
    <w:rsid w:val="113F294C"/>
    <w:rsid w:val="11437C85"/>
    <w:rsid w:val="11575085"/>
    <w:rsid w:val="1166372C"/>
    <w:rsid w:val="11700D10"/>
    <w:rsid w:val="11767C1F"/>
    <w:rsid w:val="1178125A"/>
    <w:rsid w:val="118441E0"/>
    <w:rsid w:val="1196056D"/>
    <w:rsid w:val="11A402E3"/>
    <w:rsid w:val="11B85B3D"/>
    <w:rsid w:val="11CD20A0"/>
    <w:rsid w:val="11D34654"/>
    <w:rsid w:val="12010480"/>
    <w:rsid w:val="120E707F"/>
    <w:rsid w:val="121D0051"/>
    <w:rsid w:val="12211934"/>
    <w:rsid w:val="12413D84"/>
    <w:rsid w:val="124D2289"/>
    <w:rsid w:val="127A7D1C"/>
    <w:rsid w:val="12836D8B"/>
    <w:rsid w:val="12993BC0"/>
    <w:rsid w:val="12AB0349"/>
    <w:rsid w:val="12B66520"/>
    <w:rsid w:val="12CD57F1"/>
    <w:rsid w:val="12CE5941"/>
    <w:rsid w:val="12CE7AFA"/>
    <w:rsid w:val="12D469A6"/>
    <w:rsid w:val="12D6746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BF7F2D"/>
    <w:rsid w:val="13C72B3A"/>
    <w:rsid w:val="13CF716E"/>
    <w:rsid w:val="13D12EE6"/>
    <w:rsid w:val="13DF575E"/>
    <w:rsid w:val="13E470BD"/>
    <w:rsid w:val="13EE3A98"/>
    <w:rsid w:val="13F3280A"/>
    <w:rsid w:val="13F63E7B"/>
    <w:rsid w:val="14005579"/>
    <w:rsid w:val="142123F7"/>
    <w:rsid w:val="14254242"/>
    <w:rsid w:val="142A11D8"/>
    <w:rsid w:val="142C636E"/>
    <w:rsid w:val="144B544C"/>
    <w:rsid w:val="145B7B45"/>
    <w:rsid w:val="14627FE2"/>
    <w:rsid w:val="14717443"/>
    <w:rsid w:val="147E4E1C"/>
    <w:rsid w:val="14825F8A"/>
    <w:rsid w:val="148C70AD"/>
    <w:rsid w:val="148D52E3"/>
    <w:rsid w:val="14992B90"/>
    <w:rsid w:val="149F10C7"/>
    <w:rsid w:val="14A5619C"/>
    <w:rsid w:val="14A65549"/>
    <w:rsid w:val="14AF1856"/>
    <w:rsid w:val="14AF19A3"/>
    <w:rsid w:val="14B22D17"/>
    <w:rsid w:val="14B53957"/>
    <w:rsid w:val="14C53ECE"/>
    <w:rsid w:val="14CF6CB0"/>
    <w:rsid w:val="14D10E8D"/>
    <w:rsid w:val="14DB04C0"/>
    <w:rsid w:val="14DC5FE6"/>
    <w:rsid w:val="14E002E6"/>
    <w:rsid w:val="14F25809"/>
    <w:rsid w:val="14FC36BD"/>
    <w:rsid w:val="14FF5EA7"/>
    <w:rsid w:val="15127C5A"/>
    <w:rsid w:val="151E3A0F"/>
    <w:rsid w:val="152534E9"/>
    <w:rsid w:val="152A4FA3"/>
    <w:rsid w:val="153A36AA"/>
    <w:rsid w:val="15477903"/>
    <w:rsid w:val="15516E89"/>
    <w:rsid w:val="1557566D"/>
    <w:rsid w:val="1565422D"/>
    <w:rsid w:val="156E0971"/>
    <w:rsid w:val="15785B3E"/>
    <w:rsid w:val="15811F1B"/>
    <w:rsid w:val="15A30135"/>
    <w:rsid w:val="15A34015"/>
    <w:rsid w:val="15BB487B"/>
    <w:rsid w:val="15CE086D"/>
    <w:rsid w:val="15E2236F"/>
    <w:rsid w:val="16005D04"/>
    <w:rsid w:val="161B669A"/>
    <w:rsid w:val="161D09ED"/>
    <w:rsid w:val="162323A3"/>
    <w:rsid w:val="162F30B1"/>
    <w:rsid w:val="163C3060"/>
    <w:rsid w:val="163C6D3C"/>
    <w:rsid w:val="163F02DB"/>
    <w:rsid w:val="164976AB"/>
    <w:rsid w:val="1650762F"/>
    <w:rsid w:val="16510F12"/>
    <w:rsid w:val="166448F9"/>
    <w:rsid w:val="16761EDF"/>
    <w:rsid w:val="1677211D"/>
    <w:rsid w:val="16774218"/>
    <w:rsid w:val="167954F9"/>
    <w:rsid w:val="169311EC"/>
    <w:rsid w:val="169C5A2D"/>
    <w:rsid w:val="169F7296"/>
    <w:rsid w:val="16A060BA"/>
    <w:rsid w:val="16A57EAF"/>
    <w:rsid w:val="16A918E4"/>
    <w:rsid w:val="16AC4287"/>
    <w:rsid w:val="16AC6E3F"/>
    <w:rsid w:val="16AE652A"/>
    <w:rsid w:val="16B56AEF"/>
    <w:rsid w:val="16B733A9"/>
    <w:rsid w:val="16BF171B"/>
    <w:rsid w:val="16C61609"/>
    <w:rsid w:val="16C872D5"/>
    <w:rsid w:val="16D54FA3"/>
    <w:rsid w:val="16D84D9F"/>
    <w:rsid w:val="16E06FD4"/>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8097740"/>
    <w:rsid w:val="18136133"/>
    <w:rsid w:val="18344900"/>
    <w:rsid w:val="18380FB2"/>
    <w:rsid w:val="184055B9"/>
    <w:rsid w:val="184A2082"/>
    <w:rsid w:val="185A16FC"/>
    <w:rsid w:val="185D3C42"/>
    <w:rsid w:val="185D6550"/>
    <w:rsid w:val="185F38AF"/>
    <w:rsid w:val="188F0211"/>
    <w:rsid w:val="18AD1BEB"/>
    <w:rsid w:val="18B3004A"/>
    <w:rsid w:val="18B31B6D"/>
    <w:rsid w:val="18B83CF9"/>
    <w:rsid w:val="18B96080"/>
    <w:rsid w:val="18CB43A7"/>
    <w:rsid w:val="18CE20EA"/>
    <w:rsid w:val="18DB2CD8"/>
    <w:rsid w:val="18F67868"/>
    <w:rsid w:val="18FA2EDF"/>
    <w:rsid w:val="190B2D88"/>
    <w:rsid w:val="190E6B63"/>
    <w:rsid w:val="19123928"/>
    <w:rsid w:val="19194264"/>
    <w:rsid w:val="19283048"/>
    <w:rsid w:val="1932277F"/>
    <w:rsid w:val="19420786"/>
    <w:rsid w:val="19427EC0"/>
    <w:rsid w:val="195711D7"/>
    <w:rsid w:val="195D2A3F"/>
    <w:rsid w:val="198310E9"/>
    <w:rsid w:val="198D747A"/>
    <w:rsid w:val="19A15638"/>
    <w:rsid w:val="19A74DFE"/>
    <w:rsid w:val="19A753EF"/>
    <w:rsid w:val="19B117EF"/>
    <w:rsid w:val="19C91ECA"/>
    <w:rsid w:val="1A125525"/>
    <w:rsid w:val="1A1C0B8F"/>
    <w:rsid w:val="1A364C38"/>
    <w:rsid w:val="1A524411"/>
    <w:rsid w:val="1A5F4342"/>
    <w:rsid w:val="1A616E2C"/>
    <w:rsid w:val="1A6B1D75"/>
    <w:rsid w:val="1A715D02"/>
    <w:rsid w:val="1A7F369B"/>
    <w:rsid w:val="1A8C5D82"/>
    <w:rsid w:val="1A994988"/>
    <w:rsid w:val="1A9B546C"/>
    <w:rsid w:val="1A9E141F"/>
    <w:rsid w:val="1AA3511F"/>
    <w:rsid w:val="1AA50C28"/>
    <w:rsid w:val="1AAE3B54"/>
    <w:rsid w:val="1AC10987"/>
    <w:rsid w:val="1AC50DC4"/>
    <w:rsid w:val="1AEB6F83"/>
    <w:rsid w:val="1AF423FA"/>
    <w:rsid w:val="1B0C5B32"/>
    <w:rsid w:val="1B0D3E82"/>
    <w:rsid w:val="1B1464DA"/>
    <w:rsid w:val="1B1652AB"/>
    <w:rsid w:val="1B181CD5"/>
    <w:rsid w:val="1B265306"/>
    <w:rsid w:val="1B4346C9"/>
    <w:rsid w:val="1B486183"/>
    <w:rsid w:val="1B4909F4"/>
    <w:rsid w:val="1B4F2450"/>
    <w:rsid w:val="1B50619C"/>
    <w:rsid w:val="1B530868"/>
    <w:rsid w:val="1B6573E8"/>
    <w:rsid w:val="1B6922A5"/>
    <w:rsid w:val="1B6C54BA"/>
    <w:rsid w:val="1B721452"/>
    <w:rsid w:val="1B8C18B7"/>
    <w:rsid w:val="1BB73AE1"/>
    <w:rsid w:val="1BBF4F9A"/>
    <w:rsid w:val="1BC82E20"/>
    <w:rsid w:val="1BDA6D68"/>
    <w:rsid w:val="1BF14125"/>
    <w:rsid w:val="1C002CEE"/>
    <w:rsid w:val="1C4032FE"/>
    <w:rsid w:val="1C4E77C9"/>
    <w:rsid w:val="1C4F52EF"/>
    <w:rsid w:val="1C555978"/>
    <w:rsid w:val="1C5D17BA"/>
    <w:rsid w:val="1C6554A1"/>
    <w:rsid w:val="1C7971B7"/>
    <w:rsid w:val="1C8036FB"/>
    <w:rsid w:val="1C917D91"/>
    <w:rsid w:val="1CAB2820"/>
    <w:rsid w:val="1CD402EC"/>
    <w:rsid w:val="1CED16EF"/>
    <w:rsid w:val="1CF02333"/>
    <w:rsid w:val="1D047E88"/>
    <w:rsid w:val="1D0C33A2"/>
    <w:rsid w:val="1D0C4F8F"/>
    <w:rsid w:val="1D113E6E"/>
    <w:rsid w:val="1D114E5E"/>
    <w:rsid w:val="1D1F0050"/>
    <w:rsid w:val="1D214EDE"/>
    <w:rsid w:val="1D2222DC"/>
    <w:rsid w:val="1D413DDA"/>
    <w:rsid w:val="1D5144F7"/>
    <w:rsid w:val="1D5B3CDE"/>
    <w:rsid w:val="1D5D0701"/>
    <w:rsid w:val="1D686669"/>
    <w:rsid w:val="1D6E2950"/>
    <w:rsid w:val="1D750D86"/>
    <w:rsid w:val="1D79298C"/>
    <w:rsid w:val="1D98209B"/>
    <w:rsid w:val="1DA23746"/>
    <w:rsid w:val="1DAA14B9"/>
    <w:rsid w:val="1DD04513"/>
    <w:rsid w:val="1DD8524D"/>
    <w:rsid w:val="1DDD2BCB"/>
    <w:rsid w:val="1DDF1B3A"/>
    <w:rsid w:val="1E0345E3"/>
    <w:rsid w:val="1E1B7B7F"/>
    <w:rsid w:val="1E443370"/>
    <w:rsid w:val="1E5D1F46"/>
    <w:rsid w:val="1E656063"/>
    <w:rsid w:val="1E6B06A5"/>
    <w:rsid w:val="1E7554E1"/>
    <w:rsid w:val="1E7F7D9E"/>
    <w:rsid w:val="1E840DA4"/>
    <w:rsid w:val="1EA5444C"/>
    <w:rsid w:val="1EA5569B"/>
    <w:rsid w:val="1EB350EF"/>
    <w:rsid w:val="1EC21749"/>
    <w:rsid w:val="1EC80AFE"/>
    <w:rsid w:val="1EEB7C4E"/>
    <w:rsid w:val="1F072441"/>
    <w:rsid w:val="1F171B83"/>
    <w:rsid w:val="1F2D4691"/>
    <w:rsid w:val="1F2D491A"/>
    <w:rsid w:val="1F3F789D"/>
    <w:rsid w:val="1F4E5D32"/>
    <w:rsid w:val="1F66355F"/>
    <w:rsid w:val="1F7369C7"/>
    <w:rsid w:val="1F796A28"/>
    <w:rsid w:val="1F8B4890"/>
    <w:rsid w:val="1F8D685B"/>
    <w:rsid w:val="1F9113A9"/>
    <w:rsid w:val="1F94547B"/>
    <w:rsid w:val="1FA47700"/>
    <w:rsid w:val="1FAA740D"/>
    <w:rsid w:val="1FAF308C"/>
    <w:rsid w:val="1FB64FF9"/>
    <w:rsid w:val="1FBE4C66"/>
    <w:rsid w:val="1FC11109"/>
    <w:rsid w:val="1FDA3223"/>
    <w:rsid w:val="1FDE2C12"/>
    <w:rsid w:val="1FEF08C8"/>
    <w:rsid w:val="1FEF4E1F"/>
    <w:rsid w:val="1FF72E6A"/>
    <w:rsid w:val="1FFB6F12"/>
    <w:rsid w:val="201B3ED4"/>
    <w:rsid w:val="20230F6D"/>
    <w:rsid w:val="20310B02"/>
    <w:rsid w:val="20344F28"/>
    <w:rsid w:val="206F0406"/>
    <w:rsid w:val="207417C9"/>
    <w:rsid w:val="20784063"/>
    <w:rsid w:val="207E346A"/>
    <w:rsid w:val="208E12C3"/>
    <w:rsid w:val="209502A3"/>
    <w:rsid w:val="20E71F9A"/>
    <w:rsid w:val="20EA3839"/>
    <w:rsid w:val="2100305C"/>
    <w:rsid w:val="210466A8"/>
    <w:rsid w:val="210F579E"/>
    <w:rsid w:val="21163FF0"/>
    <w:rsid w:val="211B39F2"/>
    <w:rsid w:val="212550B5"/>
    <w:rsid w:val="21592B62"/>
    <w:rsid w:val="2160559C"/>
    <w:rsid w:val="2172049B"/>
    <w:rsid w:val="21747CD2"/>
    <w:rsid w:val="219263AA"/>
    <w:rsid w:val="219E5782"/>
    <w:rsid w:val="21C85169"/>
    <w:rsid w:val="21D10545"/>
    <w:rsid w:val="21E72B0B"/>
    <w:rsid w:val="21E76A4A"/>
    <w:rsid w:val="21EE607E"/>
    <w:rsid w:val="21F229A5"/>
    <w:rsid w:val="21F66F4C"/>
    <w:rsid w:val="221F2D96"/>
    <w:rsid w:val="22246DB1"/>
    <w:rsid w:val="223631D9"/>
    <w:rsid w:val="22440067"/>
    <w:rsid w:val="225A6017"/>
    <w:rsid w:val="22631AF5"/>
    <w:rsid w:val="227A5532"/>
    <w:rsid w:val="22843A03"/>
    <w:rsid w:val="228E5C2C"/>
    <w:rsid w:val="22A338AB"/>
    <w:rsid w:val="22AD37A2"/>
    <w:rsid w:val="22B31E8A"/>
    <w:rsid w:val="22C05285"/>
    <w:rsid w:val="22C735BD"/>
    <w:rsid w:val="22CF0F38"/>
    <w:rsid w:val="22D729A8"/>
    <w:rsid w:val="22E76282"/>
    <w:rsid w:val="22F06957"/>
    <w:rsid w:val="2302130E"/>
    <w:rsid w:val="230218D6"/>
    <w:rsid w:val="23057681"/>
    <w:rsid w:val="23122833"/>
    <w:rsid w:val="231D4917"/>
    <w:rsid w:val="23223458"/>
    <w:rsid w:val="23225D32"/>
    <w:rsid w:val="232C638A"/>
    <w:rsid w:val="23357BE6"/>
    <w:rsid w:val="2342574E"/>
    <w:rsid w:val="2355143D"/>
    <w:rsid w:val="236D1BFA"/>
    <w:rsid w:val="236D331D"/>
    <w:rsid w:val="23700025"/>
    <w:rsid w:val="2377331D"/>
    <w:rsid w:val="237D43DE"/>
    <w:rsid w:val="238166D6"/>
    <w:rsid w:val="23940114"/>
    <w:rsid w:val="239A1546"/>
    <w:rsid w:val="23B57016"/>
    <w:rsid w:val="23C4797E"/>
    <w:rsid w:val="23CD5478"/>
    <w:rsid w:val="23D4764B"/>
    <w:rsid w:val="23EC3718"/>
    <w:rsid w:val="23EE304F"/>
    <w:rsid w:val="23F635E7"/>
    <w:rsid w:val="23FD7010"/>
    <w:rsid w:val="240243FC"/>
    <w:rsid w:val="24044EF2"/>
    <w:rsid w:val="2407139D"/>
    <w:rsid w:val="2407563F"/>
    <w:rsid w:val="240B04F4"/>
    <w:rsid w:val="240E369A"/>
    <w:rsid w:val="241511D6"/>
    <w:rsid w:val="241E2177"/>
    <w:rsid w:val="242A0646"/>
    <w:rsid w:val="2435301D"/>
    <w:rsid w:val="243A0633"/>
    <w:rsid w:val="243D6E1A"/>
    <w:rsid w:val="24453D05"/>
    <w:rsid w:val="244860B9"/>
    <w:rsid w:val="244A2F6C"/>
    <w:rsid w:val="24607F91"/>
    <w:rsid w:val="246C581B"/>
    <w:rsid w:val="247C52A2"/>
    <w:rsid w:val="24942917"/>
    <w:rsid w:val="24AE34FB"/>
    <w:rsid w:val="24CC106B"/>
    <w:rsid w:val="24D00598"/>
    <w:rsid w:val="24D725E9"/>
    <w:rsid w:val="24EC31CF"/>
    <w:rsid w:val="25045F70"/>
    <w:rsid w:val="250474F1"/>
    <w:rsid w:val="25056E93"/>
    <w:rsid w:val="25072C0B"/>
    <w:rsid w:val="25092EBA"/>
    <w:rsid w:val="250E5D48"/>
    <w:rsid w:val="25241020"/>
    <w:rsid w:val="25302410"/>
    <w:rsid w:val="255B6AB3"/>
    <w:rsid w:val="25740D5E"/>
    <w:rsid w:val="257572C3"/>
    <w:rsid w:val="25790E85"/>
    <w:rsid w:val="25965D3D"/>
    <w:rsid w:val="25972C60"/>
    <w:rsid w:val="25974C6F"/>
    <w:rsid w:val="259D1676"/>
    <w:rsid w:val="25A353EB"/>
    <w:rsid w:val="25A37AD9"/>
    <w:rsid w:val="25B87B65"/>
    <w:rsid w:val="25CB78C3"/>
    <w:rsid w:val="25D54390"/>
    <w:rsid w:val="25D6438C"/>
    <w:rsid w:val="25E371D4"/>
    <w:rsid w:val="261879A7"/>
    <w:rsid w:val="261A071C"/>
    <w:rsid w:val="262275D1"/>
    <w:rsid w:val="262625C1"/>
    <w:rsid w:val="26395046"/>
    <w:rsid w:val="264B0BA4"/>
    <w:rsid w:val="264F4111"/>
    <w:rsid w:val="265E0AEC"/>
    <w:rsid w:val="2661459D"/>
    <w:rsid w:val="268C5256"/>
    <w:rsid w:val="268E455B"/>
    <w:rsid w:val="26912B30"/>
    <w:rsid w:val="269728B5"/>
    <w:rsid w:val="269772F0"/>
    <w:rsid w:val="26997893"/>
    <w:rsid w:val="26A30712"/>
    <w:rsid w:val="26AC0C27"/>
    <w:rsid w:val="26B446CD"/>
    <w:rsid w:val="26C807A6"/>
    <w:rsid w:val="26D1527F"/>
    <w:rsid w:val="26D23F28"/>
    <w:rsid w:val="26DB67BA"/>
    <w:rsid w:val="26DE3298"/>
    <w:rsid w:val="26E311CD"/>
    <w:rsid w:val="26EF24ED"/>
    <w:rsid w:val="26F1408A"/>
    <w:rsid w:val="26F86CAF"/>
    <w:rsid w:val="26F96584"/>
    <w:rsid w:val="26FC4FA5"/>
    <w:rsid w:val="27015370"/>
    <w:rsid w:val="270B421F"/>
    <w:rsid w:val="270F3FF9"/>
    <w:rsid w:val="271F6B87"/>
    <w:rsid w:val="274E2228"/>
    <w:rsid w:val="27517A93"/>
    <w:rsid w:val="27565784"/>
    <w:rsid w:val="275E53AF"/>
    <w:rsid w:val="27606603"/>
    <w:rsid w:val="276658E8"/>
    <w:rsid w:val="276F6846"/>
    <w:rsid w:val="277E30D2"/>
    <w:rsid w:val="27803F2A"/>
    <w:rsid w:val="27856069"/>
    <w:rsid w:val="278A18D2"/>
    <w:rsid w:val="27983FEE"/>
    <w:rsid w:val="27985582"/>
    <w:rsid w:val="27A34941"/>
    <w:rsid w:val="27A97FAA"/>
    <w:rsid w:val="27B7780D"/>
    <w:rsid w:val="27EE3A7B"/>
    <w:rsid w:val="27FA25B3"/>
    <w:rsid w:val="27FC7BC5"/>
    <w:rsid w:val="28033B5E"/>
    <w:rsid w:val="28072D06"/>
    <w:rsid w:val="280D678A"/>
    <w:rsid w:val="28100029"/>
    <w:rsid w:val="281178FD"/>
    <w:rsid w:val="282B09BF"/>
    <w:rsid w:val="282E4F00"/>
    <w:rsid w:val="283C23DF"/>
    <w:rsid w:val="283D69F1"/>
    <w:rsid w:val="283F090E"/>
    <w:rsid w:val="284C16F5"/>
    <w:rsid w:val="28570AB5"/>
    <w:rsid w:val="285F2CDC"/>
    <w:rsid w:val="28622C36"/>
    <w:rsid w:val="2869172C"/>
    <w:rsid w:val="287F6F5C"/>
    <w:rsid w:val="288C2D07"/>
    <w:rsid w:val="289E7E22"/>
    <w:rsid w:val="28A457F1"/>
    <w:rsid w:val="28B44E58"/>
    <w:rsid w:val="28C2534B"/>
    <w:rsid w:val="28C5525A"/>
    <w:rsid w:val="28D14B96"/>
    <w:rsid w:val="28E2238D"/>
    <w:rsid w:val="29020C46"/>
    <w:rsid w:val="290240C7"/>
    <w:rsid w:val="291713AF"/>
    <w:rsid w:val="291A2B97"/>
    <w:rsid w:val="29274EE0"/>
    <w:rsid w:val="294F692F"/>
    <w:rsid w:val="295029E3"/>
    <w:rsid w:val="29543A59"/>
    <w:rsid w:val="29670ED3"/>
    <w:rsid w:val="2969197F"/>
    <w:rsid w:val="29746E87"/>
    <w:rsid w:val="297939AC"/>
    <w:rsid w:val="297C03C2"/>
    <w:rsid w:val="297C3C21"/>
    <w:rsid w:val="299573AB"/>
    <w:rsid w:val="29B05804"/>
    <w:rsid w:val="29BD1AEA"/>
    <w:rsid w:val="29BE5BD0"/>
    <w:rsid w:val="29C01572"/>
    <w:rsid w:val="29C25353"/>
    <w:rsid w:val="29CA4207"/>
    <w:rsid w:val="29D56BC2"/>
    <w:rsid w:val="29D82DC8"/>
    <w:rsid w:val="29DA08EE"/>
    <w:rsid w:val="29DB6414"/>
    <w:rsid w:val="29E74CE2"/>
    <w:rsid w:val="2A133E00"/>
    <w:rsid w:val="2A241B69"/>
    <w:rsid w:val="2A306A36"/>
    <w:rsid w:val="2A3A7D8C"/>
    <w:rsid w:val="2A457300"/>
    <w:rsid w:val="2A5372C6"/>
    <w:rsid w:val="2A5A558B"/>
    <w:rsid w:val="2A5B03D8"/>
    <w:rsid w:val="2A6F6D07"/>
    <w:rsid w:val="2A7A5C2D"/>
    <w:rsid w:val="2A852253"/>
    <w:rsid w:val="2A882500"/>
    <w:rsid w:val="2A92025A"/>
    <w:rsid w:val="2AA35184"/>
    <w:rsid w:val="2AAB4E76"/>
    <w:rsid w:val="2AB63ABC"/>
    <w:rsid w:val="2AB63D0A"/>
    <w:rsid w:val="2AC31382"/>
    <w:rsid w:val="2AD0584D"/>
    <w:rsid w:val="2AD549F8"/>
    <w:rsid w:val="2AE5754B"/>
    <w:rsid w:val="2AEA74E5"/>
    <w:rsid w:val="2AFB4FC0"/>
    <w:rsid w:val="2B003D00"/>
    <w:rsid w:val="2B074D5E"/>
    <w:rsid w:val="2B0A6991"/>
    <w:rsid w:val="2B100BA9"/>
    <w:rsid w:val="2B1B5825"/>
    <w:rsid w:val="2B1E3AFC"/>
    <w:rsid w:val="2B3043E2"/>
    <w:rsid w:val="2B4A5600"/>
    <w:rsid w:val="2B574FD9"/>
    <w:rsid w:val="2B642979"/>
    <w:rsid w:val="2B681F2A"/>
    <w:rsid w:val="2B8A6344"/>
    <w:rsid w:val="2B8D373E"/>
    <w:rsid w:val="2B9E4F56"/>
    <w:rsid w:val="2BC20BE2"/>
    <w:rsid w:val="2BD575BF"/>
    <w:rsid w:val="2BD96984"/>
    <w:rsid w:val="2BDB5A88"/>
    <w:rsid w:val="2BDB6BA0"/>
    <w:rsid w:val="2BE91C37"/>
    <w:rsid w:val="2BEC3F72"/>
    <w:rsid w:val="2C083572"/>
    <w:rsid w:val="2C185F94"/>
    <w:rsid w:val="2C1F1AC4"/>
    <w:rsid w:val="2C273B93"/>
    <w:rsid w:val="2C2945BA"/>
    <w:rsid w:val="2C2E71FC"/>
    <w:rsid w:val="2C3F3A41"/>
    <w:rsid w:val="2C4431C4"/>
    <w:rsid w:val="2C55747C"/>
    <w:rsid w:val="2C62059F"/>
    <w:rsid w:val="2C6634FA"/>
    <w:rsid w:val="2C696A9D"/>
    <w:rsid w:val="2C7566AC"/>
    <w:rsid w:val="2C7843EE"/>
    <w:rsid w:val="2CA25191"/>
    <w:rsid w:val="2CAC022C"/>
    <w:rsid w:val="2CC11807"/>
    <w:rsid w:val="2CC66CD6"/>
    <w:rsid w:val="2CDE6947"/>
    <w:rsid w:val="2CE327BC"/>
    <w:rsid w:val="2CF16074"/>
    <w:rsid w:val="2CF81D1B"/>
    <w:rsid w:val="2D057FD2"/>
    <w:rsid w:val="2D3F2453"/>
    <w:rsid w:val="2D5F6A87"/>
    <w:rsid w:val="2D6F134E"/>
    <w:rsid w:val="2D835174"/>
    <w:rsid w:val="2D9331F9"/>
    <w:rsid w:val="2D99461C"/>
    <w:rsid w:val="2DA82AB1"/>
    <w:rsid w:val="2DD90B7B"/>
    <w:rsid w:val="2DD92C6B"/>
    <w:rsid w:val="2DDD3FC1"/>
    <w:rsid w:val="2DE2072E"/>
    <w:rsid w:val="2DE531B8"/>
    <w:rsid w:val="2DEA131C"/>
    <w:rsid w:val="2DF701D8"/>
    <w:rsid w:val="2DF970A1"/>
    <w:rsid w:val="2E0665A9"/>
    <w:rsid w:val="2E085834"/>
    <w:rsid w:val="2E1034F8"/>
    <w:rsid w:val="2E110657"/>
    <w:rsid w:val="2E112405"/>
    <w:rsid w:val="2E120D8E"/>
    <w:rsid w:val="2E310CF9"/>
    <w:rsid w:val="2E443652"/>
    <w:rsid w:val="2E505773"/>
    <w:rsid w:val="2E5C0A3D"/>
    <w:rsid w:val="2E6703FE"/>
    <w:rsid w:val="2E742F70"/>
    <w:rsid w:val="2E9077CD"/>
    <w:rsid w:val="2E9574DA"/>
    <w:rsid w:val="2E9A689E"/>
    <w:rsid w:val="2ED61D9E"/>
    <w:rsid w:val="2EDC2A13"/>
    <w:rsid w:val="2EFD7DB9"/>
    <w:rsid w:val="2F0106CB"/>
    <w:rsid w:val="2F1A081D"/>
    <w:rsid w:val="2F1C72B3"/>
    <w:rsid w:val="2F1E1306"/>
    <w:rsid w:val="2F1E3DC0"/>
    <w:rsid w:val="2F2D326E"/>
    <w:rsid w:val="2F2D4982"/>
    <w:rsid w:val="2F3112DE"/>
    <w:rsid w:val="2F340AA1"/>
    <w:rsid w:val="2F3B6922"/>
    <w:rsid w:val="2F3D7B25"/>
    <w:rsid w:val="2F480119"/>
    <w:rsid w:val="2F506C6D"/>
    <w:rsid w:val="2F512253"/>
    <w:rsid w:val="2F51291F"/>
    <w:rsid w:val="2F55758A"/>
    <w:rsid w:val="2F68074A"/>
    <w:rsid w:val="2F7964B4"/>
    <w:rsid w:val="2F7F15AE"/>
    <w:rsid w:val="2F912594"/>
    <w:rsid w:val="2FA54796"/>
    <w:rsid w:val="2FA674E2"/>
    <w:rsid w:val="2FD04318"/>
    <w:rsid w:val="2FD11BCC"/>
    <w:rsid w:val="2FEE6EA1"/>
    <w:rsid w:val="2FFE7D49"/>
    <w:rsid w:val="3002294D"/>
    <w:rsid w:val="30073BA1"/>
    <w:rsid w:val="3011153D"/>
    <w:rsid w:val="30142680"/>
    <w:rsid w:val="30240B15"/>
    <w:rsid w:val="302567CF"/>
    <w:rsid w:val="302A11B1"/>
    <w:rsid w:val="302A5C42"/>
    <w:rsid w:val="30340091"/>
    <w:rsid w:val="30485997"/>
    <w:rsid w:val="30662043"/>
    <w:rsid w:val="306D3B35"/>
    <w:rsid w:val="307153DD"/>
    <w:rsid w:val="30744ECD"/>
    <w:rsid w:val="3083092C"/>
    <w:rsid w:val="30930D2E"/>
    <w:rsid w:val="30A77050"/>
    <w:rsid w:val="30B632EC"/>
    <w:rsid w:val="30B8125D"/>
    <w:rsid w:val="30B87D63"/>
    <w:rsid w:val="30BF439A"/>
    <w:rsid w:val="30CF6A37"/>
    <w:rsid w:val="30D250CF"/>
    <w:rsid w:val="30D3355A"/>
    <w:rsid w:val="30DA11D4"/>
    <w:rsid w:val="30E7260A"/>
    <w:rsid w:val="30ED24C4"/>
    <w:rsid w:val="30F229C1"/>
    <w:rsid w:val="31002970"/>
    <w:rsid w:val="311016AD"/>
    <w:rsid w:val="31220DA0"/>
    <w:rsid w:val="31253A1B"/>
    <w:rsid w:val="3136622A"/>
    <w:rsid w:val="31393501"/>
    <w:rsid w:val="3139422E"/>
    <w:rsid w:val="31496359"/>
    <w:rsid w:val="314D19A6"/>
    <w:rsid w:val="31580A38"/>
    <w:rsid w:val="316177A4"/>
    <w:rsid w:val="31700E4B"/>
    <w:rsid w:val="3172683C"/>
    <w:rsid w:val="318D41A0"/>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C63A0"/>
    <w:rsid w:val="32E429C1"/>
    <w:rsid w:val="330503EE"/>
    <w:rsid w:val="331E109C"/>
    <w:rsid w:val="33240E2C"/>
    <w:rsid w:val="33274478"/>
    <w:rsid w:val="334045BE"/>
    <w:rsid w:val="334A3B2A"/>
    <w:rsid w:val="3365592E"/>
    <w:rsid w:val="336A31F3"/>
    <w:rsid w:val="336F6533"/>
    <w:rsid w:val="33727DEA"/>
    <w:rsid w:val="337E5E2F"/>
    <w:rsid w:val="3384610D"/>
    <w:rsid w:val="33886F33"/>
    <w:rsid w:val="33AA5979"/>
    <w:rsid w:val="33AF6948"/>
    <w:rsid w:val="33C03E90"/>
    <w:rsid w:val="33C96649"/>
    <w:rsid w:val="33CC3D88"/>
    <w:rsid w:val="33D45236"/>
    <w:rsid w:val="33D939C5"/>
    <w:rsid w:val="33DD0306"/>
    <w:rsid w:val="33E86E49"/>
    <w:rsid w:val="33F22ACC"/>
    <w:rsid w:val="33FD722F"/>
    <w:rsid w:val="33FE062C"/>
    <w:rsid w:val="3400362D"/>
    <w:rsid w:val="34032EB3"/>
    <w:rsid w:val="340B09C5"/>
    <w:rsid w:val="3416085D"/>
    <w:rsid w:val="341E4CAB"/>
    <w:rsid w:val="34555CF1"/>
    <w:rsid w:val="34584EE2"/>
    <w:rsid w:val="347A1C51"/>
    <w:rsid w:val="347D373F"/>
    <w:rsid w:val="347E631A"/>
    <w:rsid w:val="34922A93"/>
    <w:rsid w:val="34956481"/>
    <w:rsid w:val="34A35871"/>
    <w:rsid w:val="34C06C9D"/>
    <w:rsid w:val="34CC737F"/>
    <w:rsid w:val="34DF24AE"/>
    <w:rsid w:val="35143766"/>
    <w:rsid w:val="351A7555"/>
    <w:rsid w:val="351C4931"/>
    <w:rsid w:val="351C4EAC"/>
    <w:rsid w:val="351D4C26"/>
    <w:rsid w:val="352B46F4"/>
    <w:rsid w:val="352E7D40"/>
    <w:rsid w:val="35361A77"/>
    <w:rsid w:val="353E07CB"/>
    <w:rsid w:val="35461A22"/>
    <w:rsid w:val="35483CC9"/>
    <w:rsid w:val="354B08F2"/>
    <w:rsid w:val="35571045"/>
    <w:rsid w:val="356E46AA"/>
    <w:rsid w:val="357235B0"/>
    <w:rsid w:val="3578502D"/>
    <w:rsid w:val="3586192A"/>
    <w:rsid w:val="358625C7"/>
    <w:rsid w:val="35A815CB"/>
    <w:rsid w:val="35A85BD0"/>
    <w:rsid w:val="35AA1B9C"/>
    <w:rsid w:val="35D501BC"/>
    <w:rsid w:val="35DB09A6"/>
    <w:rsid w:val="35DF5DB4"/>
    <w:rsid w:val="35F1149A"/>
    <w:rsid w:val="36080591"/>
    <w:rsid w:val="3609472F"/>
    <w:rsid w:val="3619454C"/>
    <w:rsid w:val="36203B2D"/>
    <w:rsid w:val="363E0457"/>
    <w:rsid w:val="365B4B65"/>
    <w:rsid w:val="3660230D"/>
    <w:rsid w:val="366F1648"/>
    <w:rsid w:val="366F6704"/>
    <w:rsid w:val="36751D82"/>
    <w:rsid w:val="367F5397"/>
    <w:rsid w:val="36910587"/>
    <w:rsid w:val="369B4CF0"/>
    <w:rsid w:val="369F477A"/>
    <w:rsid w:val="36D62629"/>
    <w:rsid w:val="36D76172"/>
    <w:rsid w:val="36D84407"/>
    <w:rsid w:val="36E833BB"/>
    <w:rsid w:val="36EB1E1B"/>
    <w:rsid w:val="36F17F0D"/>
    <w:rsid w:val="36FB00F6"/>
    <w:rsid w:val="36FB1EA4"/>
    <w:rsid w:val="37103BA1"/>
    <w:rsid w:val="37191D4D"/>
    <w:rsid w:val="37224581"/>
    <w:rsid w:val="3735197D"/>
    <w:rsid w:val="373756A2"/>
    <w:rsid w:val="374A416C"/>
    <w:rsid w:val="375E0DA6"/>
    <w:rsid w:val="377639AE"/>
    <w:rsid w:val="377D0B0B"/>
    <w:rsid w:val="378142CB"/>
    <w:rsid w:val="378B61A6"/>
    <w:rsid w:val="3793032E"/>
    <w:rsid w:val="37B90F0B"/>
    <w:rsid w:val="37C75A47"/>
    <w:rsid w:val="37CD3F98"/>
    <w:rsid w:val="37D93CBA"/>
    <w:rsid w:val="37DF75BA"/>
    <w:rsid w:val="37E148E2"/>
    <w:rsid w:val="37EE4FBF"/>
    <w:rsid w:val="37F848EE"/>
    <w:rsid w:val="37F912FC"/>
    <w:rsid w:val="37FB65FF"/>
    <w:rsid w:val="380D59EE"/>
    <w:rsid w:val="38304889"/>
    <w:rsid w:val="38305B3C"/>
    <w:rsid w:val="3836588A"/>
    <w:rsid w:val="38382675"/>
    <w:rsid w:val="383B7B0D"/>
    <w:rsid w:val="38417D8A"/>
    <w:rsid w:val="3848553B"/>
    <w:rsid w:val="3851700B"/>
    <w:rsid w:val="385246B6"/>
    <w:rsid w:val="385E6B8E"/>
    <w:rsid w:val="3876113B"/>
    <w:rsid w:val="38A53DB7"/>
    <w:rsid w:val="38BF3388"/>
    <w:rsid w:val="38CC268D"/>
    <w:rsid w:val="38DF1FDA"/>
    <w:rsid w:val="38EC2960"/>
    <w:rsid w:val="38FD1EE1"/>
    <w:rsid w:val="390069DD"/>
    <w:rsid w:val="39030CF9"/>
    <w:rsid w:val="39085DF7"/>
    <w:rsid w:val="39091F35"/>
    <w:rsid w:val="392536E2"/>
    <w:rsid w:val="39465F15"/>
    <w:rsid w:val="39505209"/>
    <w:rsid w:val="396453C5"/>
    <w:rsid w:val="397D3044"/>
    <w:rsid w:val="39922CCF"/>
    <w:rsid w:val="39A24859"/>
    <w:rsid w:val="39A65327"/>
    <w:rsid w:val="39A65C9B"/>
    <w:rsid w:val="39AE31FE"/>
    <w:rsid w:val="39BC5ED6"/>
    <w:rsid w:val="39D27231"/>
    <w:rsid w:val="39E82BB3"/>
    <w:rsid w:val="39EB39E0"/>
    <w:rsid w:val="39EE17A8"/>
    <w:rsid w:val="39EE7A9E"/>
    <w:rsid w:val="39EF02D4"/>
    <w:rsid w:val="3A0D6176"/>
    <w:rsid w:val="3A11342A"/>
    <w:rsid w:val="3A153110"/>
    <w:rsid w:val="3A2149EA"/>
    <w:rsid w:val="3A2507C0"/>
    <w:rsid w:val="3A285AD8"/>
    <w:rsid w:val="3A393FA7"/>
    <w:rsid w:val="3A3A5A22"/>
    <w:rsid w:val="3A524858"/>
    <w:rsid w:val="3A59585F"/>
    <w:rsid w:val="3A5B3385"/>
    <w:rsid w:val="3A64203E"/>
    <w:rsid w:val="3A663D00"/>
    <w:rsid w:val="3A7428D0"/>
    <w:rsid w:val="3A747EDD"/>
    <w:rsid w:val="3A8F302F"/>
    <w:rsid w:val="3A923AE4"/>
    <w:rsid w:val="3A9248CD"/>
    <w:rsid w:val="3AA50E25"/>
    <w:rsid w:val="3AC566E3"/>
    <w:rsid w:val="3ACD1DA9"/>
    <w:rsid w:val="3AD6747A"/>
    <w:rsid w:val="3AD95C48"/>
    <w:rsid w:val="3ADF5D0A"/>
    <w:rsid w:val="3B0F23C2"/>
    <w:rsid w:val="3B312338"/>
    <w:rsid w:val="3B3C5B77"/>
    <w:rsid w:val="3B3D0FF2"/>
    <w:rsid w:val="3B501351"/>
    <w:rsid w:val="3B521A18"/>
    <w:rsid w:val="3B8D2B96"/>
    <w:rsid w:val="3B8D51D7"/>
    <w:rsid w:val="3B923660"/>
    <w:rsid w:val="3BCA44BE"/>
    <w:rsid w:val="3C061F3A"/>
    <w:rsid w:val="3C0A04F9"/>
    <w:rsid w:val="3C495480"/>
    <w:rsid w:val="3C4C3A42"/>
    <w:rsid w:val="3C557EA4"/>
    <w:rsid w:val="3C6F0167"/>
    <w:rsid w:val="3C71667B"/>
    <w:rsid w:val="3C7C75E3"/>
    <w:rsid w:val="3C914F3B"/>
    <w:rsid w:val="3CA52FDE"/>
    <w:rsid w:val="3CC17F13"/>
    <w:rsid w:val="3CD15B81"/>
    <w:rsid w:val="3CD50B40"/>
    <w:rsid w:val="3CE320A3"/>
    <w:rsid w:val="3CE9196C"/>
    <w:rsid w:val="3CF15105"/>
    <w:rsid w:val="3D0C04B9"/>
    <w:rsid w:val="3D1141CF"/>
    <w:rsid w:val="3D1414C5"/>
    <w:rsid w:val="3D1C763E"/>
    <w:rsid w:val="3D201AA5"/>
    <w:rsid w:val="3D2B37EA"/>
    <w:rsid w:val="3D2F7FF3"/>
    <w:rsid w:val="3D3B56F0"/>
    <w:rsid w:val="3D3D1507"/>
    <w:rsid w:val="3D421ADA"/>
    <w:rsid w:val="3D62085B"/>
    <w:rsid w:val="3D6B12FD"/>
    <w:rsid w:val="3D7B4622"/>
    <w:rsid w:val="3D8E5820"/>
    <w:rsid w:val="3D931088"/>
    <w:rsid w:val="3D942E29"/>
    <w:rsid w:val="3DA53531"/>
    <w:rsid w:val="3DB54E0C"/>
    <w:rsid w:val="3DB900C1"/>
    <w:rsid w:val="3DE51866"/>
    <w:rsid w:val="3DE91725"/>
    <w:rsid w:val="3DF159B1"/>
    <w:rsid w:val="3E135D25"/>
    <w:rsid w:val="3E1A106E"/>
    <w:rsid w:val="3E36303B"/>
    <w:rsid w:val="3E526044"/>
    <w:rsid w:val="3E542365"/>
    <w:rsid w:val="3E5C591E"/>
    <w:rsid w:val="3E6C2B3A"/>
    <w:rsid w:val="3E834C59"/>
    <w:rsid w:val="3E8C5311"/>
    <w:rsid w:val="3E8E7E55"/>
    <w:rsid w:val="3EA370A9"/>
    <w:rsid w:val="3EB61473"/>
    <w:rsid w:val="3EC66011"/>
    <w:rsid w:val="3ED25BE0"/>
    <w:rsid w:val="3ED75B7F"/>
    <w:rsid w:val="3EF9316D"/>
    <w:rsid w:val="3F13633D"/>
    <w:rsid w:val="3F315E6B"/>
    <w:rsid w:val="3F5175E2"/>
    <w:rsid w:val="3F56276A"/>
    <w:rsid w:val="3F6C10E0"/>
    <w:rsid w:val="3F79605C"/>
    <w:rsid w:val="3F963015"/>
    <w:rsid w:val="3F964D35"/>
    <w:rsid w:val="3F9D145B"/>
    <w:rsid w:val="3FA327ED"/>
    <w:rsid w:val="3FB11738"/>
    <w:rsid w:val="3FB5581B"/>
    <w:rsid w:val="3FC33D05"/>
    <w:rsid w:val="3FD140EA"/>
    <w:rsid w:val="3FF46B18"/>
    <w:rsid w:val="3FF74A2E"/>
    <w:rsid w:val="3FFC36E2"/>
    <w:rsid w:val="3FFF0C57"/>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87B49"/>
    <w:rsid w:val="40991379"/>
    <w:rsid w:val="409B3C3D"/>
    <w:rsid w:val="409F1D81"/>
    <w:rsid w:val="40A45A04"/>
    <w:rsid w:val="40F701DF"/>
    <w:rsid w:val="40FD480A"/>
    <w:rsid w:val="411B59C4"/>
    <w:rsid w:val="412A32F8"/>
    <w:rsid w:val="417F433E"/>
    <w:rsid w:val="418264AC"/>
    <w:rsid w:val="4185570A"/>
    <w:rsid w:val="418A1D66"/>
    <w:rsid w:val="419C4043"/>
    <w:rsid w:val="41B7239D"/>
    <w:rsid w:val="41C95079"/>
    <w:rsid w:val="41D852BC"/>
    <w:rsid w:val="41DB6C24"/>
    <w:rsid w:val="41F50C1B"/>
    <w:rsid w:val="41FF3845"/>
    <w:rsid w:val="420E33D3"/>
    <w:rsid w:val="42101488"/>
    <w:rsid w:val="421104A9"/>
    <w:rsid w:val="42143B88"/>
    <w:rsid w:val="42164586"/>
    <w:rsid w:val="422363B0"/>
    <w:rsid w:val="42277FAA"/>
    <w:rsid w:val="422E75D1"/>
    <w:rsid w:val="423C1CEE"/>
    <w:rsid w:val="42475850"/>
    <w:rsid w:val="424C7A58"/>
    <w:rsid w:val="424E1A22"/>
    <w:rsid w:val="425B5DD1"/>
    <w:rsid w:val="4260300C"/>
    <w:rsid w:val="42755200"/>
    <w:rsid w:val="42772802"/>
    <w:rsid w:val="427C799E"/>
    <w:rsid w:val="427F607F"/>
    <w:rsid w:val="42800B9B"/>
    <w:rsid w:val="4281223D"/>
    <w:rsid w:val="42820D0C"/>
    <w:rsid w:val="428E62C2"/>
    <w:rsid w:val="42A06B6C"/>
    <w:rsid w:val="42A27996"/>
    <w:rsid w:val="42A45E72"/>
    <w:rsid w:val="42AA04E2"/>
    <w:rsid w:val="42EA5650"/>
    <w:rsid w:val="42F1438D"/>
    <w:rsid w:val="42F648E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06BF4"/>
    <w:rsid w:val="444946CA"/>
    <w:rsid w:val="444B3F54"/>
    <w:rsid w:val="4476661F"/>
    <w:rsid w:val="447E3AC5"/>
    <w:rsid w:val="44805ED4"/>
    <w:rsid w:val="448743EA"/>
    <w:rsid w:val="448E5DEE"/>
    <w:rsid w:val="449E4142"/>
    <w:rsid w:val="44A90BAA"/>
    <w:rsid w:val="44B24A20"/>
    <w:rsid w:val="44BC0BEE"/>
    <w:rsid w:val="44BF6C07"/>
    <w:rsid w:val="44C24001"/>
    <w:rsid w:val="44C55A88"/>
    <w:rsid w:val="44FB1C9C"/>
    <w:rsid w:val="452D5742"/>
    <w:rsid w:val="45321187"/>
    <w:rsid w:val="45392A13"/>
    <w:rsid w:val="453E3FCF"/>
    <w:rsid w:val="45490F07"/>
    <w:rsid w:val="454F1836"/>
    <w:rsid w:val="457479F1"/>
    <w:rsid w:val="45887B45"/>
    <w:rsid w:val="458B66DF"/>
    <w:rsid w:val="45940F0E"/>
    <w:rsid w:val="45AC5DBA"/>
    <w:rsid w:val="45C3243A"/>
    <w:rsid w:val="45C647AF"/>
    <w:rsid w:val="45CA7611"/>
    <w:rsid w:val="45DD529D"/>
    <w:rsid w:val="45E57886"/>
    <w:rsid w:val="45E945CC"/>
    <w:rsid w:val="46003076"/>
    <w:rsid w:val="46026F63"/>
    <w:rsid w:val="46113492"/>
    <w:rsid w:val="46177E29"/>
    <w:rsid w:val="46205B7F"/>
    <w:rsid w:val="46250CEB"/>
    <w:rsid w:val="462A4554"/>
    <w:rsid w:val="462A6010"/>
    <w:rsid w:val="465D501C"/>
    <w:rsid w:val="466367DB"/>
    <w:rsid w:val="46686D18"/>
    <w:rsid w:val="466D15DA"/>
    <w:rsid w:val="46A208D4"/>
    <w:rsid w:val="46B83779"/>
    <w:rsid w:val="46BF7E28"/>
    <w:rsid w:val="46C3037C"/>
    <w:rsid w:val="46CB4058"/>
    <w:rsid w:val="46DC3AA0"/>
    <w:rsid w:val="46EF26BD"/>
    <w:rsid w:val="46FF15E0"/>
    <w:rsid w:val="4700581C"/>
    <w:rsid w:val="4702516A"/>
    <w:rsid w:val="470923BB"/>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C50446"/>
    <w:rsid w:val="47ED7BCA"/>
    <w:rsid w:val="47F46BC7"/>
    <w:rsid w:val="48016F34"/>
    <w:rsid w:val="480556DB"/>
    <w:rsid w:val="48185C56"/>
    <w:rsid w:val="48254C34"/>
    <w:rsid w:val="48450F81"/>
    <w:rsid w:val="48455675"/>
    <w:rsid w:val="484E729D"/>
    <w:rsid w:val="485458B8"/>
    <w:rsid w:val="48566773"/>
    <w:rsid w:val="485A23C2"/>
    <w:rsid w:val="48623B31"/>
    <w:rsid w:val="48691107"/>
    <w:rsid w:val="48895289"/>
    <w:rsid w:val="48A16B62"/>
    <w:rsid w:val="48A6795E"/>
    <w:rsid w:val="48AE0D54"/>
    <w:rsid w:val="48BA4B58"/>
    <w:rsid w:val="48BC6222"/>
    <w:rsid w:val="48C22822"/>
    <w:rsid w:val="48C245E9"/>
    <w:rsid w:val="48DB312A"/>
    <w:rsid w:val="48DF49D9"/>
    <w:rsid w:val="491F7C74"/>
    <w:rsid w:val="492108CC"/>
    <w:rsid w:val="492C082F"/>
    <w:rsid w:val="49413F52"/>
    <w:rsid w:val="49483D67"/>
    <w:rsid w:val="494F6304"/>
    <w:rsid w:val="49792B95"/>
    <w:rsid w:val="49DF6603"/>
    <w:rsid w:val="49F11610"/>
    <w:rsid w:val="4A05334F"/>
    <w:rsid w:val="4A060864"/>
    <w:rsid w:val="4A1C51FA"/>
    <w:rsid w:val="4A244932"/>
    <w:rsid w:val="4A2922C8"/>
    <w:rsid w:val="4A4117B2"/>
    <w:rsid w:val="4A4A6F73"/>
    <w:rsid w:val="4A78588E"/>
    <w:rsid w:val="4A7A4350"/>
    <w:rsid w:val="4A7B1703"/>
    <w:rsid w:val="4A7E2497"/>
    <w:rsid w:val="4A896826"/>
    <w:rsid w:val="4A93046E"/>
    <w:rsid w:val="4AB77AC9"/>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E3B79"/>
    <w:rsid w:val="4B447E66"/>
    <w:rsid w:val="4B520DF4"/>
    <w:rsid w:val="4B603107"/>
    <w:rsid w:val="4B7A5635"/>
    <w:rsid w:val="4B8E10E1"/>
    <w:rsid w:val="4B9802B0"/>
    <w:rsid w:val="4B9E65BE"/>
    <w:rsid w:val="4B9F33A8"/>
    <w:rsid w:val="4BA80AFD"/>
    <w:rsid w:val="4BB033BA"/>
    <w:rsid w:val="4BB469AD"/>
    <w:rsid w:val="4BBA2F9C"/>
    <w:rsid w:val="4BC06040"/>
    <w:rsid w:val="4BC66ACD"/>
    <w:rsid w:val="4BCA6CE0"/>
    <w:rsid w:val="4BCF5981"/>
    <w:rsid w:val="4BD846DB"/>
    <w:rsid w:val="4BF441D2"/>
    <w:rsid w:val="4C1142B7"/>
    <w:rsid w:val="4C1C2A09"/>
    <w:rsid w:val="4C284AD9"/>
    <w:rsid w:val="4C423098"/>
    <w:rsid w:val="4C694192"/>
    <w:rsid w:val="4C771B75"/>
    <w:rsid w:val="4C791976"/>
    <w:rsid w:val="4C7964D9"/>
    <w:rsid w:val="4C8C5620"/>
    <w:rsid w:val="4C9269F6"/>
    <w:rsid w:val="4CB75F07"/>
    <w:rsid w:val="4CC84335"/>
    <w:rsid w:val="4CCA437D"/>
    <w:rsid w:val="4CD22B0F"/>
    <w:rsid w:val="4CDA3E72"/>
    <w:rsid w:val="4CE4545C"/>
    <w:rsid w:val="4CE9350A"/>
    <w:rsid w:val="4D014937"/>
    <w:rsid w:val="4D1E2466"/>
    <w:rsid w:val="4D225F85"/>
    <w:rsid w:val="4D297BF3"/>
    <w:rsid w:val="4D2D0EAF"/>
    <w:rsid w:val="4D7677FB"/>
    <w:rsid w:val="4D795A49"/>
    <w:rsid w:val="4D7F0082"/>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819F8"/>
    <w:rsid w:val="4DFC14EA"/>
    <w:rsid w:val="4DFF6815"/>
    <w:rsid w:val="4E035DB6"/>
    <w:rsid w:val="4E0A3427"/>
    <w:rsid w:val="4E2423AC"/>
    <w:rsid w:val="4E261AA5"/>
    <w:rsid w:val="4E287F63"/>
    <w:rsid w:val="4E304B5D"/>
    <w:rsid w:val="4E3F66C2"/>
    <w:rsid w:val="4E4A5793"/>
    <w:rsid w:val="4E611B8B"/>
    <w:rsid w:val="4E6279D7"/>
    <w:rsid w:val="4E682F8C"/>
    <w:rsid w:val="4E6879C7"/>
    <w:rsid w:val="4E6A7BB7"/>
    <w:rsid w:val="4E6C5D89"/>
    <w:rsid w:val="4E9133C2"/>
    <w:rsid w:val="4E9F4951"/>
    <w:rsid w:val="4EB23220"/>
    <w:rsid w:val="4ED17C62"/>
    <w:rsid w:val="4EE661F8"/>
    <w:rsid w:val="4EF27A04"/>
    <w:rsid w:val="4F0773B4"/>
    <w:rsid w:val="4F0A6CD0"/>
    <w:rsid w:val="4F241019"/>
    <w:rsid w:val="4F307BB1"/>
    <w:rsid w:val="4F336227"/>
    <w:rsid w:val="4F3C3EF2"/>
    <w:rsid w:val="4F3D562D"/>
    <w:rsid w:val="4F5C4EE0"/>
    <w:rsid w:val="4F681AF1"/>
    <w:rsid w:val="4F6E1972"/>
    <w:rsid w:val="4F943166"/>
    <w:rsid w:val="4F9C19A5"/>
    <w:rsid w:val="4FA107F2"/>
    <w:rsid w:val="4FBA02A1"/>
    <w:rsid w:val="4FE7106E"/>
    <w:rsid w:val="4FF82FCD"/>
    <w:rsid w:val="50053943"/>
    <w:rsid w:val="50260569"/>
    <w:rsid w:val="50374A3C"/>
    <w:rsid w:val="50487AB0"/>
    <w:rsid w:val="505223C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4229EF"/>
    <w:rsid w:val="5151508A"/>
    <w:rsid w:val="515B06D0"/>
    <w:rsid w:val="51764AF1"/>
    <w:rsid w:val="51996737"/>
    <w:rsid w:val="51A34DC2"/>
    <w:rsid w:val="51B408B8"/>
    <w:rsid w:val="51B80848"/>
    <w:rsid w:val="51CC0868"/>
    <w:rsid w:val="51D5340F"/>
    <w:rsid w:val="5224454D"/>
    <w:rsid w:val="52287B99"/>
    <w:rsid w:val="52382F2A"/>
    <w:rsid w:val="52386E3D"/>
    <w:rsid w:val="523A7DD1"/>
    <w:rsid w:val="523B7711"/>
    <w:rsid w:val="5271774C"/>
    <w:rsid w:val="527A416D"/>
    <w:rsid w:val="528D5323"/>
    <w:rsid w:val="528D7B65"/>
    <w:rsid w:val="52976ACD"/>
    <w:rsid w:val="52A116FA"/>
    <w:rsid w:val="52AA11D3"/>
    <w:rsid w:val="52DE008D"/>
    <w:rsid w:val="52EE341E"/>
    <w:rsid w:val="52F37FE6"/>
    <w:rsid w:val="52FC1CAF"/>
    <w:rsid w:val="52FE08FA"/>
    <w:rsid w:val="52FF22FE"/>
    <w:rsid w:val="53004672"/>
    <w:rsid w:val="530B071F"/>
    <w:rsid w:val="531A330F"/>
    <w:rsid w:val="532B6CAF"/>
    <w:rsid w:val="533227E5"/>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339"/>
    <w:rsid w:val="53AC6F7B"/>
    <w:rsid w:val="53C01F4F"/>
    <w:rsid w:val="53EB297B"/>
    <w:rsid w:val="53EC4BF7"/>
    <w:rsid w:val="53F20E5E"/>
    <w:rsid w:val="53F671DE"/>
    <w:rsid w:val="53F758A1"/>
    <w:rsid w:val="540D5A7F"/>
    <w:rsid w:val="542E2BC2"/>
    <w:rsid w:val="54310657"/>
    <w:rsid w:val="54352A96"/>
    <w:rsid w:val="54447390"/>
    <w:rsid w:val="544B514D"/>
    <w:rsid w:val="545E1D01"/>
    <w:rsid w:val="54674051"/>
    <w:rsid w:val="546E1AAF"/>
    <w:rsid w:val="5472334E"/>
    <w:rsid w:val="54935B8F"/>
    <w:rsid w:val="549D3677"/>
    <w:rsid w:val="54B03E76"/>
    <w:rsid w:val="54BF230B"/>
    <w:rsid w:val="54CC6227"/>
    <w:rsid w:val="54CE0935"/>
    <w:rsid w:val="54CF536D"/>
    <w:rsid w:val="54D10F9B"/>
    <w:rsid w:val="54D97871"/>
    <w:rsid w:val="54DC4C6B"/>
    <w:rsid w:val="550B5550"/>
    <w:rsid w:val="551D586C"/>
    <w:rsid w:val="55200298"/>
    <w:rsid w:val="55335E1B"/>
    <w:rsid w:val="55342CF9"/>
    <w:rsid w:val="5536079B"/>
    <w:rsid w:val="554B7EF0"/>
    <w:rsid w:val="554F7B33"/>
    <w:rsid w:val="556F3D99"/>
    <w:rsid w:val="55720837"/>
    <w:rsid w:val="55735C18"/>
    <w:rsid w:val="55860894"/>
    <w:rsid w:val="558A0B6B"/>
    <w:rsid w:val="558F6181"/>
    <w:rsid w:val="55B02DF1"/>
    <w:rsid w:val="55D47A00"/>
    <w:rsid w:val="55D5456D"/>
    <w:rsid w:val="55DC290C"/>
    <w:rsid w:val="55E71B19"/>
    <w:rsid w:val="55EA5D64"/>
    <w:rsid w:val="55F01FA1"/>
    <w:rsid w:val="55FC19B9"/>
    <w:rsid w:val="56130B60"/>
    <w:rsid w:val="56234F28"/>
    <w:rsid w:val="5626082A"/>
    <w:rsid w:val="562C1C22"/>
    <w:rsid w:val="565023B2"/>
    <w:rsid w:val="56666B5B"/>
    <w:rsid w:val="56717635"/>
    <w:rsid w:val="567E25C8"/>
    <w:rsid w:val="56990B7C"/>
    <w:rsid w:val="569E1126"/>
    <w:rsid w:val="56A8690E"/>
    <w:rsid w:val="56B679AB"/>
    <w:rsid w:val="56B80DEB"/>
    <w:rsid w:val="56E0560F"/>
    <w:rsid w:val="56E06E61"/>
    <w:rsid w:val="56EF3C74"/>
    <w:rsid w:val="56F653FE"/>
    <w:rsid w:val="57007337"/>
    <w:rsid w:val="57295209"/>
    <w:rsid w:val="574448FC"/>
    <w:rsid w:val="57561D39"/>
    <w:rsid w:val="575B7AFD"/>
    <w:rsid w:val="57660D3F"/>
    <w:rsid w:val="5785783C"/>
    <w:rsid w:val="578F06BB"/>
    <w:rsid w:val="579F0CAA"/>
    <w:rsid w:val="57A469A0"/>
    <w:rsid w:val="57BE5BA6"/>
    <w:rsid w:val="57CC4BC2"/>
    <w:rsid w:val="57D10760"/>
    <w:rsid w:val="57D1153D"/>
    <w:rsid w:val="57D77297"/>
    <w:rsid w:val="57E04A72"/>
    <w:rsid w:val="57FA3774"/>
    <w:rsid w:val="58084A3C"/>
    <w:rsid w:val="58276B45"/>
    <w:rsid w:val="582772A7"/>
    <w:rsid w:val="5847689F"/>
    <w:rsid w:val="58531B77"/>
    <w:rsid w:val="585D2975"/>
    <w:rsid w:val="585E3492"/>
    <w:rsid w:val="585F64F9"/>
    <w:rsid w:val="587E3341"/>
    <w:rsid w:val="587F428B"/>
    <w:rsid w:val="58843A9C"/>
    <w:rsid w:val="58B31855"/>
    <w:rsid w:val="58C1051A"/>
    <w:rsid w:val="58CF56D8"/>
    <w:rsid w:val="58D31010"/>
    <w:rsid w:val="58D63E23"/>
    <w:rsid w:val="58D6741E"/>
    <w:rsid w:val="58DB0535"/>
    <w:rsid w:val="58E467E4"/>
    <w:rsid w:val="58E62E0E"/>
    <w:rsid w:val="58E71239"/>
    <w:rsid w:val="58EA3D0E"/>
    <w:rsid w:val="58F24A5D"/>
    <w:rsid w:val="58F71269"/>
    <w:rsid w:val="58FE045E"/>
    <w:rsid w:val="58FE78A6"/>
    <w:rsid w:val="59014CEF"/>
    <w:rsid w:val="59017396"/>
    <w:rsid w:val="59070080"/>
    <w:rsid w:val="59442D7E"/>
    <w:rsid w:val="59561946"/>
    <w:rsid w:val="59670F51"/>
    <w:rsid w:val="596A44F9"/>
    <w:rsid w:val="596C19BB"/>
    <w:rsid w:val="59790BDB"/>
    <w:rsid w:val="597E3F42"/>
    <w:rsid w:val="598653AC"/>
    <w:rsid w:val="59AC3C86"/>
    <w:rsid w:val="59B817D3"/>
    <w:rsid w:val="59C11856"/>
    <w:rsid w:val="59C153AB"/>
    <w:rsid w:val="59CF2FF0"/>
    <w:rsid w:val="59D42FDA"/>
    <w:rsid w:val="59DA4E01"/>
    <w:rsid w:val="59F64E82"/>
    <w:rsid w:val="59F842F5"/>
    <w:rsid w:val="5A0A5DD6"/>
    <w:rsid w:val="5A10435C"/>
    <w:rsid w:val="5A2654CC"/>
    <w:rsid w:val="5A323A44"/>
    <w:rsid w:val="5A395E66"/>
    <w:rsid w:val="5A476FBE"/>
    <w:rsid w:val="5A484352"/>
    <w:rsid w:val="5A5321A5"/>
    <w:rsid w:val="5A783688"/>
    <w:rsid w:val="5A845B89"/>
    <w:rsid w:val="5A8734AF"/>
    <w:rsid w:val="5A955FE8"/>
    <w:rsid w:val="5A9A53AC"/>
    <w:rsid w:val="5A9C1D5C"/>
    <w:rsid w:val="5A9D3E45"/>
    <w:rsid w:val="5AA4101D"/>
    <w:rsid w:val="5AB17576"/>
    <w:rsid w:val="5ABA59C8"/>
    <w:rsid w:val="5ABD68E6"/>
    <w:rsid w:val="5ABF73D2"/>
    <w:rsid w:val="5ACB3D8A"/>
    <w:rsid w:val="5ACE32A8"/>
    <w:rsid w:val="5AD32401"/>
    <w:rsid w:val="5AE12FDB"/>
    <w:rsid w:val="5AE1508F"/>
    <w:rsid w:val="5AF80256"/>
    <w:rsid w:val="5B110CC9"/>
    <w:rsid w:val="5B136165"/>
    <w:rsid w:val="5B1851F5"/>
    <w:rsid w:val="5B1F7B5D"/>
    <w:rsid w:val="5B2555BE"/>
    <w:rsid w:val="5B4859CC"/>
    <w:rsid w:val="5B585171"/>
    <w:rsid w:val="5B585B78"/>
    <w:rsid w:val="5B6360E6"/>
    <w:rsid w:val="5B6D62B9"/>
    <w:rsid w:val="5B746CFA"/>
    <w:rsid w:val="5B9A2B59"/>
    <w:rsid w:val="5BA652E6"/>
    <w:rsid w:val="5BC0085A"/>
    <w:rsid w:val="5BC052E6"/>
    <w:rsid w:val="5BE03293"/>
    <w:rsid w:val="5BF03D58"/>
    <w:rsid w:val="5BF20AFB"/>
    <w:rsid w:val="5C1A6BB2"/>
    <w:rsid w:val="5C294C3A"/>
    <w:rsid w:val="5C306D31"/>
    <w:rsid w:val="5C37233A"/>
    <w:rsid w:val="5C5355FE"/>
    <w:rsid w:val="5C5A49A5"/>
    <w:rsid w:val="5C6519EA"/>
    <w:rsid w:val="5C6715FE"/>
    <w:rsid w:val="5C6F4105"/>
    <w:rsid w:val="5C700ABB"/>
    <w:rsid w:val="5C841E70"/>
    <w:rsid w:val="5CAF45D9"/>
    <w:rsid w:val="5CBB7F6F"/>
    <w:rsid w:val="5CC248CE"/>
    <w:rsid w:val="5CC826A5"/>
    <w:rsid w:val="5CF1327E"/>
    <w:rsid w:val="5D042FB1"/>
    <w:rsid w:val="5D2D2508"/>
    <w:rsid w:val="5D442CB4"/>
    <w:rsid w:val="5D7C3F11"/>
    <w:rsid w:val="5D971C5A"/>
    <w:rsid w:val="5D9D49E0"/>
    <w:rsid w:val="5DA01E9E"/>
    <w:rsid w:val="5DAD3649"/>
    <w:rsid w:val="5DC310BE"/>
    <w:rsid w:val="5DC32E6C"/>
    <w:rsid w:val="5DDC27FF"/>
    <w:rsid w:val="5DDF1821"/>
    <w:rsid w:val="5DE2656A"/>
    <w:rsid w:val="5DEA2F91"/>
    <w:rsid w:val="5DF94AE0"/>
    <w:rsid w:val="5DFA5883"/>
    <w:rsid w:val="5E224037"/>
    <w:rsid w:val="5E31411E"/>
    <w:rsid w:val="5E3146A3"/>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3335D"/>
    <w:rsid w:val="5F0368C7"/>
    <w:rsid w:val="5F082D81"/>
    <w:rsid w:val="5F1544E7"/>
    <w:rsid w:val="5F197EE8"/>
    <w:rsid w:val="5F1C6CD8"/>
    <w:rsid w:val="5F312D8D"/>
    <w:rsid w:val="5F3C4923"/>
    <w:rsid w:val="5F4160B0"/>
    <w:rsid w:val="5F5A7800"/>
    <w:rsid w:val="5F6368E9"/>
    <w:rsid w:val="5F7811D3"/>
    <w:rsid w:val="5F781A34"/>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4B5C6A"/>
    <w:rsid w:val="60501264"/>
    <w:rsid w:val="605D2617"/>
    <w:rsid w:val="60616CDC"/>
    <w:rsid w:val="60624E53"/>
    <w:rsid w:val="606319E5"/>
    <w:rsid w:val="607A77D8"/>
    <w:rsid w:val="607B3C50"/>
    <w:rsid w:val="608B6567"/>
    <w:rsid w:val="60902A4E"/>
    <w:rsid w:val="60AA3E6F"/>
    <w:rsid w:val="60FB0B6F"/>
    <w:rsid w:val="60FF21D9"/>
    <w:rsid w:val="610C0686"/>
    <w:rsid w:val="611E37D0"/>
    <w:rsid w:val="613021B3"/>
    <w:rsid w:val="61306A6A"/>
    <w:rsid w:val="613253FD"/>
    <w:rsid w:val="61421F29"/>
    <w:rsid w:val="61637D56"/>
    <w:rsid w:val="61712185"/>
    <w:rsid w:val="618B7207"/>
    <w:rsid w:val="61907E69"/>
    <w:rsid w:val="619D5782"/>
    <w:rsid w:val="61A43EC1"/>
    <w:rsid w:val="61A90D68"/>
    <w:rsid w:val="61B43A15"/>
    <w:rsid w:val="61D92C5E"/>
    <w:rsid w:val="61DA0425"/>
    <w:rsid w:val="61E241E7"/>
    <w:rsid w:val="62065A1D"/>
    <w:rsid w:val="6213792C"/>
    <w:rsid w:val="621775E2"/>
    <w:rsid w:val="621C0D9D"/>
    <w:rsid w:val="62257C51"/>
    <w:rsid w:val="622F7552"/>
    <w:rsid w:val="623052EC"/>
    <w:rsid w:val="6250406E"/>
    <w:rsid w:val="6254757F"/>
    <w:rsid w:val="6267666C"/>
    <w:rsid w:val="62707B03"/>
    <w:rsid w:val="62745086"/>
    <w:rsid w:val="627D6831"/>
    <w:rsid w:val="62811B1C"/>
    <w:rsid w:val="62A20409"/>
    <w:rsid w:val="62AC0373"/>
    <w:rsid w:val="62B54B44"/>
    <w:rsid w:val="62C0797A"/>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1363E"/>
    <w:rsid w:val="6393508F"/>
    <w:rsid w:val="639A3568"/>
    <w:rsid w:val="63A75341"/>
    <w:rsid w:val="63A85E90"/>
    <w:rsid w:val="63A962DB"/>
    <w:rsid w:val="63AB1A91"/>
    <w:rsid w:val="63B75221"/>
    <w:rsid w:val="63B82D47"/>
    <w:rsid w:val="63C74D38"/>
    <w:rsid w:val="63D556A7"/>
    <w:rsid w:val="63EA73A4"/>
    <w:rsid w:val="63EE4692"/>
    <w:rsid w:val="63FD622D"/>
    <w:rsid w:val="64122457"/>
    <w:rsid w:val="64162907"/>
    <w:rsid w:val="64177A6E"/>
    <w:rsid w:val="643F32F9"/>
    <w:rsid w:val="64464CA2"/>
    <w:rsid w:val="64582686"/>
    <w:rsid w:val="64654DEB"/>
    <w:rsid w:val="64673C87"/>
    <w:rsid w:val="646C1BB9"/>
    <w:rsid w:val="6486074F"/>
    <w:rsid w:val="64877733"/>
    <w:rsid w:val="64925346"/>
    <w:rsid w:val="64A170D2"/>
    <w:rsid w:val="64A251DD"/>
    <w:rsid w:val="64BC182A"/>
    <w:rsid w:val="64F8164D"/>
    <w:rsid w:val="650109C9"/>
    <w:rsid w:val="650242F0"/>
    <w:rsid w:val="65365B2B"/>
    <w:rsid w:val="653F447E"/>
    <w:rsid w:val="65470082"/>
    <w:rsid w:val="65542778"/>
    <w:rsid w:val="655829AF"/>
    <w:rsid w:val="656B70C3"/>
    <w:rsid w:val="657038D9"/>
    <w:rsid w:val="65711400"/>
    <w:rsid w:val="658F4798"/>
    <w:rsid w:val="659B1EBA"/>
    <w:rsid w:val="65A11CE5"/>
    <w:rsid w:val="65A83379"/>
    <w:rsid w:val="65B461E9"/>
    <w:rsid w:val="65BE39A8"/>
    <w:rsid w:val="65C23A09"/>
    <w:rsid w:val="65FB3FBE"/>
    <w:rsid w:val="66101A71"/>
    <w:rsid w:val="66171FA7"/>
    <w:rsid w:val="66247D11"/>
    <w:rsid w:val="663B3EC9"/>
    <w:rsid w:val="665A1E94"/>
    <w:rsid w:val="66736112"/>
    <w:rsid w:val="667F5B5B"/>
    <w:rsid w:val="6694262A"/>
    <w:rsid w:val="66990381"/>
    <w:rsid w:val="66B31B01"/>
    <w:rsid w:val="66CE1E80"/>
    <w:rsid w:val="66DC3999"/>
    <w:rsid w:val="66E362F9"/>
    <w:rsid w:val="66E47FD9"/>
    <w:rsid w:val="66E520A5"/>
    <w:rsid w:val="66F04175"/>
    <w:rsid w:val="66F127F8"/>
    <w:rsid w:val="67071922"/>
    <w:rsid w:val="673B73C0"/>
    <w:rsid w:val="674743C8"/>
    <w:rsid w:val="675608B6"/>
    <w:rsid w:val="67754402"/>
    <w:rsid w:val="677D54ED"/>
    <w:rsid w:val="678B726C"/>
    <w:rsid w:val="67955AC1"/>
    <w:rsid w:val="67A21D44"/>
    <w:rsid w:val="67B25E27"/>
    <w:rsid w:val="67B4646D"/>
    <w:rsid w:val="67B464CA"/>
    <w:rsid w:val="67C4383B"/>
    <w:rsid w:val="67CE2B39"/>
    <w:rsid w:val="67D35E1A"/>
    <w:rsid w:val="67D839B8"/>
    <w:rsid w:val="67E81E4D"/>
    <w:rsid w:val="67ED1853"/>
    <w:rsid w:val="67F35317"/>
    <w:rsid w:val="67F73E3E"/>
    <w:rsid w:val="68016A6B"/>
    <w:rsid w:val="680201B7"/>
    <w:rsid w:val="68040309"/>
    <w:rsid w:val="68060525"/>
    <w:rsid w:val="68362BFB"/>
    <w:rsid w:val="683D085A"/>
    <w:rsid w:val="683F1130"/>
    <w:rsid w:val="684456A1"/>
    <w:rsid w:val="684C2838"/>
    <w:rsid w:val="685E1363"/>
    <w:rsid w:val="686C71AF"/>
    <w:rsid w:val="687731D1"/>
    <w:rsid w:val="6878475E"/>
    <w:rsid w:val="688B4E68"/>
    <w:rsid w:val="688E1089"/>
    <w:rsid w:val="68907DEF"/>
    <w:rsid w:val="68941085"/>
    <w:rsid w:val="68993219"/>
    <w:rsid w:val="689E42BA"/>
    <w:rsid w:val="68A026F3"/>
    <w:rsid w:val="68AF6C13"/>
    <w:rsid w:val="68E22922"/>
    <w:rsid w:val="68F25680"/>
    <w:rsid w:val="69074555"/>
    <w:rsid w:val="690E07C7"/>
    <w:rsid w:val="69140A20"/>
    <w:rsid w:val="69236A65"/>
    <w:rsid w:val="692622A5"/>
    <w:rsid w:val="692E469B"/>
    <w:rsid w:val="69315C48"/>
    <w:rsid w:val="694019EC"/>
    <w:rsid w:val="694841AF"/>
    <w:rsid w:val="69584DB4"/>
    <w:rsid w:val="695B5B89"/>
    <w:rsid w:val="695C3AB5"/>
    <w:rsid w:val="695F296E"/>
    <w:rsid w:val="696C3D80"/>
    <w:rsid w:val="696D7E94"/>
    <w:rsid w:val="698A5EE4"/>
    <w:rsid w:val="69C811ED"/>
    <w:rsid w:val="69D33070"/>
    <w:rsid w:val="69E25A91"/>
    <w:rsid w:val="69E97E75"/>
    <w:rsid w:val="69FB5D9E"/>
    <w:rsid w:val="69FF6FDA"/>
    <w:rsid w:val="6A09542B"/>
    <w:rsid w:val="6A1A3007"/>
    <w:rsid w:val="6A1E645E"/>
    <w:rsid w:val="6A3C6480"/>
    <w:rsid w:val="6A3D7B02"/>
    <w:rsid w:val="6A417049"/>
    <w:rsid w:val="6A576E16"/>
    <w:rsid w:val="6A7903E5"/>
    <w:rsid w:val="6A7A07DA"/>
    <w:rsid w:val="6A8219B9"/>
    <w:rsid w:val="6A8641F2"/>
    <w:rsid w:val="6A9701A5"/>
    <w:rsid w:val="6AA03032"/>
    <w:rsid w:val="6AA86FEC"/>
    <w:rsid w:val="6ACB20F7"/>
    <w:rsid w:val="6ADA6AC4"/>
    <w:rsid w:val="6ADB11D6"/>
    <w:rsid w:val="6B1A2C3C"/>
    <w:rsid w:val="6B221F4E"/>
    <w:rsid w:val="6B31644D"/>
    <w:rsid w:val="6B486C86"/>
    <w:rsid w:val="6B554C72"/>
    <w:rsid w:val="6B623CC4"/>
    <w:rsid w:val="6B680BAF"/>
    <w:rsid w:val="6B774DF2"/>
    <w:rsid w:val="6B847AD7"/>
    <w:rsid w:val="6B8B7888"/>
    <w:rsid w:val="6B961F07"/>
    <w:rsid w:val="6B9A2DF9"/>
    <w:rsid w:val="6BA56BC7"/>
    <w:rsid w:val="6BAA566B"/>
    <w:rsid w:val="6BAC4619"/>
    <w:rsid w:val="6BB118FD"/>
    <w:rsid w:val="6BC60150"/>
    <w:rsid w:val="6BCD2823"/>
    <w:rsid w:val="6BDD15DD"/>
    <w:rsid w:val="6BDF2966"/>
    <w:rsid w:val="6BE86A5F"/>
    <w:rsid w:val="6BFB7C75"/>
    <w:rsid w:val="6C053C7D"/>
    <w:rsid w:val="6C0D357A"/>
    <w:rsid w:val="6C2076DB"/>
    <w:rsid w:val="6C234DED"/>
    <w:rsid w:val="6C29198B"/>
    <w:rsid w:val="6C3A67D1"/>
    <w:rsid w:val="6C3D2157"/>
    <w:rsid w:val="6C3D2D5C"/>
    <w:rsid w:val="6C4800AA"/>
    <w:rsid w:val="6C4B4758"/>
    <w:rsid w:val="6C4D28F8"/>
    <w:rsid w:val="6C573E9C"/>
    <w:rsid w:val="6C5A499B"/>
    <w:rsid w:val="6C5C23DC"/>
    <w:rsid w:val="6C6D1126"/>
    <w:rsid w:val="6C8E1FC4"/>
    <w:rsid w:val="6C97174C"/>
    <w:rsid w:val="6C986334"/>
    <w:rsid w:val="6CA35B3A"/>
    <w:rsid w:val="6CA41A5D"/>
    <w:rsid w:val="6CA479DF"/>
    <w:rsid w:val="6CAF588C"/>
    <w:rsid w:val="6CB4638E"/>
    <w:rsid w:val="6CBF3C6A"/>
    <w:rsid w:val="6CBF5306"/>
    <w:rsid w:val="6CD6338A"/>
    <w:rsid w:val="6CD7423E"/>
    <w:rsid w:val="6CD930DF"/>
    <w:rsid w:val="6CDC1854"/>
    <w:rsid w:val="6CE36548"/>
    <w:rsid w:val="6CE70FA1"/>
    <w:rsid w:val="6CF05300"/>
    <w:rsid w:val="6CFA6351"/>
    <w:rsid w:val="6CFC3C40"/>
    <w:rsid w:val="6D2F6F7D"/>
    <w:rsid w:val="6D480984"/>
    <w:rsid w:val="6D8079F9"/>
    <w:rsid w:val="6D982645"/>
    <w:rsid w:val="6D9C0B83"/>
    <w:rsid w:val="6DB13E57"/>
    <w:rsid w:val="6DC245A2"/>
    <w:rsid w:val="6DC71662"/>
    <w:rsid w:val="6DCD5126"/>
    <w:rsid w:val="6DDB6CB0"/>
    <w:rsid w:val="6DE21877"/>
    <w:rsid w:val="6DE52ACD"/>
    <w:rsid w:val="6DEE183F"/>
    <w:rsid w:val="6DF36E56"/>
    <w:rsid w:val="6DFC0B44"/>
    <w:rsid w:val="6E0458E7"/>
    <w:rsid w:val="6E125659"/>
    <w:rsid w:val="6E212037"/>
    <w:rsid w:val="6E2234B8"/>
    <w:rsid w:val="6E263D90"/>
    <w:rsid w:val="6E3B221B"/>
    <w:rsid w:val="6E475779"/>
    <w:rsid w:val="6E4C2A0A"/>
    <w:rsid w:val="6E51424D"/>
    <w:rsid w:val="6E663C68"/>
    <w:rsid w:val="6E753A49"/>
    <w:rsid w:val="6E7764EF"/>
    <w:rsid w:val="6E8403F6"/>
    <w:rsid w:val="6E98530F"/>
    <w:rsid w:val="6EAD447C"/>
    <w:rsid w:val="6EAE5472"/>
    <w:rsid w:val="6EBC069A"/>
    <w:rsid w:val="6EC42CD2"/>
    <w:rsid w:val="6EC627BC"/>
    <w:rsid w:val="6ECD7F59"/>
    <w:rsid w:val="6ECF2622"/>
    <w:rsid w:val="6ECF449B"/>
    <w:rsid w:val="6ED975CA"/>
    <w:rsid w:val="6EED67AB"/>
    <w:rsid w:val="6EED7C80"/>
    <w:rsid w:val="6EF03395"/>
    <w:rsid w:val="6EF72E99"/>
    <w:rsid w:val="6EF773A4"/>
    <w:rsid w:val="6EFB1D7B"/>
    <w:rsid w:val="6F174DC6"/>
    <w:rsid w:val="6F1E2E65"/>
    <w:rsid w:val="6F2F2D9E"/>
    <w:rsid w:val="6F4147D9"/>
    <w:rsid w:val="6F561247"/>
    <w:rsid w:val="6F581F47"/>
    <w:rsid w:val="6F5B0D5A"/>
    <w:rsid w:val="6F5C35EA"/>
    <w:rsid w:val="6F63625D"/>
    <w:rsid w:val="6F6B6A15"/>
    <w:rsid w:val="6F947E4B"/>
    <w:rsid w:val="6FA30BDA"/>
    <w:rsid w:val="6FB21D4C"/>
    <w:rsid w:val="6FB80698"/>
    <w:rsid w:val="6FF60E7F"/>
    <w:rsid w:val="6FFD5E0F"/>
    <w:rsid w:val="701021F4"/>
    <w:rsid w:val="70196232"/>
    <w:rsid w:val="701C29A6"/>
    <w:rsid w:val="7024611F"/>
    <w:rsid w:val="7030295B"/>
    <w:rsid w:val="7038498C"/>
    <w:rsid w:val="70637B96"/>
    <w:rsid w:val="70797317"/>
    <w:rsid w:val="707E201F"/>
    <w:rsid w:val="70912956"/>
    <w:rsid w:val="7099044B"/>
    <w:rsid w:val="709A06E1"/>
    <w:rsid w:val="709D518F"/>
    <w:rsid w:val="709D782C"/>
    <w:rsid w:val="70B76860"/>
    <w:rsid w:val="70C759D3"/>
    <w:rsid w:val="70CD7E32"/>
    <w:rsid w:val="70CF2B23"/>
    <w:rsid w:val="70D70CB1"/>
    <w:rsid w:val="70D80585"/>
    <w:rsid w:val="70E909E4"/>
    <w:rsid w:val="70FA674D"/>
    <w:rsid w:val="710952C1"/>
    <w:rsid w:val="713954C7"/>
    <w:rsid w:val="713F70AB"/>
    <w:rsid w:val="71452CD8"/>
    <w:rsid w:val="71525E28"/>
    <w:rsid w:val="71583F2D"/>
    <w:rsid w:val="7158683A"/>
    <w:rsid w:val="715B2F52"/>
    <w:rsid w:val="7167680B"/>
    <w:rsid w:val="71764F23"/>
    <w:rsid w:val="71881188"/>
    <w:rsid w:val="71927A5F"/>
    <w:rsid w:val="71946576"/>
    <w:rsid w:val="71967E84"/>
    <w:rsid w:val="7197629F"/>
    <w:rsid w:val="71A61873"/>
    <w:rsid w:val="71AF4936"/>
    <w:rsid w:val="71B12351"/>
    <w:rsid w:val="71BB4E1E"/>
    <w:rsid w:val="71C25DB7"/>
    <w:rsid w:val="71C4751B"/>
    <w:rsid w:val="71CF00A9"/>
    <w:rsid w:val="71D07496"/>
    <w:rsid w:val="71D75D0F"/>
    <w:rsid w:val="71F437A4"/>
    <w:rsid w:val="721919B3"/>
    <w:rsid w:val="721A6098"/>
    <w:rsid w:val="721D18D3"/>
    <w:rsid w:val="72310D1A"/>
    <w:rsid w:val="723659A2"/>
    <w:rsid w:val="724A7260"/>
    <w:rsid w:val="725D6B54"/>
    <w:rsid w:val="72986FA0"/>
    <w:rsid w:val="72A17C99"/>
    <w:rsid w:val="72A2709C"/>
    <w:rsid w:val="72A5093A"/>
    <w:rsid w:val="72AD7197"/>
    <w:rsid w:val="72AE7BE7"/>
    <w:rsid w:val="72AF6F7E"/>
    <w:rsid w:val="72BD2C86"/>
    <w:rsid w:val="72C664D9"/>
    <w:rsid w:val="72CD226C"/>
    <w:rsid w:val="72D27981"/>
    <w:rsid w:val="72F71196"/>
    <w:rsid w:val="72FD74B4"/>
    <w:rsid w:val="73047407"/>
    <w:rsid w:val="73047904"/>
    <w:rsid w:val="730F2712"/>
    <w:rsid w:val="731A4E85"/>
    <w:rsid w:val="73253EFA"/>
    <w:rsid w:val="73353A6C"/>
    <w:rsid w:val="734C1A6A"/>
    <w:rsid w:val="735663B7"/>
    <w:rsid w:val="735C5949"/>
    <w:rsid w:val="73671287"/>
    <w:rsid w:val="73737DA5"/>
    <w:rsid w:val="73740A39"/>
    <w:rsid w:val="73783823"/>
    <w:rsid w:val="73887B3E"/>
    <w:rsid w:val="73892412"/>
    <w:rsid w:val="73AF2114"/>
    <w:rsid w:val="73AF381F"/>
    <w:rsid w:val="73E96BCA"/>
    <w:rsid w:val="73EE4A6E"/>
    <w:rsid w:val="741048BC"/>
    <w:rsid w:val="742E78D4"/>
    <w:rsid w:val="74317498"/>
    <w:rsid w:val="74335A84"/>
    <w:rsid w:val="743A6A13"/>
    <w:rsid w:val="74676A28"/>
    <w:rsid w:val="747E40B6"/>
    <w:rsid w:val="74A54C22"/>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B53949"/>
    <w:rsid w:val="75DF5F11"/>
    <w:rsid w:val="75E8633A"/>
    <w:rsid w:val="7621652A"/>
    <w:rsid w:val="76360227"/>
    <w:rsid w:val="76393874"/>
    <w:rsid w:val="763F09AA"/>
    <w:rsid w:val="764F3FCC"/>
    <w:rsid w:val="7650339F"/>
    <w:rsid w:val="76603C9A"/>
    <w:rsid w:val="76665C30"/>
    <w:rsid w:val="76692382"/>
    <w:rsid w:val="766B00E5"/>
    <w:rsid w:val="76832D41"/>
    <w:rsid w:val="768B2C28"/>
    <w:rsid w:val="76BB1CAB"/>
    <w:rsid w:val="76C04050"/>
    <w:rsid w:val="76C536F1"/>
    <w:rsid w:val="76D67314"/>
    <w:rsid w:val="76E00193"/>
    <w:rsid w:val="76E65049"/>
    <w:rsid w:val="76FA74A7"/>
    <w:rsid w:val="77076007"/>
    <w:rsid w:val="771A36A5"/>
    <w:rsid w:val="772049CA"/>
    <w:rsid w:val="77413F7E"/>
    <w:rsid w:val="77464076"/>
    <w:rsid w:val="7758241F"/>
    <w:rsid w:val="777A7D22"/>
    <w:rsid w:val="777E28EC"/>
    <w:rsid w:val="77835654"/>
    <w:rsid w:val="77903967"/>
    <w:rsid w:val="7797109C"/>
    <w:rsid w:val="779A2A38"/>
    <w:rsid w:val="77B4450A"/>
    <w:rsid w:val="77B46E73"/>
    <w:rsid w:val="77D067C7"/>
    <w:rsid w:val="77E37A12"/>
    <w:rsid w:val="77F42148"/>
    <w:rsid w:val="77FE3468"/>
    <w:rsid w:val="78232A2D"/>
    <w:rsid w:val="78250553"/>
    <w:rsid w:val="783B17B1"/>
    <w:rsid w:val="784E2046"/>
    <w:rsid w:val="78546F0C"/>
    <w:rsid w:val="786778FE"/>
    <w:rsid w:val="789D588A"/>
    <w:rsid w:val="78B65E3A"/>
    <w:rsid w:val="78D15CC9"/>
    <w:rsid w:val="78E0091E"/>
    <w:rsid w:val="78EE1C79"/>
    <w:rsid w:val="78F85605"/>
    <w:rsid w:val="78FA66FA"/>
    <w:rsid w:val="79112886"/>
    <w:rsid w:val="79345B6A"/>
    <w:rsid w:val="793F5645"/>
    <w:rsid w:val="79424F6E"/>
    <w:rsid w:val="795F3706"/>
    <w:rsid w:val="797239CC"/>
    <w:rsid w:val="797F54AB"/>
    <w:rsid w:val="79831473"/>
    <w:rsid w:val="798365B5"/>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B4796D"/>
    <w:rsid w:val="7AC9692A"/>
    <w:rsid w:val="7AD60EB8"/>
    <w:rsid w:val="7ADA73A4"/>
    <w:rsid w:val="7AE66B99"/>
    <w:rsid w:val="7AF34646"/>
    <w:rsid w:val="7AFE508C"/>
    <w:rsid w:val="7B0A3BCA"/>
    <w:rsid w:val="7B1C0EF4"/>
    <w:rsid w:val="7B212805"/>
    <w:rsid w:val="7B250B62"/>
    <w:rsid w:val="7B2528D6"/>
    <w:rsid w:val="7B345AA9"/>
    <w:rsid w:val="7B4048C1"/>
    <w:rsid w:val="7B4C5DF7"/>
    <w:rsid w:val="7B4F29D4"/>
    <w:rsid w:val="7B73082F"/>
    <w:rsid w:val="7B7B492E"/>
    <w:rsid w:val="7B9A3D1D"/>
    <w:rsid w:val="7BB46FBD"/>
    <w:rsid w:val="7BC62E00"/>
    <w:rsid w:val="7BC73B55"/>
    <w:rsid w:val="7BE35E2A"/>
    <w:rsid w:val="7BEF4658"/>
    <w:rsid w:val="7BF538C2"/>
    <w:rsid w:val="7BF66C24"/>
    <w:rsid w:val="7BFA1CC7"/>
    <w:rsid w:val="7BFB70B3"/>
    <w:rsid w:val="7C0251DA"/>
    <w:rsid w:val="7C0C0E4A"/>
    <w:rsid w:val="7C0E41D1"/>
    <w:rsid w:val="7C1052F2"/>
    <w:rsid w:val="7C21292C"/>
    <w:rsid w:val="7C2668D9"/>
    <w:rsid w:val="7C32497F"/>
    <w:rsid w:val="7C3C69AE"/>
    <w:rsid w:val="7C691974"/>
    <w:rsid w:val="7C6931B5"/>
    <w:rsid w:val="7C8A6570"/>
    <w:rsid w:val="7C8B7390"/>
    <w:rsid w:val="7C9B0D0E"/>
    <w:rsid w:val="7CA42B03"/>
    <w:rsid w:val="7CAF663E"/>
    <w:rsid w:val="7CB24380"/>
    <w:rsid w:val="7CC55E61"/>
    <w:rsid w:val="7CCC5441"/>
    <w:rsid w:val="7CD2318A"/>
    <w:rsid w:val="7CD2702A"/>
    <w:rsid w:val="7CD34C42"/>
    <w:rsid w:val="7CD46B29"/>
    <w:rsid w:val="7CDE3FF9"/>
    <w:rsid w:val="7CE26EBF"/>
    <w:rsid w:val="7CE617A9"/>
    <w:rsid w:val="7CEE3130"/>
    <w:rsid w:val="7CFC08E8"/>
    <w:rsid w:val="7D1E1A15"/>
    <w:rsid w:val="7D1F6674"/>
    <w:rsid w:val="7D475E29"/>
    <w:rsid w:val="7D480B34"/>
    <w:rsid w:val="7D777A3E"/>
    <w:rsid w:val="7D9005BC"/>
    <w:rsid w:val="7D9F0AD0"/>
    <w:rsid w:val="7DB22BDF"/>
    <w:rsid w:val="7DCD59DA"/>
    <w:rsid w:val="7DD12BB7"/>
    <w:rsid w:val="7DF223A2"/>
    <w:rsid w:val="7DFA5FDE"/>
    <w:rsid w:val="7DFC4DFB"/>
    <w:rsid w:val="7DFF0955"/>
    <w:rsid w:val="7E0B750E"/>
    <w:rsid w:val="7E1939E8"/>
    <w:rsid w:val="7E2400E7"/>
    <w:rsid w:val="7E2822EA"/>
    <w:rsid w:val="7E2A20CE"/>
    <w:rsid w:val="7E355A7B"/>
    <w:rsid w:val="7E455322"/>
    <w:rsid w:val="7E4963B9"/>
    <w:rsid w:val="7E682F48"/>
    <w:rsid w:val="7E6E3E85"/>
    <w:rsid w:val="7E991353"/>
    <w:rsid w:val="7E9C184B"/>
    <w:rsid w:val="7EA72948"/>
    <w:rsid w:val="7EAD0204"/>
    <w:rsid w:val="7EB31EDB"/>
    <w:rsid w:val="7ED61132"/>
    <w:rsid w:val="7EE70CC0"/>
    <w:rsid w:val="7EEB48DB"/>
    <w:rsid w:val="7EF27444"/>
    <w:rsid w:val="7F0F1615"/>
    <w:rsid w:val="7F185A04"/>
    <w:rsid w:val="7F265C58"/>
    <w:rsid w:val="7F3B240A"/>
    <w:rsid w:val="7F4C4618"/>
    <w:rsid w:val="7F4D13A6"/>
    <w:rsid w:val="7F582CF2"/>
    <w:rsid w:val="7F7D6E02"/>
    <w:rsid w:val="7F951B40"/>
    <w:rsid w:val="7FA501CC"/>
    <w:rsid w:val="7FA820A8"/>
    <w:rsid w:val="7FAF2DF8"/>
    <w:rsid w:val="7FB90D50"/>
    <w:rsid w:val="7FBE053E"/>
    <w:rsid w:val="7FBE4DEA"/>
    <w:rsid w:val="7FBF10B0"/>
    <w:rsid w:val="7FDC1E3F"/>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paragraph" w:styleId="6">
    <w:name w:val="heading 4"/>
    <w:basedOn w:val="1"/>
    <w:next w:val="1"/>
    <w:autoRedefine/>
    <w:qFormat/>
    <w:uiPriority w:val="0"/>
    <w:pPr>
      <w:keepNext/>
      <w:keepLines/>
      <w:spacing w:line="360" w:lineRule="auto"/>
      <w:outlineLvl w:val="3"/>
    </w:pPr>
    <w:rPr>
      <w:rFonts w:ascii="Arial" w:hAnsi="Arial"/>
      <w:b/>
      <w:bCs/>
      <w:szCs w:val="28"/>
    </w:rPr>
  </w:style>
  <w:style w:type="paragraph" w:styleId="7">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1"/>
    <w:link w:val="77"/>
    <w:autoRedefine/>
    <w:qFormat/>
    <w:uiPriority w:val="0"/>
  </w:style>
  <w:style w:type="paragraph" w:styleId="8">
    <w:name w:val="List Number"/>
    <w:basedOn w:val="1"/>
    <w:autoRedefine/>
    <w:qFormat/>
    <w:uiPriority w:val="0"/>
    <w:pPr>
      <w:widowControl/>
      <w:spacing w:beforeAutospacing="1" w:afterAutospacing="1"/>
      <w:jc w:val="left"/>
    </w:pPr>
    <w:rPr>
      <w:rFonts w:ascii="宋体" w:hAnsi="宋体" w:cs="宋体"/>
      <w:kern w:val="0"/>
      <w:sz w:val="24"/>
    </w:rPr>
  </w:style>
  <w:style w:type="paragraph" w:styleId="9">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0">
    <w:name w:val="caption"/>
    <w:basedOn w:val="1"/>
    <w:next w:val="1"/>
    <w:qFormat/>
    <w:uiPriority w:val="0"/>
    <w:pPr>
      <w:spacing w:before="152" w:after="160"/>
    </w:pPr>
    <w:rPr>
      <w:rFonts w:ascii="Arial" w:hAnsi="Arial" w:eastAsia="黑体" w:cs="Arial"/>
      <w:sz w:val="20"/>
      <w:szCs w:val="20"/>
    </w:rPr>
  </w:style>
  <w:style w:type="paragraph" w:styleId="11">
    <w:name w:val="Document Map"/>
    <w:basedOn w:val="1"/>
    <w:link w:val="79"/>
    <w:autoRedefine/>
    <w:qFormat/>
    <w:uiPriority w:val="0"/>
    <w:rPr>
      <w:rFonts w:ascii="宋体" w:hAnsi="Calibri"/>
      <w:sz w:val="18"/>
      <w:szCs w:val="18"/>
    </w:rPr>
  </w:style>
  <w:style w:type="paragraph" w:styleId="12">
    <w:name w:val="annotation text"/>
    <w:basedOn w:val="1"/>
    <w:autoRedefine/>
    <w:qFormat/>
    <w:uiPriority w:val="0"/>
    <w:pPr>
      <w:jc w:val="left"/>
    </w:pPr>
  </w:style>
  <w:style w:type="paragraph" w:styleId="13">
    <w:name w:val="Body Text 3"/>
    <w:basedOn w:val="1"/>
    <w:autoRedefine/>
    <w:qFormat/>
    <w:uiPriority w:val="0"/>
    <w:rPr>
      <w:sz w:val="16"/>
      <w:szCs w:val="16"/>
    </w:rPr>
  </w:style>
  <w:style w:type="paragraph" w:styleId="14">
    <w:name w:val="Body Text Indent"/>
    <w:basedOn w:val="1"/>
    <w:next w:val="15"/>
    <w:autoRedefine/>
    <w:qFormat/>
    <w:uiPriority w:val="0"/>
    <w:pPr>
      <w:widowControl/>
      <w:spacing w:beforeAutospacing="1" w:afterAutospacing="1"/>
      <w:jc w:val="left"/>
    </w:pPr>
    <w:rPr>
      <w:rFonts w:ascii="宋体" w:hAnsi="宋体" w:cs="宋体"/>
      <w:kern w:val="0"/>
      <w:sz w:val="24"/>
    </w:rPr>
  </w:style>
  <w:style w:type="paragraph" w:styleId="15">
    <w:name w:val="Body Text First Indent 2"/>
    <w:basedOn w:val="14"/>
    <w:autoRedefine/>
    <w:qFormat/>
    <w:uiPriority w:val="0"/>
    <w:pPr>
      <w:ind w:firstLine="420" w:firstLineChars="200"/>
    </w:p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3"/>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3"/>
    <w:next w:val="15"/>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Default"/>
    <w:next w:val="24"/>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0">
    <w:name w:val="大标题"/>
    <w:basedOn w:val="1"/>
    <w:next w:val="15"/>
    <w:autoRedefine/>
    <w:qFormat/>
    <w:uiPriority w:val="0"/>
    <w:pPr>
      <w:jc w:val="center"/>
    </w:pPr>
    <w:rPr>
      <w:rFonts w:ascii="Arial" w:hAnsi="Arial"/>
      <w:b/>
      <w:sz w:val="28"/>
    </w:rPr>
  </w:style>
  <w:style w:type="paragraph" w:customStyle="1" w:styleId="51">
    <w:name w:val="无间隔1"/>
    <w:basedOn w:val="52"/>
    <w:next w:val="10"/>
    <w:autoRedefine/>
    <w:qFormat/>
    <w:uiPriority w:val="1"/>
    <w:pPr>
      <w:spacing w:line="400" w:lineRule="exact"/>
    </w:pPr>
    <w:rPr>
      <w:sz w:val="24"/>
    </w:rPr>
  </w:style>
  <w:style w:type="paragraph" w:customStyle="1" w:styleId="52">
    <w:name w:val="正文_1"/>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53">
    <w:name w:val="正文文本缩进 21"/>
    <w:basedOn w:val="1"/>
    <w:autoRedefine/>
    <w:qFormat/>
    <w:uiPriority w:val="0"/>
    <w:pPr>
      <w:ind w:firstLine="570"/>
    </w:pPr>
    <w:rPr>
      <w:sz w:val="32"/>
    </w:rPr>
  </w:style>
  <w:style w:type="paragraph" w:customStyle="1" w:styleId="54">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5">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6">
    <w:name w:val="No Spacing1"/>
    <w:basedOn w:val="1"/>
    <w:autoRedefine/>
    <w:qFormat/>
    <w:uiPriority w:val="0"/>
    <w:pPr>
      <w:spacing w:line="400" w:lineRule="exact"/>
    </w:pPr>
    <w:rPr>
      <w:sz w:val="24"/>
    </w:rPr>
  </w:style>
  <w:style w:type="paragraph" w:customStyle="1" w:styleId="57">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8">
    <w:name w:val="Char"/>
    <w:basedOn w:val="1"/>
    <w:autoRedefine/>
    <w:qFormat/>
    <w:uiPriority w:val="0"/>
  </w:style>
  <w:style w:type="paragraph" w:customStyle="1" w:styleId="59">
    <w:name w:val="正文缩进1"/>
    <w:basedOn w:val="1"/>
    <w:autoRedefine/>
    <w:qFormat/>
    <w:uiPriority w:val="0"/>
    <w:pPr>
      <w:widowControl/>
      <w:ind w:firstLine="420"/>
      <w:jc w:val="left"/>
    </w:pPr>
    <w:rPr>
      <w:kern w:val="0"/>
      <w:szCs w:val="20"/>
    </w:rPr>
  </w:style>
  <w:style w:type="paragraph" w:customStyle="1" w:styleId="60">
    <w:name w:val="列出段落2"/>
    <w:basedOn w:val="1"/>
    <w:autoRedefine/>
    <w:qFormat/>
    <w:uiPriority w:val="34"/>
    <w:pPr>
      <w:ind w:firstLine="420" w:firstLineChars="200"/>
    </w:pPr>
  </w:style>
  <w:style w:type="paragraph" w:customStyle="1" w:styleId="61">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1"/>
    <w:basedOn w:val="1"/>
    <w:autoRedefine/>
    <w:qFormat/>
    <w:uiPriority w:val="0"/>
    <w:pPr>
      <w:widowControl/>
      <w:spacing w:beforeAutospacing="1" w:afterAutospacing="1"/>
      <w:jc w:val="left"/>
    </w:pPr>
    <w:rPr>
      <w:rFonts w:ascii="宋体" w:hAnsi="宋体" w:cs="宋体"/>
      <w:kern w:val="0"/>
      <w:sz w:val="24"/>
    </w:rPr>
  </w:style>
  <w:style w:type="paragraph" w:styleId="63">
    <w:name w:val="No Spacing"/>
    <w:autoRedefine/>
    <w:qFormat/>
    <w:uiPriority w:val="1"/>
    <w:rPr>
      <w:rFonts w:ascii="Calibri" w:hAnsi="Calibri" w:eastAsia="宋体" w:cs="Times New Roman"/>
      <w:sz w:val="22"/>
      <w:szCs w:val="22"/>
      <w:lang w:val="en-US" w:eastAsia="zh-CN" w:bidi="ar-SA"/>
    </w:rPr>
  </w:style>
  <w:style w:type="paragraph" w:customStyle="1" w:styleId="64">
    <w:name w:val="_Style 2"/>
    <w:basedOn w:val="1"/>
    <w:autoRedefine/>
    <w:qFormat/>
    <w:uiPriority w:val="34"/>
    <w:pPr>
      <w:ind w:firstLine="420" w:firstLineChars="200"/>
    </w:pPr>
    <w:rPr>
      <w:rFonts w:ascii="Calibri" w:hAnsi="Calibri"/>
    </w:rPr>
  </w:style>
  <w:style w:type="paragraph" w:customStyle="1" w:styleId="65">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6">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7">
    <w:name w:val="Char1"/>
    <w:basedOn w:val="1"/>
    <w:autoRedefine/>
    <w:qFormat/>
    <w:uiPriority w:val="0"/>
  </w:style>
  <w:style w:type="paragraph" w:customStyle="1" w:styleId="68">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9">
    <w:name w:val="Table Paragraph"/>
    <w:basedOn w:val="1"/>
    <w:autoRedefine/>
    <w:qFormat/>
    <w:uiPriority w:val="1"/>
    <w:pPr>
      <w:jc w:val="left"/>
    </w:pPr>
    <w:rPr>
      <w:rFonts w:ascii="宋体" w:hAnsi="宋体" w:cs="宋体"/>
      <w:kern w:val="0"/>
      <w:sz w:val="22"/>
      <w:szCs w:val="22"/>
      <w:lang w:eastAsia="en-US"/>
    </w:rPr>
  </w:style>
  <w:style w:type="paragraph" w:customStyle="1" w:styleId="70">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1">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列出段落1"/>
    <w:basedOn w:val="1"/>
    <w:autoRedefine/>
    <w:qFormat/>
    <w:uiPriority w:val="34"/>
    <w:pPr>
      <w:ind w:firstLine="420" w:firstLineChars="200"/>
    </w:pPr>
  </w:style>
  <w:style w:type="paragraph" w:customStyle="1" w:styleId="73">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4">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6">
    <w:name w:val="列出段落11"/>
    <w:basedOn w:val="1"/>
    <w:autoRedefine/>
    <w:qFormat/>
    <w:uiPriority w:val="0"/>
    <w:pPr>
      <w:ind w:firstLine="420" w:firstLineChars="200"/>
    </w:pPr>
    <w:rPr>
      <w:rFonts w:ascii="Calibri" w:hAnsi="Calibri"/>
      <w:szCs w:val="22"/>
    </w:rPr>
  </w:style>
  <w:style w:type="character" w:customStyle="1" w:styleId="77">
    <w:name w:val="正文文本 Char"/>
    <w:basedOn w:val="35"/>
    <w:link w:val="3"/>
    <w:autoRedefine/>
    <w:qFormat/>
    <w:uiPriority w:val="0"/>
  </w:style>
  <w:style w:type="character" w:customStyle="1" w:styleId="78">
    <w:name w:val="apple-converted-space"/>
    <w:basedOn w:val="35"/>
    <w:autoRedefine/>
    <w:qFormat/>
    <w:uiPriority w:val="0"/>
  </w:style>
  <w:style w:type="character" w:customStyle="1" w:styleId="79">
    <w:name w:val="文档结构图 Char"/>
    <w:link w:val="11"/>
    <w:autoRedefine/>
    <w:qFormat/>
    <w:uiPriority w:val="0"/>
    <w:rPr>
      <w:rFonts w:ascii="宋体"/>
      <w:kern w:val="2"/>
      <w:sz w:val="18"/>
      <w:szCs w:val="18"/>
    </w:rPr>
  </w:style>
  <w:style w:type="character" w:customStyle="1" w:styleId="80">
    <w:name w:val="不明显强调1"/>
    <w:autoRedefine/>
    <w:qFormat/>
    <w:uiPriority w:val="19"/>
    <w:rPr>
      <w:i/>
      <w:iCs/>
      <w:color w:val="7F7F7F"/>
      <w:szCs w:val="24"/>
    </w:rPr>
  </w:style>
  <w:style w:type="character" w:customStyle="1" w:styleId="81">
    <w:name w:val="font71"/>
    <w:basedOn w:val="35"/>
    <w:autoRedefine/>
    <w:qFormat/>
    <w:uiPriority w:val="0"/>
    <w:rPr>
      <w:rFonts w:hint="eastAsia" w:ascii="宋体" w:hAnsi="宋体" w:eastAsia="宋体" w:cs="宋体"/>
      <w:color w:val="000000"/>
      <w:sz w:val="28"/>
      <w:szCs w:val="28"/>
      <w:u w:val="none"/>
    </w:rPr>
  </w:style>
  <w:style w:type="character" w:customStyle="1" w:styleId="82">
    <w:name w:val="font21"/>
    <w:autoRedefine/>
    <w:qFormat/>
    <w:uiPriority w:val="0"/>
    <w:rPr>
      <w:rFonts w:hint="default" w:ascii="Calibri" w:hAnsi="Calibri" w:cs="Calibri"/>
      <w:color w:val="000000"/>
      <w:sz w:val="28"/>
      <w:szCs w:val="28"/>
      <w:u w:val="none"/>
    </w:rPr>
  </w:style>
  <w:style w:type="character" w:customStyle="1" w:styleId="83">
    <w:name w:val="17"/>
    <w:autoRedefine/>
    <w:qFormat/>
    <w:uiPriority w:val="0"/>
    <w:rPr>
      <w:rFonts w:hint="eastAsia" w:ascii="宋体" w:hAnsi="宋体" w:eastAsia="宋体"/>
      <w:color w:val="000000"/>
    </w:rPr>
  </w:style>
  <w:style w:type="character" w:customStyle="1" w:styleId="84">
    <w:name w:val="font91"/>
    <w:autoRedefine/>
    <w:qFormat/>
    <w:uiPriority w:val="0"/>
    <w:rPr>
      <w:rFonts w:hint="eastAsia" w:ascii="宋体" w:hAnsi="宋体" w:eastAsia="宋体" w:cs="宋体"/>
      <w:color w:val="FF0000"/>
      <w:sz w:val="28"/>
      <w:szCs w:val="28"/>
      <w:u w:val="none"/>
    </w:rPr>
  </w:style>
  <w:style w:type="paragraph" w:customStyle="1" w:styleId="85">
    <w:name w:val="p"/>
    <w:basedOn w:val="1"/>
    <w:autoRedefine/>
    <w:qFormat/>
    <w:uiPriority w:val="0"/>
    <w:pPr>
      <w:widowControl/>
      <w:spacing w:line="432" w:lineRule="auto"/>
      <w:jc w:val="left"/>
    </w:pPr>
    <w:rPr>
      <w:rFonts w:ascii="宋体" w:hAnsi="宋体" w:cs="宋体"/>
      <w:kern w:val="0"/>
      <w:sz w:val="24"/>
    </w:rPr>
  </w:style>
  <w:style w:type="paragraph" w:customStyle="1" w:styleId="86">
    <w:name w:val="WPSOffice手动目录 1"/>
    <w:autoRedefine/>
    <w:qFormat/>
    <w:uiPriority w:val="0"/>
    <w:rPr>
      <w:rFonts w:ascii="Times New Roman" w:hAnsi="Times New Roman" w:eastAsia="宋体" w:cs="Times New Roman"/>
      <w:lang w:val="en-US" w:eastAsia="zh-CN" w:bidi="ar-SA"/>
    </w:rPr>
  </w:style>
  <w:style w:type="paragraph" w:customStyle="1" w:styleId="87">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8">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9">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90">
    <w:name w:val="列表段落1"/>
    <w:basedOn w:val="1"/>
    <w:autoRedefine/>
    <w:qFormat/>
    <w:uiPriority w:val="34"/>
    <w:pPr>
      <w:widowControl/>
      <w:ind w:firstLine="420"/>
      <w:jc w:val="left"/>
    </w:pPr>
    <w:rPr>
      <w:kern w:val="0"/>
    </w:rPr>
  </w:style>
  <w:style w:type="paragraph" w:styleId="91">
    <w:name w:val="List Paragraph"/>
    <w:basedOn w:val="1"/>
    <w:autoRedefine/>
    <w:qFormat/>
    <w:uiPriority w:val="34"/>
    <w:pPr>
      <w:ind w:firstLine="420" w:firstLineChars="200"/>
    </w:pPr>
  </w:style>
  <w:style w:type="character" w:customStyle="1" w:styleId="92">
    <w:name w:val="hover18"/>
    <w:basedOn w:val="35"/>
    <w:autoRedefine/>
    <w:qFormat/>
    <w:uiPriority w:val="0"/>
  </w:style>
  <w:style w:type="table" w:customStyle="1" w:styleId="93">
    <w:name w:val="Table Normal"/>
    <w:autoRedefine/>
    <w:qFormat/>
    <w:uiPriority w:val="0"/>
    <w:tblPr>
      <w:tblCellMar>
        <w:top w:w="0" w:type="dxa"/>
        <w:left w:w="0" w:type="dxa"/>
        <w:bottom w:w="0" w:type="dxa"/>
        <w:right w:w="0" w:type="dxa"/>
      </w:tblCellMar>
    </w:tblPr>
  </w:style>
  <w:style w:type="paragraph" w:customStyle="1" w:styleId="94">
    <w:name w:val="Table Text"/>
    <w:basedOn w:val="1"/>
    <w:autoRedefine/>
    <w:semiHidden/>
    <w:qFormat/>
    <w:uiPriority w:val="0"/>
    <w:rPr>
      <w:rFonts w:ascii="宋体" w:hAnsi="宋体" w:eastAsia="宋体" w:cs="宋体"/>
      <w:sz w:val="45"/>
      <w:szCs w:val="45"/>
      <w:lang w:val="en-US" w:eastAsia="en-US" w:bidi="ar-SA"/>
    </w:rPr>
  </w:style>
  <w:style w:type="character" w:customStyle="1" w:styleId="95">
    <w:name w:val="font11"/>
    <w:basedOn w:val="35"/>
    <w:autoRedefine/>
    <w:qFormat/>
    <w:uiPriority w:val="0"/>
    <w:rPr>
      <w:rFonts w:ascii="Calibri" w:hAnsi="Calibri" w:cs="Calibri"/>
      <w:color w:val="000000"/>
      <w:sz w:val="24"/>
      <w:szCs w:val="24"/>
      <w:u w:val="none"/>
    </w:rPr>
  </w:style>
  <w:style w:type="paragraph" w:customStyle="1" w:styleId="96">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7">
    <w:name w:val="font61"/>
    <w:basedOn w:val="35"/>
    <w:qFormat/>
    <w:uiPriority w:val="0"/>
    <w:rPr>
      <w:rFonts w:ascii="宋体" w:hAnsi="宋体" w:eastAsia="宋体" w:cs="宋体"/>
      <w:color w:val="000000"/>
      <w:sz w:val="24"/>
      <w:szCs w:val="24"/>
      <w:u w:val="none"/>
    </w:rPr>
  </w:style>
  <w:style w:type="character" w:customStyle="1" w:styleId="98">
    <w:name w:val="font81"/>
    <w:basedOn w:val="35"/>
    <w:qFormat/>
    <w:uiPriority w:val="0"/>
    <w:rPr>
      <w:rFonts w:hint="default" w:ascii="Times New Roman" w:hAnsi="Times New Roman" w:cs="Times New Roman"/>
      <w:color w:val="000000"/>
      <w:sz w:val="18"/>
      <w:szCs w:val="18"/>
      <w:u w:val="none"/>
    </w:rPr>
  </w:style>
  <w:style w:type="paragraph" w:customStyle="1" w:styleId="99">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55</Pages>
  <Words>18286</Words>
  <Characters>19135</Characters>
  <Lines>50</Lines>
  <Paragraphs>68</Paragraphs>
  <TotalTime>0</TotalTime>
  <ScaleCrop>false</ScaleCrop>
  <LinksUpToDate>false</LinksUpToDate>
  <CharactersWithSpaces>19504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枫玲儿</cp:lastModifiedBy>
  <cp:lastPrinted>2021-09-30T00:46:00Z</cp:lastPrinted>
  <dcterms:modified xsi:type="dcterms:W3CDTF">2026-01-19T05:32:16Z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32318E673B8B4EA79A267FA01F0FE750_13</vt:lpwstr>
  </property>
  <property fmtid="{D5CDD505-2E9C-101B-9397-08002B2CF9AE}" pid="4" name="KSOTemplateDocerSaveRecord">
    <vt:lpwstr>eyJoZGlkIjoiMzU0MTZjMjFkMjFjOGMwYTIzNWEzZDljNjYxZWI0MmYiLCJ1c2VySWQiOiIxNjg0NTc5MjM2In0=</vt:lpwstr>
  </property>
</Properties>
</file>