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default" w:ascii="宋体" w:hAnsi="宋体" w:eastAsia="宋体"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驻马店市中心医院导光束、灯泡、异物钳及其它配件供货项目二次</w:t>
      </w:r>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D698930">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_Toc10631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F31CF3F">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_Toc19656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499088">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_Toc26053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_Toc26053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924B2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_Toc24366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5CBD785">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_Toc4964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1063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92C5249">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驻马店市中心医院导光束、灯泡、异物钳及其它配件供货项目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导光束、灯泡、异物钳及其它配件供货项目</w:t>
      </w:r>
      <w:r>
        <w:rPr>
          <w:rFonts w:hint="eastAsia" w:ascii="宋体" w:hAnsi="宋体" w:cs="宋体"/>
          <w:color w:val="auto"/>
          <w:highlight w:val="none"/>
          <w:u w:val="single"/>
          <w:lang w:val="en-US" w:eastAsia="zh-CN"/>
        </w:rPr>
        <w:t>二项</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驻马店市中心医院导光束、灯泡、异物钳及其它配件供货项目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5083253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其中：</w:t>
      </w:r>
    </w:p>
    <w:tbl>
      <w:tblPr>
        <w:tblStyle w:val="34"/>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555"/>
        <w:gridCol w:w="2010"/>
        <w:gridCol w:w="2931"/>
      </w:tblGrid>
      <w:tr w14:paraId="5D87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2" w:type="dxa"/>
            <w:vAlign w:val="center"/>
          </w:tcPr>
          <w:p w14:paraId="69DE28F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包号</w:t>
            </w:r>
          </w:p>
        </w:tc>
        <w:tc>
          <w:tcPr>
            <w:tcW w:w="3555" w:type="dxa"/>
            <w:vAlign w:val="center"/>
          </w:tcPr>
          <w:p w14:paraId="060CDF1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010" w:type="dxa"/>
            <w:vAlign w:val="center"/>
          </w:tcPr>
          <w:p w14:paraId="1079A53E">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931" w:type="dxa"/>
            <w:vAlign w:val="center"/>
          </w:tcPr>
          <w:p w14:paraId="243C1AD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包最高限价（综合折扣率）</w:t>
            </w:r>
          </w:p>
        </w:tc>
      </w:tr>
      <w:tr w14:paraId="158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2" w:type="dxa"/>
            <w:vAlign w:val="center"/>
          </w:tcPr>
          <w:p w14:paraId="33981EEE">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包1</w:t>
            </w:r>
          </w:p>
        </w:tc>
        <w:tc>
          <w:tcPr>
            <w:tcW w:w="3555" w:type="dxa"/>
            <w:vAlign w:val="center"/>
          </w:tcPr>
          <w:p w14:paraId="52A1596F">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导光束、灯泡、异物钳等其他配件</w:t>
            </w:r>
          </w:p>
        </w:tc>
        <w:tc>
          <w:tcPr>
            <w:tcW w:w="2010" w:type="dxa"/>
            <w:vAlign w:val="center"/>
          </w:tcPr>
          <w:p w14:paraId="4890F12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415311EB">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r w14:paraId="5E4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2" w:type="dxa"/>
            <w:vAlign w:val="center"/>
          </w:tcPr>
          <w:p w14:paraId="59BAEFE7">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包2</w:t>
            </w:r>
          </w:p>
        </w:tc>
        <w:tc>
          <w:tcPr>
            <w:tcW w:w="3555" w:type="dxa"/>
            <w:vAlign w:val="center"/>
          </w:tcPr>
          <w:p w14:paraId="4508848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长毛刷、膨宫管等其他配件</w:t>
            </w:r>
          </w:p>
        </w:tc>
        <w:tc>
          <w:tcPr>
            <w:tcW w:w="2010" w:type="dxa"/>
            <w:vAlign w:val="center"/>
          </w:tcPr>
          <w:p w14:paraId="23DB8161">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5B6F7E9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bl>
    <w:p w14:paraId="7D26AD1E">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4" w:name="_Toc16639"/>
      <w:bookmarkStart w:id="5" w:name="_Toc27704"/>
      <w:bookmarkStart w:id="6" w:name="_Toc23626"/>
      <w:bookmarkStart w:id="7" w:name="_Toc18607"/>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5、交货期：在接到采购需求后，应在5个工作日内将配件送达；</w:t>
      </w:r>
    </w:p>
    <w:p w14:paraId="26A92E4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lang w:val="en-US" w:eastAsia="zh-CN"/>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9562"/>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2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7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15135"/>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24274"/>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bookmarkStart w:id="127" w:name="_GoBack"/>
      <w:bookmarkEnd w:id="127"/>
      <w:r>
        <w:rPr>
          <w:rFonts w:hint="eastAsia" w:ascii="宋体" w:hAnsi="宋体" w:eastAsia="宋体" w:cs="宋体"/>
          <w:color w:val="auto"/>
          <w:sz w:val="21"/>
          <w:szCs w:val="21"/>
          <w:highlight w:val="none"/>
          <w:shd w:val="clear" w:color="auto" w:fill="FFFFFF"/>
        </w:rPr>
        <w:t>日</w:t>
      </w:r>
    </w:p>
    <w:p w14:paraId="20000029">
      <w:pPr>
        <w:jc w:val="center"/>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Start w:id="31" w:name="_Toc9989"/>
      <w:bookmarkStart w:id="32" w:name="_Toc23610"/>
      <w:bookmarkStart w:id="33" w:name="_Toc31536"/>
    </w:p>
    <w:bookmarkEnd w:id="29"/>
    <w:bookmarkEnd w:id="30"/>
    <w:bookmarkEnd w:id="31"/>
    <w:bookmarkEnd w:id="32"/>
    <w:bookmarkEnd w:id="33"/>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驻马店市中心医院导光束、灯泡、异物钳及其它配件供货项目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65"/>
        <w:gridCol w:w="2235"/>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2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w:t>
            </w:r>
            <w:r>
              <w:rPr>
                <w:rFonts w:hint="eastAsia" w:ascii="宋体" w:hAnsi="宋体" w:eastAsia="宋体" w:cs="宋体"/>
                <w:sz w:val="21"/>
                <w:szCs w:val="21"/>
                <w:highlight w:val="none"/>
                <w:vertAlign w:val="baseline"/>
                <w:lang w:val="en-US" w:eastAsia="zh-CN"/>
              </w:rPr>
              <w:t>1</w:t>
            </w:r>
          </w:p>
        </w:tc>
        <w:tc>
          <w:tcPr>
            <w:tcW w:w="76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导光束、灯泡、异物钳等其他配件</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67EF4E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详见包1供货清单</w:t>
            </w:r>
          </w:p>
        </w:tc>
      </w:tr>
      <w:tr w14:paraId="32A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062F7F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包2</w:t>
            </w:r>
          </w:p>
        </w:tc>
        <w:tc>
          <w:tcPr>
            <w:tcW w:w="765" w:type="dxa"/>
            <w:shd w:val="clear" w:color="auto" w:fill="auto"/>
            <w:vAlign w:val="center"/>
          </w:tcPr>
          <w:p w14:paraId="57C36E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235" w:type="dxa"/>
            <w:shd w:val="clear" w:color="auto" w:fill="auto"/>
            <w:vAlign w:val="center"/>
          </w:tcPr>
          <w:p w14:paraId="677D61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长毛刷、膨宫管等其他配件</w:t>
            </w:r>
          </w:p>
        </w:tc>
        <w:tc>
          <w:tcPr>
            <w:tcW w:w="1050" w:type="dxa"/>
            <w:shd w:val="clear" w:color="auto" w:fill="auto"/>
            <w:vAlign w:val="center"/>
          </w:tcPr>
          <w:p w14:paraId="30B8F5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35CAC7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01EA5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73AE5E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3CEE75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详见包2供货清单</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089"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08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各标包供货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523B565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3D5FC03D">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cs="宋体"/>
          <w:b/>
          <w:bCs/>
          <w:color w:val="auto"/>
          <w:kern w:val="2"/>
          <w:sz w:val="21"/>
          <w:szCs w:val="24"/>
          <w:highlight w:val="none"/>
          <w:lang w:val="en-US" w:eastAsia="zh-CN" w:bidi="ar-SA"/>
        </w:rPr>
        <w:t>（包1、包2通用）</w:t>
      </w:r>
      <w:r>
        <w:rPr>
          <w:rFonts w:hint="eastAsia" w:ascii="宋体" w:hAnsi="宋体" w:eastAsia="宋体" w:cs="宋体"/>
          <w:b/>
          <w:bCs/>
          <w:color w:val="auto"/>
          <w:kern w:val="2"/>
          <w:sz w:val="21"/>
          <w:szCs w:val="24"/>
          <w:highlight w:val="none"/>
          <w:lang w:val="en-US" w:eastAsia="zh-CN" w:bidi="ar-SA"/>
        </w:rPr>
        <w:t>：</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33201B35">
      <w:pPr>
        <w:pStyle w:val="22"/>
        <w:ind w:left="0" w:leftChars="0" w:firstLine="0" w:firstLineChars="0"/>
        <w:jc w:val="center"/>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A5858D3">
      <w:pPr>
        <w:pStyle w:val="22"/>
        <w:ind w:left="0" w:leftChars="0" w:firstLine="0" w:firstLineChars="0"/>
        <w:jc w:val="center"/>
        <w:rPr>
          <w:rFonts w:hint="default"/>
          <w:b/>
          <w:bCs/>
          <w:vertAlign w:val="baseline"/>
          <w:lang w:val="en-US" w:eastAsia="zh-CN"/>
        </w:rPr>
      </w:pPr>
      <w:r>
        <w:rPr>
          <w:rFonts w:hint="eastAsia" w:ascii="宋体" w:hAnsi="宋体" w:cs="宋体"/>
          <w:b/>
          <w:bCs/>
          <w:color w:val="auto"/>
          <w:sz w:val="21"/>
          <w:szCs w:val="21"/>
          <w:highlight w:val="none"/>
          <w:lang w:val="en-US" w:eastAsia="zh-CN"/>
        </w:rPr>
        <w:t>包1供货清单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45"/>
        <w:gridCol w:w="699"/>
        <w:gridCol w:w="1166"/>
        <w:gridCol w:w="1035"/>
        <w:gridCol w:w="1260"/>
        <w:gridCol w:w="1491"/>
        <w:gridCol w:w="945"/>
      </w:tblGrid>
      <w:tr w14:paraId="4AC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5" w:type="dxa"/>
            <w:vAlign w:val="center"/>
          </w:tcPr>
          <w:p w14:paraId="12746F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45" w:type="dxa"/>
            <w:vAlign w:val="center"/>
          </w:tcPr>
          <w:p w14:paraId="0DC9475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99" w:type="dxa"/>
            <w:vAlign w:val="center"/>
          </w:tcPr>
          <w:p w14:paraId="125B842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66" w:type="dxa"/>
            <w:vAlign w:val="center"/>
          </w:tcPr>
          <w:p w14:paraId="166B53F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6D8357C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60" w:type="dxa"/>
            <w:vAlign w:val="center"/>
          </w:tcPr>
          <w:p w14:paraId="39140B5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91" w:type="dxa"/>
            <w:vAlign w:val="center"/>
          </w:tcPr>
          <w:p w14:paraId="1CD7CE4F">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45" w:type="dxa"/>
            <w:vAlign w:val="center"/>
          </w:tcPr>
          <w:p w14:paraId="39A5328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177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17CD1AE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745" w:type="dxa"/>
            <w:vAlign w:val="center"/>
          </w:tcPr>
          <w:p w14:paraId="655AE0E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单、双极电凝线</w:t>
            </w:r>
          </w:p>
        </w:tc>
        <w:tc>
          <w:tcPr>
            <w:tcW w:w="699" w:type="dxa"/>
            <w:vAlign w:val="center"/>
          </w:tcPr>
          <w:p w14:paraId="584DB47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699239E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3.0mm</w:t>
            </w:r>
          </w:p>
        </w:tc>
        <w:tc>
          <w:tcPr>
            <w:tcW w:w="1035" w:type="dxa"/>
            <w:vAlign w:val="center"/>
          </w:tcPr>
          <w:p w14:paraId="5351092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4800</w:t>
            </w:r>
          </w:p>
        </w:tc>
        <w:tc>
          <w:tcPr>
            <w:tcW w:w="1260" w:type="dxa"/>
            <w:vAlign w:val="center"/>
          </w:tcPr>
          <w:p w14:paraId="1BC7C2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0C15510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电刀专用</w:t>
            </w:r>
          </w:p>
        </w:tc>
        <w:tc>
          <w:tcPr>
            <w:tcW w:w="945" w:type="dxa"/>
            <w:vAlign w:val="center"/>
          </w:tcPr>
          <w:p w14:paraId="7078DC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62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303126D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745" w:type="dxa"/>
            <w:vAlign w:val="center"/>
          </w:tcPr>
          <w:p w14:paraId="3A3FB5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99" w:type="dxa"/>
            <w:vAlign w:val="center"/>
          </w:tcPr>
          <w:p w14:paraId="64193B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3AF305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7031A7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7560</w:t>
            </w:r>
          </w:p>
        </w:tc>
        <w:tc>
          <w:tcPr>
            <w:tcW w:w="1260" w:type="dxa"/>
            <w:vAlign w:val="center"/>
          </w:tcPr>
          <w:p w14:paraId="3C18BE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2C80BB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5A683B8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45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5CB97C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745" w:type="dxa"/>
            <w:vAlign w:val="center"/>
          </w:tcPr>
          <w:p w14:paraId="067E380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99" w:type="dxa"/>
            <w:vAlign w:val="center"/>
          </w:tcPr>
          <w:p w14:paraId="0CF8747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4BEF14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972DB3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8000</w:t>
            </w:r>
          </w:p>
        </w:tc>
        <w:tc>
          <w:tcPr>
            <w:tcW w:w="1260" w:type="dxa"/>
            <w:vAlign w:val="center"/>
          </w:tcPr>
          <w:p w14:paraId="28558E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1A05AF1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7C1505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9E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5" w:type="dxa"/>
            <w:vAlign w:val="center"/>
          </w:tcPr>
          <w:p w14:paraId="4622CB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45" w:type="dxa"/>
            <w:vAlign w:val="center"/>
          </w:tcPr>
          <w:p w14:paraId="20B560F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异物钳</w:t>
            </w:r>
          </w:p>
        </w:tc>
        <w:tc>
          <w:tcPr>
            <w:tcW w:w="699" w:type="dxa"/>
            <w:vAlign w:val="center"/>
          </w:tcPr>
          <w:p w14:paraId="031702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1166" w:type="dxa"/>
            <w:vAlign w:val="center"/>
          </w:tcPr>
          <w:p w14:paraId="6193F1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Φ1.6，插入部分最大宽度≤1.7，可高温高压消毒</w:t>
            </w:r>
          </w:p>
        </w:tc>
        <w:tc>
          <w:tcPr>
            <w:tcW w:w="1035" w:type="dxa"/>
            <w:vAlign w:val="center"/>
          </w:tcPr>
          <w:p w14:paraId="708B46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2000</w:t>
            </w:r>
          </w:p>
        </w:tc>
        <w:tc>
          <w:tcPr>
            <w:tcW w:w="1260" w:type="dxa"/>
            <w:vAlign w:val="center"/>
          </w:tcPr>
          <w:p w14:paraId="193AFDD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91" w:type="dxa"/>
            <w:vAlign w:val="center"/>
          </w:tcPr>
          <w:p w14:paraId="2B16447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泌尿手术使用</w:t>
            </w:r>
          </w:p>
        </w:tc>
        <w:tc>
          <w:tcPr>
            <w:tcW w:w="945" w:type="dxa"/>
            <w:vAlign w:val="center"/>
          </w:tcPr>
          <w:p w14:paraId="7BF56C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067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5" w:type="dxa"/>
            <w:vAlign w:val="center"/>
          </w:tcPr>
          <w:p w14:paraId="1CB8C42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745" w:type="dxa"/>
            <w:vAlign w:val="center"/>
          </w:tcPr>
          <w:p w14:paraId="736584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取石网篮</w:t>
            </w:r>
          </w:p>
        </w:tc>
        <w:tc>
          <w:tcPr>
            <w:tcW w:w="699" w:type="dxa"/>
            <w:vAlign w:val="center"/>
          </w:tcPr>
          <w:p w14:paraId="4942091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69A0D2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通道直径2.0mm，开幅直径22mm</w:t>
            </w:r>
          </w:p>
        </w:tc>
        <w:tc>
          <w:tcPr>
            <w:tcW w:w="1035" w:type="dxa"/>
            <w:vAlign w:val="center"/>
          </w:tcPr>
          <w:p w14:paraId="40A8FC1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3000</w:t>
            </w:r>
          </w:p>
        </w:tc>
        <w:tc>
          <w:tcPr>
            <w:tcW w:w="1260" w:type="dxa"/>
            <w:vAlign w:val="center"/>
          </w:tcPr>
          <w:p w14:paraId="5E7690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771486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83301A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8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5" w:type="dxa"/>
            <w:vAlign w:val="center"/>
          </w:tcPr>
          <w:p w14:paraId="534DDF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745" w:type="dxa"/>
            <w:vAlign w:val="center"/>
          </w:tcPr>
          <w:p w14:paraId="7B6205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胆道镜三通</w:t>
            </w:r>
          </w:p>
        </w:tc>
        <w:tc>
          <w:tcPr>
            <w:tcW w:w="699" w:type="dxa"/>
            <w:vAlign w:val="center"/>
          </w:tcPr>
          <w:p w14:paraId="04217F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3E798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2.0mm</w:t>
            </w:r>
          </w:p>
        </w:tc>
        <w:tc>
          <w:tcPr>
            <w:tcW w:w="1035" w:type="dxa"/>
            <w:vAlign w:val="center"/>
          </w:tcPr>
          <w:p w14:paraId="4B55D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3000</w:t>
            </w:r>
          </w:p>
        </w:tc>
        <w:tc>
          <w:tcPr>
            <w:tcW w:w="1260" w:type="dxa"/>
            <w:vAlign w:val="center"/>
          </w:tcPr>
          <w:p w14:paraId="5C0C2A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68AD30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C17126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3个月</w:t>
            </w:r>
          </w:p>
        </w:tc>
      </w:tr>
    </w:tbl>
    <w:p w14:paraId="5D14F40F">
      <w:pPr>
        <w:pStyle w:val="22"/>
        <w:ind w:left="0" w:leftChars="0" w:firstLine="0" w:firstLineChars="0"/>
        <w:jc w:val="center"/>
        <w:rPr>
          <w:rFonts w:hint="eastAsia" w:ascii="宋体" w:hAnsi="宋体" w:cs="宋体"/>
          <w:b/>
          <w:bCs/>
          <w:color w:val="auto"/>
          <w:sz w:val="21"/>
          <w:szCs w:val="21"/>
          <w:highlight w:val="none"/>
          <w:lang w:val="en-US" w:eastAsia="zh-CN"/>
        </w:rPr>
      </w:pPr>
    </w:p>
    <w:p w14:paraId="0F559FE1">
      <w:pPr>
        <w:pStyle w:val="22"/>
        <w:ind w:left="0" w:leftChars="0" w:firstLine="0" w:firstLineChars="0"/>
        <w:jc w:val="center"/>
        <w:rPr>
          <w:rFonts w:hint="default"/>
          <w:b/>
          <w:bCs/>
          <w:highlight w:val="none"/>
          <w:vertAlign w:val="baseline"/>
          <w:lang w:val="en-US" w:eastAsia="zh-CN"/>
        </w:rPr>
      </w:pPr>
      <w:r>
        <w:rPr>
          <w:rFonts w:hint="eastAsia" w:ascii="宋体" w:hAnsi="宋体" w:cs="宋体"/>
          <w:b/>
          <w:bCs/>
          <w:color w:val="auto"/>
          <w:sz w:val="21"/>
          <w:szCs w:val="21"/>
          <w:highlight w:val="none"/>
          <w:lang w:val="en-US" w:eastAsia="zh-CN"/>
        </w:rPr>
        <w:t>包2供货清单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82"/>
        <w:gridCol w:w="663"/>
        <w:gridCol w:w="1185"/>
        <w:gridCol w:w="1035"/>
        <w:gridCol w:w="1275"/>
        <w:gridCol w:w="1470"/>
        <w:gridCol w:w="960"/>
      </w:tblGrid>
      <w:tr w14:paraId="3C6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60C1A4B">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82" w:type="dxa"/>
            <w:vAlign w:val="center"/>
          </w:tcPr>
          <w:p w14:paraId="3986F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63" w:type="dxa"/>
            <w:vAlign w:val="center"/>
          </w:tcPr>
          <w:p w14:paraId="2D7EBC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85" w:type="dxa"/>
            <w:vAlign w:val="center"/>
          </w:tcPr>
          <w:p w14:paraId="34AEB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328A5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75" w:type="dxa"/>
            <w:vAlign w:val="center"/>
          </w:tcPr>
          <w:p w14:paraId="76BA1F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70" w:type="dxa"/>
            <w:vAlign w:val="center"/>
          </w:tcPr>
          <w:p w14:paraId="313516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60" w:type="dxa"/>
            <w:vAlign w:val="center"/>
          </w:tcPr>
          <w:p w14:paraId="2BD79F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775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D59A0C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782" w:type="dxa"/>
            <w:vAlign w:val="center"/>
          </w:tcPr>
          <w:p w14:paraId="6C57D38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63" w:type="dxa"/>
            <w:vAlign w:val="center"/>
          </w:tcPr>
          <w:p w14:paraId="5099DD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5417ED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0073C7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12000</w:t>
            </w:r>
          </w:p>
        </w:tc>
        <w:tc>
          <w:tcPr>
            <w:tcW w:w="1275" w:type="dxa"/>
            <w:vAlign w:val="center"/>
          </w:tcPr>
          <w:p w14:paraId="47BCAC5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185B959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4409869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4B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098198BF">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782" w:type="dxa"/>
            <w:vAlign w:val="center"/>
          </w:tcPr>
          <w:p w14:paraId="77E6D19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长毛刷</w:t>
            </w:r>
          </w:p>
        </w:tc>
        <w:tc>
          <w:tcPr>
            <w:tcW w:w="663" w:type="dxa"/>
            <w:vAlign w:val="center"/>
          </w:tcPr>
          <w:p w14:paraId="0AECF07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015B5E9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2200mm</w:t>
            </w:r>
          </w:p>
        </w:tc>
        <w:tc>
          <w:tcPr>
            <w:tcW w:w="1035" w:type="dxa"/>
            <w:vAlign w:val="center"/>
          </w:tcPr>
          <w:p w14:paraId="3086E3F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410</w:t>
            </w:r>
          </w:p>
        </w:tc>
        <w:tc>
          <w:tcPr>
            <w:tcW w:w="1275" w:type="dxa"/>
            <w:vAlign w:val="center"/>
          </w:tcPr>
          <w:p w14:paraId="7EA7FBE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2C1CDEB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1078DA5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AB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663F0913">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782" w:type="dxa"/>
            <w:vAlign w:val="center"/>
          </w:tcPr>
          <w:p w14:paraId="6C9A210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膨宫管</w:t>
            </w:r>
          </w:p>
        </w:tc>
        <w:tc>
          <w:tcPr>
            <w:tcW w:w="663" w:type="dxa"/>
            <w:vAlign w:val="center"/>
          </w:tcPr>
          <w:p w14:paraId="5909088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4478A98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1300mm</w:t>
            </w:r>
          </w:p>
        </w:tc>
        <w:tc>
          <w:tcPr>
            <w:tcW w:w="1035" w:type="dxa"/>
            <w:vAlign w:val="center"/>
          </w:tcPr>
          <w:p w14:paraId="510893A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1300</w:t>
            </w:r>
          </w:p>
        </w:tc>
        <w:tc>
          <w:tcPr>
            <w:tcW w:w="1275" w:type="dxa"/>
            <w:vAlign w:val="center"/>
          </w:tcPr>
          <w:p w14:paraId="019430A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2ED5FAA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膨宫机专用</w:t>
            </w:r>
          </w:p>
        </w:tc>
        <w:tc>
          <w:tcPr>
            <w:tcW w:w="960" w:type="dxa"/>
            <w:vAlign w:val="center"/>
          </w:tcPr>
          <w:p w14:paraId="2F2BD5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4CBD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F43B381">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782" w:type="dxa"/>
            <w:vAlign w:val="center"/>
          </w:tcPr>
          <w:p w14:paraId="746335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快速接头</w:t>
            </w:r>
          </w:p>
        </w:tc>
        <w:tc>
          <w:tcPr>
            <w:tcW w:w="663" w:type="dxa"/>
            <w:vAlign w:val="center"/>
          </w:tcPr>
          <w:p w14:paraId="5CCC0A0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1185" w:type="dxa"/>
            <w:vAlign w:val="center"/>
          </w:tcPr>
          <w:p w14:paraId="0573D3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4mm</w:t>
            </w:r>
          </w:p>
        </w:tc>
        <w:tc>
          <w:tcPr>
            <w:tcW w:w="1035" w:type="dxa"/>
            <w:vAlign w:val="center"/>
          </w:tcPr>
          <w:p w14:paraId="17497A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420</w:t>
            </w:r>
          </w:p>
        </w:tc>
        <w:tc>
          <w:tcPr>
            <w:tcW w:w="1275" w:type="dxa"/>
            <w:vAlign w:val="center"/>
          </w:tcPr>
          <w:p w14:paraId="69B9C39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67095B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清洗专用</w:t>
            </w:r>
          </w:p>
        </w:tc>
        <w:tc>
          <w:tcPr>
            <w:tcW w:w="960" w:type="dxa"/>
            <w:vAlign w:val="center"/>
          </w:tcPr>
          <w:p w14:paraId="7FEA79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2D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18216A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1782" w:type="dxa"/>
            <w:vAlign w:val="center"/>
          </w:tcPr>
          <w:p w14:paraId="1AF29FE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冲洗管</w:t>
            </w:r>
          </w:p>
        </w:tc>
        <w:tc>
          <w:tcPr>
            <w:tcW w:w="663" w:type="dxa"/>
            <w:vAlign w:val="center"/>
          </w:tcPr>
          <w:p w14:paraId="733526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1BAF61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1150mm</w:t>
            </w:r>
          </w:p>
        </w:tc>
        <w:tc>
          <w:tcPr>
            <w:tcW w:w="1035" w:type="dxa"/>
            <w:vAlign w:val="center"/>
          </w:tcPr>
          <w:p w14:paraId="3C3F767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600</w:t>
            </w:r>
          </w:p>
        </w:tc>
        <w:tc>
          <w:tcPr>
            <w:tcW w:w="1275" w:type="dxa"/>
            <w:vAlign w:val="center"/>
          </w:tcPr>
          <w:p w14:paraId="04A8BB5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474A36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软镜专用</w:t>
            </w:r>
          </w:p>
        </w:tc>
        <w:tc>
          <w:tcPr>
            <w:tcW w:w="960" w:type="dxa"/>
            <w:vAlign w:val="center"/>
          </w:tcPr>
          <w:p w14:paraId="7F55694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7B5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5" w:type="dxa"/>
            <w:vAlign w:val="center"/>
          </w:tcPr>
          <w:p w14:paraId="1F0D010B">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1782" w:type="dxa"/>
            <w:vAlign w:val="center"/>
          </w:tcPr>
          <w:p w14:paraId="2A3672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63" w:type="dxa"/>
            <w:vAlign w:val="center"/>
          </w:tcPr>
          <w:p w14:paraId="0A0B57C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736F89E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B49FA4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2500</w:t>
            </w:r>
          </w:p>
        </w:tc>
        <w:tc>
          <w:tcPr>
            <w:tcW w:w="1275" w:type="dxa"/>
            <w:vAlign w:val="center"/>
          </w:tcPr>
          <w:p w14:paraId="5E4424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4756CDA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国产冷光源用</w:t>
            </w:r>
          </w:p>
        </w:tc>
        <w:tc>
          <w:tcPr>
            <w:tcW w:w="960" w:type="dxa"/>
            <w:vAlign w:val="center"/>
          </w:tcPr>
          <w:p w14:paraId="5512954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bl>
    <w:p w14:paraId="44170FEC">
      <w:pPr>
        <w:bidi w:val="0"/>
        <w:rPr>
          <w:rFonts w:hint="default"/>
          <w:lang w:val="en-US" w:eastAsia="zh-CN"/>
        </w:rPr>
      </w:pPr>
    </w:p>
    <w:p w14:paraId="609F0D99">
      <w:pPr>
        <w:tabs>
          <w:tab w:val="left" w:pos="55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kern w:val="2"/>
          <w:sz w:val="21"/>
          <w:szCs w:val="24"/>
          <w:highlight w:val="none"/>
          <w:lang w:val="en-US" w:eastAsia="zh-CN" w:bidi="ar-SA"/>
        </w:rPr>
        <w:t>（包1、包2通用）</w:t>
      </w:r>
    </w:p>
    <w:tbl>
      <w:tblPr>
        <w:tblStyle w:val="33"/>
        <w:tblW w:w="9083"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3"/>
        <w:gridCol w:w="6810"/>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cs="宋体"/>
                <w:color w:val="auto"/>
                <w:sz w:val="21"/>
                <w:szCs w:val="21"/>
                <w:highlight w:val="none"/>
                <w:lang w:val="en-US" w:eastAsia="zh-CN"/>
              </w:rPr>
              <w:t>供货期限</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合同签订之日起12个月。</w:t>
            </w:r>
          </w:p>
        </w:tc>
      </w:tr>
      <w:tr w14:paraId="1277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EC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1D7">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754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23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15B">
            <w:pPr>
              <w:pStyle w:val="15"/>
              <w:ind w:left="0" w:leftChars="0"/>
              <w:jc w:val="left"/>
              <w:rPr>
                <w:rFonts w:hint="default"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以供货清单中的质保期为准。</w:t>
            </w:r>
          </w:p>
        </w:tc>
      </w:tr>
      <w:tr w14:paraId="7D43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8B">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EB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符合国家有关法律、法规，以及行业质量标准的要求，满足磋商文件规定标准。</w:t>
            </w:r>
          </w:p>
        </w:tc>
      </w:tr>
      <w:tr w14:paraId="4F8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100">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E7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验收完成后付款90%，合同履行完毕后付款10%。</w:t>
            </w:r>
          </w:p>
        </w:tc>
      </w:tr>
      <w:tr w14:paraId="71C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463">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5E3">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医院指定地点。</w:t>
            </w:r>
          </w:p>
        </w:tc>
      </w:tr>
      <w:tr w14:paraId="5C50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7A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980">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自成交通知书发出之日起30日内。</w:t>
            </w:r>
          </w:p>
        </w:tc>
      </w:tr>
      <w:tr w14:paraId="7881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546">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5A990D03">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5BD165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B42D1E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D16E8C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kern w:val="2"/>
          <w:sz w:val="21"/>
          <w:szCs w:val="24"/>
          <w:highlight w:val="none"/>
          <w:lang w:val="en-US" w:eastAsia="zh-CN" w:bidi="ar-SA"/>
        </w:rPr>
        <w:t>（包1、包2通用）</w:t>
      </w:r>
    </w:p>
    <w:tbl>
      <w:tblPr>
        <w:tblStyle w:val="33"/>
        <w:tblW w:w="9210"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6922"/>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BD7">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F41FEBD">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2FDD1840">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4" w:name="_Toc1965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4"/>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5" w:name="_Toc22577"/>
            <w:bookmarkStart w:id="36" w:name="_Toc30169"/>
            <w:bookmarkStart w:id="37" w:name="_Toc27817"/>
            <w:bookmarkStart w:id="38" w:name="_Toc21125"/>
            <w:bookmarkStart w:id="39" w:name="_Toc21994"/>
            <w:bookmarkStart w:id="40" w:name="_Toc24968"/>
            <w:bookmarkStart w:id="41" w:name="_Toc31122"/>
            <w:bookmarkStart w:id="42" w:name="_Toc27740"/>
            <w:bookmarkStart w:id="43" w:name="_Toc9566"/>
            <w:bookmarkStart w:id="44" w:name="_Toc31727"/>
            <w:bookmarkStart w:id="45" w:name="_Toc21083"/>
            <w:bookmarkStart w:id="46" w:name="_Toc28233"/>
            <w:r>
              <w:rPr>
                <w:rFonts w:hint="eastAsia" w:ascii="宋体" w:hAnsi="宋体" w:eastAsia="宋体" w:cs="宋体"/>
                <w:color w:val="auto"/>
                <w:highlight w:val="none"/>
              </w:rPr>
              <w:t>1.1项目名称：</w:t>
            </w:r>
            <w:bookmarkEnd w:id="35"/>
            <w:bookmarkEnd w:id="36"/>
            <w:bookmarkEnd w:id="37"/>
            <w:bookmarkEnd w:id="38"/>
            <w:bookmarkEnd w:id="39"/>
            <w:bookmarkEnd w:id="40"/>
            <w:bookmarkEnd w:id="41"/>
            <w:bookmarkEnd w:id="42"/>
            <w:bookmarkEnd w:id="43"/>
            <w:bookmarkEnd w:id="44"/>
            <w:bookmarkEnd w:id="45"/>
            <w:bookmarkStart w:id="47" w:name="_Toc29400"/>
            <w:bookmarkStart w:id="48" w:name="_Toc28320"/>
            <w:bookmarkStart w:id="49" w:name="_Toc23424"/>
            <w:r>
              <w:rPr>
                <w:rFonts w:hint="eastAsia" w:ascii="宋体" w:hAnsi="宋体" w:cs="宋体"/>
                <w:color w:val="auto"/>
                <w:highlight w:val="none"/>
                <w:lang w:val="en-US" w:eastAsia="zh-CN"/>
              </w:rPr>
              <w:t>驻马店市中心医院导光束、灯泡、异物钳及其它配件供货项目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0" w:name="_Toc16110"/>
            <w:bookmarkStart w:id="51" w:name="_Toc21372"/>
            <w:bookmarkStart w:id="52" w:name="_Toc32551"/>
            <w:bookmarkStart w:id="53" w:name="_Toc29895"/>
            <w:bookmarkStart w:id="54" w:name="_Toc13960"/>
            <w:bookmarkStart w:id="55" w:name="_Toc17489"/>
            <w:bookmarkStart w:id="56" w:name="_Toc19311"/>
            <w:bookmarkStart w:id="57" w:name="_Toc31384"/>
            <w:bookmarkStart w:id="58" w:name="_Toc9342"/>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1096"/>
            <w:bookmarkStart w:id="60" w:name="_Toc29780"/>
            <w:bookmarkStart w:id="61" w:name="_Toc2368"/>
            <w:bookmarkStart w:id="62" w:name="_Toc24541"/>
            <w:bookmarkStart w:id="63" w:name="_Toc27606"/>
            <w:bookmarkStart w:id="64" w:name="_Toc26199"/>
            <w:bookmarkStart w:id="65" w:name="_Toc11639"/>
            <w:bookmarkStart w:id="66" w:name="_Toc22834"/>
            <w:bookmarkStart w:id="67" w:name="_Toc3148"/>
            <w:bookmarkStart w:id="68" w:name="_Toc1199"/>
            <w:bookmarkStart w:id="69" w:name="_Toc5153"/>
            <w:bookmarkStart w:id="70" w:name="_Toc1244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B0DCA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预算金额：40万元（据实结算）。其中：</w:t>
            </w:r>
          </w:p>
          <w:p w14:paraId="1E92D9F3">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08CB87FC">
            <w:pPr>
              <w:widowControl/>
              <w:snapToGrid w:val="0"/>
              <w:spacing w:line="440" w:lineRule="exact"/>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7AFDFAB9">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3.1 本项目磋商以综合折扣率（%）报价。</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注：供应商磋商报价以各标包供货清单中的拦标价为基准价格，整体报出综合折扣率。供应商所报综合折扣率不得大于100%，否则将被作为无效响应；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配件合同价格=所投标包供货清单中的拦标价×综合折扣率。举例如：综合折扣率报价为90％，包1供货清单中序号1“单、双极电凝线”单价控制价格4800元，则其合同价格为4800元×90％=4320元；清单序号2“导光束”单价控制价格7560元，则其合同价格为7560元×90％=6804元（四舍五入保留两位小数），其他配件以此类推。</w:t>
            </w:r>
          </w:p>
          <w:p w14:paraId="25F0BC31">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3.3 本项目由成交供应商缴纳招标代理服务费。代理服务费不得高于《招代理机构服务管理暂行办法》（计价格[2002]1980号）相应标准：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5pt;margin-top:8.45pt;height:24.05pt;width:76.4pt;z-index:251659264;mso-width-relative:page;mso-height-relative:page;" fillcolor="#FFFFFF [3201]" filled="t" stroked="f" coordsize="21600,21600" o:gfxdata="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Jk4k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1CDA4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3.预算金额：40万元（据实结算）；最高限价（综合折扣率）：100%。其中：</w:t>
      </w:r>
    </w:p>
    <w:p w14:paraId="6E71E87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6DA5EF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1BC87C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4.供应商应提交的证明文件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605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EA9803E">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3CBB7A81">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9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5589BD0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526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76B1BB7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3ECB0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29981D4">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EBCD61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4C7F830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32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2E90D32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21F4DF">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1.产品技术参数（33分）</w:t>
            </w:r>
          </w:p>
        </w:tc>
        <w:tc>
          <w:tcPr>
            <w:tcW w:w="6770" w:type="dxa"/>
            <w:noWrap w:val="0"/>
            <w:vAlign w:val="center"/>
          </w:tcPr>
          <w:p w14:paraId="755BC6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B9B9EC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val="en-US" w:eastAsia="zh-CN"/>
              </w:rPr>
              <w:t>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检验报告、响应技术参数条款的技术白皮书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EF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39" w:type="dxa"/>
            <w:vMerge w:val="continue"/>
            <w:noWrap w:val="0"/>
            <w:vAlign w:val="center"/>
          </w:tcPr>
          <w:p w14:paraId="429D41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75523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57EAE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010A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88833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8460DF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2697B64">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98E669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DB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75B4B7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BB90B9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702B9A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43271A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D5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2046B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D508B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84FBA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07C4CD1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78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314DD1E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5F76FF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071F0518">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71FB30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原质保期为3个月的，在此基础上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1个月，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4EC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5C4342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5C0A92B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p>
        </w:tc>
        <w:tc>
          <w:tcPr>
            <w:tcW w:w="6770" w:type="dxa"/>
            <w:noWrap w:val="0"/>
            <w:vAlign w:val="center"/>
          </w:tcPr>
          <w:p w14:paraId="6799698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原质保期为一年的，在此基础上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3个月，</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27EC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762286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0B755AC">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EFC54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33DC3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151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DAD9D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AB4BC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845489F">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9D4BD4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F72765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3441115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7647F6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41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740B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ED5FC6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51350B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256519703"/>
      <w:bookmarkStart w:id="79"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0" w:name="_Toc24366"/>
      <w:r>
        <w:rPr>
          <w:rFonts w:hint="eastAsia" w:ascii="宋体" w:hAnsi="宋体" w:eastAsia="宋体" w:cs="宋体"/>
          <w:color w:val="auto"/>
          <w:sz w:val="28"/>
          <w:szCs w:val="28"/>
          <w:highlight w:val="none"/>
        </w:rPr>
        <w:t>第五章  采购合同</w:t>
      </w:r>
      <w:bookmarkEnd w:id="8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496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 xml:space="preserve">     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228C929">
      <w:pPr>
        <w:pStyle w:val="2"/>
        <w:keepNext/>
        <w:keepLines/>
        <w:pageBreakBefore w:val="0"/>
        <w:widowControl w:val="0"/>
        <w:kinsoku/>
        <w:wordWrap w:val="0"/>
        <w:overflowPunct/>
        <w:topLinePunct w:val="0"/>
        <w:autoSpaceDE/>
        <w:autoSpaceDN/>
        <w:bidi w:val="0"/>
        <w:adjustRightInd/>
        <w:snapToGrid/>
        <w:spacing w:line="416" w:lineRule="auto"/>
        <w:jc w:val="center"/>
        <w:textAlignment w:val="auto"/>
        <w:rPr>
          <w:rFonts w:hint="default" w:ascii="宋体" w:hAnsi="宋体" w:eastAsia="宋体" w:cs="宋体"/>
          <w:b/>
          <w:snapToGrid w:val="0"/>
          <w:color w:val="auto"/>
          <w:spacing w:val="0"/>
          <w:kern w:val="0"/>
          <w:sz w:val="44"/>
          <w:szCs w:val="44"/>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包号及名称：</w:t>
      </w:r>
      <w:r>
        <w:rPr>
          <w:rFonts w:hint="eastAsia" w:ascii="宋体" w:hAnsi="宋体" w:eastAsia="宋体" w:cs="宋体"/>
          <w:b/>
          <w:snapToGrid w:val="0"/>
          <w:color w:val="auto"/>
          <w:spacing w:val="0"/>
          <w:kern w:val="0"/>
          <w:sz w:val="44"/>
          <w:szCs w:val="44"/>
          <w:highlight w:val="none"/>
          <w:u w:val="single"/>
          <w:lang w:val="en-US" w:eastAsia="zh-CN"/>
        </w:rPr>
        <w:t xml:space="preserve">    </w:t>
      </w:r>
    </w:p>
    <w:p w14:paraId="37E7F995">
      <w:pPr>
        <w:pStyle w:val="2"/>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8818"/>
      <w:bookmarkStart w:id="96" w:name="_Toc14560"/>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包号及名称：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150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4996E7A">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包号及名称</w:t>
            </w:r>
          </w:p>
        </w:tc>
        <w:tc>
          <w:tcPr>
            <w:tcW w:w="7321" w:type="dxa"/>
            <w:noWrap/>
            <w:vAlign w:val="center"/>
          </w:tcPr>
          <w:p w14:paraId="61736761">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6AEDD1B">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12222"/>
      <w:bookmarkStart w:id="101" w:name="_Toc625"/>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1330"/>
      <w:bookmarkStart w:id="103" w:name="_Toc995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附件4</w:t>
      </w:r>
      <w:bookmarkEnd w:id="104"/>
      <w:bookmarkEnd w:id="105"/>
      <w:r>
        <w:rPr>
          <w:rFonts w:hint="eastAsia" w:ascii="宋体" w:hAnsi="宋体" w:eastAsia="宋体" w:cs="宋体"/>
          <w:color w:val="auto"/>
          <w:sz w:val="28"/>
          <w:szCs w:val="28"/>
          <w:highlight w:val="none"/>
          <w:lang w:val="en-US" w:eastAsia="zh-CN"/>
        </w:rPr>
        <w:t xml:space="preserve">     报价明细表（格式）</w:t>
      </w:r>
    </w:p>
    <w:p w14:paraId="1C2634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4.1     包1报价明细表</w:t>
      </w:r>
    </w:p>
    <w:p w14:paraId="32AFC1DA">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4EB2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144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1641B9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1FFB6E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21B44E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09AF8E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6DEF9D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063478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7ACB5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6281A6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091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3D2703B">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3D30AB77">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单、双极电凝线</w:t>
            </w:r>
          </w:p>
        </w:tc>
        <w:tc>
          <w:tcPr>
            <w:tcW w:w="1019" w:type="dxa"/>
            <w:vAlign w:val="center"/>
          </w:tcPr>
          <w:p w14:paraId="65A0368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22B67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D3148F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3177A2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AA668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517EDC9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BCEDFBD">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7857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E0546E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01EE6E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vAlign w:val="center"/>
          </w:tcPr>
          <w:p w14:paraId="52909FB3">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0131B9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D417D4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6EF80D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F66D1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7E0C8CC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70CF6931">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4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F7DC13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59C85C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vAlign w:val="center"/>
          </w:tcPr>
          <w:p w14:paraId="4AB0258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27A5AC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F58A7F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1AFC03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2E9138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1D3FF265">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2CC0BA17">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A3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924CB9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01BA2D7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异物钳</w:t>
            </w:r>
          </w:p>
        </w:tc>
        <w:tc>
          <w:tcPr>
            <w:tcW w:w="1019" w:type="dxa"/>
            <w:vAlign w:val="center"/>
          </w:tcPr>
          <w:p w14:paraId="04711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E55D8E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51B981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6F2C1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DC9C80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020" w:type="dxa"/>
            <w:vAlign w:val="center"/>
          </w:tcPr>
          <w:p w14:paraId="10E282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5F6030D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3AD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0E4EF7E">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6C547BC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取石网篮</w:t>
            </w:r>
          </w:p>
        </w:tc>
        <w:tc>
          <w:tcPr>
            <w:tcW w:w="1019" w:type="dxa"/>
            <w:vAlign w:val="center"/>
          </w:tcPr>
          <w:p w14:paraId="668E7D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77CC4D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4D0405D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C921F2">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1AAEF74">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7E58863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4E2395A4">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A0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4410149">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542347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胆道镜三通</w:t>
            </w:r>
          </w:p>
        </w:tc>
        <w:tc>
          <w:tcPr>
            <w:tcW w:w="1019" w:type="dxa"/>
            <w:vAlign w:val="center"/>
          </w:tcPr>
          <w:p w14:paraId="6F531FB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0016A7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BFAD2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513FC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9F51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48E63EE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625A8FB">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EDBCB98">
      <w:pPr>
        <w:pStyle w:val="32"/>
        <w:numPr>
          <w:ilvl w:val="0"/>
          <w:numId w:val="0"/>
        </w:numPr>
        <w:ind w:firstLine="630" w:firstLineChars="300"/>
        <w:rPr>
          <w:rFonts w:hint="default"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如供应商只投报包1，可自行删除包2报价明细表。</w:t>
      </w:r>
    </w:p>
    <w:p w14:paraId="08E372F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67A3191">
      <w:pPr>
        <w:pStyle w:val="22"/>
        <w:rPr>
          <w:rFonts w:hint="eastAsia" w:ascii="宋体" w:hAnsi="宋体" w:eastAsia="宋体" w:cs="宋体"/>
          <w:color w:val="auto"/>
          <w:kern w:val="0"/>
          <w:szCs w:val="21"/>
          <w:highlight w:val="none"/>
          <w:lang w:eastAsia="zh-CN"/>
        </w:rPr>
      </w:pPr>
    </w:p>
    <w:p w14:paraId="1D3F8B9F">
      <w:pPr>
        <w:pStyle w:val="22"/>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F22301F">
      <w:pPr>
        <w:pStyle w:val="32"/>
        <w:numPr>
          <w:ilvl w:val="0"/>
          <w:numId w:val="0"/>
        </w:numPr>
        <w:jc w:val="center"/>
        <w:rPr>
          <w:rFonts w:hint="eastAsia" w:ascii="宋体" w:hAnsi="宋体" w:cs="宋体"/>
          <w:b/>
          <w:bCs/>
          <w:color w:val="auto"/>
          <w:sz w:val="28"/>
          <w:szCs w:val="28"/>
          <w:highlight w:val="none"/>
          <w:lang w:val="en-US" w:eastAsia="zh-CN"/>
        </w:rPr>
      </w:pPr>
      <w:bookmarkStart w:id="106" w:name="_Toc15804"/>
      <w:bookmarkStart w:id="107" w:name="_Toc226"/>
      <w:r>
        <w:rPr>
          <w:rFonts w:hint="eastAsia" w:ascii="宋体" w:hAnsi="宋体" w:cs="宋体"/>
          <w:b/>
          <w:bCs/>
          <w:color w:val="auto"/>
          <w:sz w:val="28"/>
          <w:szCs w:val="28"/>
          <w:highlight w:val="none"/>
          <w:lang w:val="en-US" w:eastAsia="zh-CN"/>
        </w:rPr>
        <w:t>4.2     包2报价明细表</w:t>
      </w:r>
    </w:p>
    <w:p w14:paraId="3163363E">
      <w:pPr>
        <w:pStyle w:val="32"/>
        <w:numPr>
          <w:ilvl w:val="0"/>
          <w:numId w:val="0"/>
        </w:numPr>
        <w:jc w:val="right"/>
        <w:rPr>
          <w:rFonts w:hint="default" w:ascii="宋体" w:hAnsi="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6CA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B6C25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7B12FB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0EEC51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5BFAA4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777272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7DD8AD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33A49F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818EE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2615E7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16E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67EE448">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4B7D811B">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tcPr>
          <w:p w14:paraId="761C454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35BDAA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ABAED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7C77E24">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28DBC479">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0A3270C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F935259">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65C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86FA9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39B18C1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长毛刷</w:t>
            </w:r>
          </w:p>
        </w:tc>
        <w:tc>
          <w:tcPr>
            <w:tcW w:w="1019" w:type="dxa"/>
          </w:tcPr>
          <w:p w14:paraId="47F6F79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7846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79A16E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9AA971C">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8CBE9F">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500BC74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3FEC00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33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B8C0931">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18A76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膨宫管</w:t>
            </w:r>
          </w:p>
        </w:tc>
        <w:tc>
          <w:tcPr>
            <w:tcW w:w="1019" w:type="dxa"/>
          </w:tcPr>
          <w:p w14:paraId="6C60DB0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CE2DCD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45673EF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2CE627">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E63370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397B311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0607F4A2">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ED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F1206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18925D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快速接头</w:t>
            </w:r>
          </w:p>
        </w:tc>
        <w:tc>
          <w:tcPr>
            <w:tcW w:w="1019" w:type="dxa"/>
          </w:tcPr>
          <w:p w14:paraId="4BC9C4E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27C9FDF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3491F13C">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35D6FD0">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724D5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20" w:type="dxa"/>
          </w:tcPr>
          <w:p w14:paraId="55D59C7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DA4E8A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1427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BBCCEC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40ECD36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冲洗管</w:t>
            </w:r>
          </w:p>
        </w:tc>
        <w:tc>
          <w:tcPr>
            <w:tcW w:w="1019" w:type="dxa"/>
          </w:tcPr>
          <w:p w14:paraId="4136957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0CE2721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8E7865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22900E2">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F1D9E1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6F0031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18AE763">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2651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FACE6F">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4551C5E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tcPr>
          <w:p w14:paraId="0738D50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9FFF43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67A6372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78905B8F">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7628327E">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491C020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5941ED0">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FCE5417">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如供应商只投报包2，可自行删除包1报价明细表。</w:t>
      </w:r>
    </w:p>
    <w:p w14:paraId="2C585FBC">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025AD0E5">
      <w:pPr>
        <w:pStyle w:val="22"/>
        <w:rPr>
          <w:rFonts w:hint="eastAsia" w:ascii="宋体" w:hAnsi="宋体" w:eastAsia="宋体" w:cs="宋体"/>
          <w:color w:val="auto"/>
          <w:kern w:val="0"/>
          <w:szCs w:val="21"/>
          <w:highlight w:val="none"/>
          <w:lang w:eastAsia="zh-CN"/>
        </w:rPr>
      </w:pPr>
    </w:p>
    <w:p w14:paraId="1299225A">
      <w:pPr>
        <w:pStyle w:val="22"/>
        <w:rPr>
          <w:rFonts w:hint="eastAsia" w:ascii="宋体" w:hAnsi="宋体" w:eastAsia="宋体" w:cs="宋体"/>
          <w:color w:val="auto"/>
          <w:kern w:val="0"/>
          <w:szCs w:val="21"/>
          <w:highlight w:val="none"/>
          <w:lang w:eastAsia="zh-CN"/>
        </w:rPr>
      </w:pPr>
    </w:p>
    <w:p w14:paraId="355F8D1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2CE8CEC">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6C8BE164">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72E817E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 xml:space="preserve">4.3     </w:t>
      </w:r>
      <w:r>
        <w:rPr>
          <w:rFonts w:hint="eastAsia" w:ascii="宋体" w:hAnsi="宋体" w:eastAsia="宋体" w:cs="宋体"/>
          <w:color w:val="auto"/>
          <w:sz w:val="28"/>
          <w:szCs w:val="28"/>
          <w:highlight w:val="none"/>
          <w:lang w:val="en-US" w:eastAsia="zh-CN"/>
        </w:rPr>
        <w:t>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sz w:val="21"/>
                <w:szCs w:val="21"/>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sz w:val="21"/>
                <w:szCs w:val="21"/>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sz w:val="21"/>
                <w:szCs w:val="21"/>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sz w:val="21"/>
                <w:szCs w:val="21"/>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sz w:val="21"/>
                <w:szCs w:val="21"/>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sz w:val="21"/>
          <w:szCs w:val="21"/>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 xml:space="preserve">4     </w:t>
      </w:r>
      <w:r>
        <w:rPr>
          <w:rFonts w:hint="eastAsia" w:ascii="宋体" w:hAnsi="宋体" w:eastAsia="宋体" w:cs="宋体"/>
          <w:b/>
          <w:bCs/>
          <w:color w:val="auto"/>
          <w:kern w:val="2"/>
          <w:sz w:val="28"/>
          <w:szCs w:val="28"/>
          <w:highlight w:val="none"/>
          <w:lang w:val="en-US" w:eastAsia="zh-CN" w:bidi="ar-SA"/>
        </w:rPr>
        <w:t>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1"/>
                <w:szCs w:val="21"/>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1"/>
                <w:szCs w:val="21"/>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1"/>
                <w:szCs w:val="21"/>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1"/>
                <w:szCs w:val="21"/>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1"/>
                <w:szCs w:val="21"/>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8" w:name="_Toc20420"/>
      <w:bookmarkStart w:id="109" w:name="_Toc24168"/>
      <w:bookmarkStart w:id="110"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8"/>
      <w:bookmarkEnd w:id="109"/>
      <w:bookmarkEnd w:id="11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11" w:name="_Toc31526"/>
      <w:bookmarkStart w:id="112"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3" w:name="_Toc29406"/>
      <w:r>
        <w:rPr>
          <w:rFonts w:hint="eastAsia" w:ascii="宋体" w:hAnsi="宋体" w:eastAsia="宋体" w:cs="宋体"/>
          <w:color w:val="auto"/>
          <w:sz w:val="28"/>
          <w:szCs w:val="28"/>
          <w:highlight w:val="none"/>
          <w:lang w:val="en-US" w:eastAsia="zh-CN"/>
        </w:rPr>
        <w:t>附件7     法定代表人身份证明（格式）</w:t>
      </w:r>
      <w:bookmarkEnd w:id="111"/>
      <w:bookmarkEnd w:id="112"/>
      <w:bookmarkEnd w:id="11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4" w:name="_Toc30519"/>
      <w:bookmarkStart w:id="115" w:name="_Toc13976"/>
      <w:bookmarkStart w:id="116" w:name="_Toc12939"/>
      <w:r>
        <w:rPr>
          <w:rFonts w:hint="eastAsia" w:ascii="宋体" w:hAnsi="宋体" w:eastAsia="宋体" w:cs="宋体"/>
          <w:color w:val="auto"/>
          <w:sz w:val="28"/>
          <w:szCs w:val="28"/>
          <w:highlight w:val="none"/>
          <w:lang w:val="en-US" w:eastAsia="zh-CN"/>
        </w:rPr>
        <w:t>附件8     法定代表人授权书（格式）</w:t>
      </w:r>
      <w:bookmarkEnd w:id="114"/>
      <w:bookmarkEnd w:id="115"/>
      <w:bookmarkEnd w:id="11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7" w:name="_Toc24693"/>
      <w:bookmarkStart w:id="118" w:name="_Toc18105"/>
      <w:bookmarkStart w:id="119" w:name="_Toc3342"/>
      <w:r>
        <w:rPr>
          <w:rFonts w:hint="eastAsia" w:ascii="宋体" w:hAnsi="宋体" w:eastAsia="宋体" w:cs="宋体"/>
          <w:color w:val="auto"/>
          <w:sz w:val="28"/>
          <w:szCs w:val="28"/>
          <w:highlight w:val="none"/>
          <w:lang w:val="en-US" w:eastAsia="zh-CN"/>
        </w:rPr>
        <w:t>附件9     证明文件</w:t>
      </w:r>
      <w:bookmarkEnd w:id="117"/>
      <w:bookmarkEnd w:id="118"/>
      <w:bookmarkEnd w:id="119"/>
    </w:p>
    <w:p w14:paraId="64962AE9">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bookmarkStart w:id="12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79F6FDC1">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E7231DE">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3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1" w:name="_Toc16083"/>
      <w:bookmarkStart w:id="122" w:name="_Toc13726"/>
      <w:bookmarkStart w:id="123"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w:t>
      </w:r>
      <w:bookmarkEnd w:id="120"/>
      <w:r>
        <w:rPr>
          <w:rFonts w:hint="eastAsia" w:ascii="宋体" w:hAnsi="宋体" w:eastAsia="宋体" w:cs="宋体"/>
          <w:color w:val="auto"/>
          <w:sz w:val="28"/>
          <w:szCs w:val="28"/>
          <w:highlight w:val="none"/>
          <w:lang w:val="en-US" w:eastAsia="zh-CN"/>
        </w:rPr>
        <w:t xml:space="preserve">     供 应 商 承 诺 书 （格式）</w:t>
      </w:r>
      <w:bookmarkEnd w:id="121"/>
      <w:bookmarkEnd w:id="122"/>
      <w:bookmarkEnd w:id="12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4" w:name="_Toc23394"/>
      <w:bookmarkStart w:id="125" w:name="_Toc25094"/>
      <w:bookmarkStart w:id="126"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4"/>
      <w:bookmarkEnd w:id="125"/>
      <w:bookmarkEnd w:id="12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驻马店市中心医院导光束、灯泡、异物钳及其它配件供货项目采购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4DB8"/>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64D83"/>
    <w:rsid w:val="02F40325"/>
    <w:rsid w:val="02FA082F"/>
    <w:rsid w:val="031126C4"/>
    <w:rsid w:val="03155B98"/>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7F383C"/>
    <w:rsid w:val="09864BCA"/>
    <w:rsid w:val="099156C3"/>
    <w:rsid w:val="09A33F5B"/>
    <w:rsid w:val="09A53F39"/>
    <w:rsid w:val="09A60E13"/>
    <w:rsid w:val="09A82D92"/>
    <w:rsid w:val="09AB2883"/>
    <w:rsid w:val="09C35E1E"/>
    <w:rsid w:val="09CD0A4B"/>
    <w:rsid w:val="09D206F0"/>
    <w:rsid w:val="09DB2176"/>
    <w:rsid w:val="09F558AC"/>
    <w:rsid w:val="0A0C398D"/>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53490"/>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793F"/>
    <w:rsid w:val="0D735465"/>
    <w:rsid w:val="0D8368AF"/>
    <w:rsid w:val="0DC577E0"/>
    <w:rsid w:val="0DD71E98"/>
    <w:rsid w:val="0DDC6319"/>
    <w:rsid w:val="0DE1181F"/>
    <w:rsid w:val="0DFA5B87"/>
    <w:rsid w:val="0DFE4F67"/>
    <w:rsid w:val="0E0C0D4C"/>
    <w:rsid w:val="0E115DA1"/>
    <w:rsid w:val="0E1409F6"/>
    <w:rsid w:val="0E162D6D"/>
    <w:rsid w:val="0E2D7D0A"/>
    <w:rsid w:val="0E460DCC"/>
    <w:rsid w:val="0E541CA2"/>
    <w:rsid w:val="0E576B35"/>
    <w:rsid w:val="0E594756"/>
    <w:rsid w:val="0E5B311A"/>
    <w:rsid w:val="0E6A2D0C"/>
    <w:rsid w:val="0E6E4D6B"/>
    <w:rsid w:val="0E7B6CB2"/>
    <w:rsid w:val="0E9438E5"/>
    <w:rsid w:val="0E95596D"/>
    <w:rsid w:val="0EAE6205"/>
    <w:rsid w:val="0EAE6579"/>
    <w:rsid w:val="0EAF71BF"/>
    <w:rsid w:val="0EB67098"/>
    <w:rsid w:val="0EC20452"/>
    <w:rsid w:val="0ECE6257"/>
    <w:rsid w:val="0EE4129D"/>
    <w:rsid w:val="0EFB3964"/>
    <w:rsid w:val="0F002453"/>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72110B"/>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2E76DF"/>
    <w:rsid w:val="113329E7"/>
    <w:rsid w:val="113F294C"/>
    <w:rsid w:val="11405DAC"/>
    <w:rsid w:val="11437C85"/>
    <w:rsid w:val="115358B6"/>
    <w:rsid w:val="11575085"/>
    <w:rsid w:val="115B4B8E"/>
    <w:rsid w:val="1166372C"/>
    <w:rsid w:val="11700D10"/>
    <w:rsid w:val="1178125A"/>
    <w:rsid w:val="118441E0"/>
    <w:rsid w:val="1196056D"/>
    <w:rsid w:val="11973347"/>
    <w:rsid w:val="11B85B3D"/>
    <w:rsid w:val="11CD20A0"/>
    <w:rsid w:val="11D34654"/>
    <w:rsid w:val="11FA650A"/>
    <w:rsid w:val="12010480"/>
    <w:rsid w:val="12040D82"/>
    <w:rsid w:val="120B0362"/>
    <w:rsid w:val="120D5E88"/>
    <w:rsid w:val="120E707F"/>
    <w:rsid w:val="12192A7F"/>
    <w:rsid w:val="121D0051"/>
    <w:rsid w:val="12413D84"/>
    <w:rsid w:val="124D5E45"/>
    <w:rsid w:val="127A7D1C"/>
    <w:rsid w:val="12836D8B"/>
    <w:rsid w:val="128E689D"/>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30066"/>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23E58"/>
    <w:rsid w:val="153A36AA"/>
    <w:rsid w:val="15477903"/>
    <w:rsid w:val="1557566D"/>
    <w:rsid w:val="155E69FB"/>
    <w:rsid w:val="1562063D"/>
    <w:rsid w:val="1565422D"/>
    <w:rsid w:val="1565770B"/>
    <w:rsid w:val="156A35F2"/>
    <w:rsid w:val="156E0971"/>
    <w:rsid w:val="15714B4C"/>
    <w:rsid w:val="15785B3E"/>
    <w:rsid w:val="15811F1B"/>
    <w:rsid w:val="15862F92"/>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485BB5"/>
    <w:rsid w:val="17546308"/>
    <w:rsid w:val="175C542D"/>
    <w:rsid w:val="175D0ED4"/>
    <w:rsid w:val="17793FC0"/>
    <w:rsid w:val="177B5642"/>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D1138"/>
    <w:rsid w:val="188F0211"/>
    <w:rsid w:val="18AD1BEB"/>
    <w:rsid w:val="18B3004A"/>
    <w:rsid w:val="18B31B6D"/>
    <w:rsid w:val="18B75B5F"/>
    <w:rsid w:val="18B83CF9"/>
    <w:rsid w:val="18B96080"/>
    <w:rsid w:val="18C9062F"/>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6547FC"/>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471DC"/>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26D13"/>
    <w:rsid w:val="1C6554A1"/>
    <w:rsid w:val="1C7971B7"/>
    <w:rsid w:val="1C8036FB"/>
    <w:rsid w:val="1C917D91"/>
    <w:rsid w:val="1C9978FC"/>
    <w:rsid w:val="1CA87ED6"/>
    <w:rsid w:val="1CAB2820"/>
    <w:rsid w:val="1CC63A5F"/>
    <w:rsid w:val="1CD402EC"/>
    <w:rsid w:val="1CE95744"/>
    <w:rsid w:val="1CED16EF"/>
    <w:rsid w:val="1CF02333"/>
    <w:rsid w:val="1D047E88"/>
    <w:rsid w:val="1D0A0FEB"/>
    <w:rsid w:val="1D0C33A2"/>
    <w:rsid w:val="1D0C4F8F"/>
    <w:rsid w:val="1D113E6E"/>
    <w:rsid w:val="1D114E5E"/>
    <w:rsid w:val="1D1F0050"/>
    <w:rsid w:val="1D214EDE"/>
    <w:rsid w:val="1D2222DC"/>
    <w:rsid w:val="1D2D3DB6"/>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B5CFB"/>
    <w:rsid w:val="1E6E5F01"/>
    <w:rsid w:val="1E7554E1"/>
    <w:rsid w:val="1E7F7D9E"/>
    <w:rsid w:val="1E82375A"/>
    <w:rsid w:val="1E837958"/>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891852"/>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D5EC7"/>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B7868"/>
    <w:rsid w:val="21EE607E"/>
    <w:rsid w:val="21F229A5"/>
    <w:rsid w:val="21F66F4C"/>
    <w:rsid w:val="21FA5DA1"/>
    <w:rsid w:val="22056B7C"/>
    <w:rsid w:val="2217240B"/>
    <w:rsid w:val="221F2D96"/>
    <w:rsid w:val="2221328A"/>
    <w:rsid w:val="22246DB1"/>
    <w:rsid w:val="222F450C"/>
    <w:rsid w:val="22440067"/>
    <w:rsid w:val="224D6714"/>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8F4E23"/>
    <w:rsid w:val="24942917"/>
    <w:rsid w:val="24A0493A"/>
    <w:rsid w:val="24AC4BD5"/>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311B0"/>
    <w:rsid w:val="270B421F"/>
    <w:rsid w:val="271F6B87"/>
    <w:rsid w:val="274E2228"/>
    <w:rsid w:val="27502CF5"/>
    <w:rsid w:val="27517A93"/>
    <w:rsid w:val="27565784"/>
    <w:rsid w:val="275859A0"/>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EF3ED7"/>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75C7D"/>
    <w:rsid w:val="2B681F2A"/>
    <w:rsid w:val="2B8D373E"/>
    <w:rsid w:val="2B9E4F56"/>
    <w:rsid w:val="2BBD13D2"/>
    <w:rsid w:val="2BD96984"/>
    <w:rsid w:val="2BDB5A88"/>
    <w:rsid w:val="2BDB6BA0"/>
    <w:rsid w:val="2BE91C37"/>
    <w:rsid w:val="2BEC3F72"/>
    <w:rsid w:val="2BF122DB"/>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0B0DBF"/>
    <w:rsid w:val="2D3F2453"/>
    <w:rsid w:val="2D517119"/>
    <w:rsid w:val="2D6F134E"/>
    <w:rsid w:val="2D81127C"/>
    <w:rsid w:val="2D835174"/>
    <w:rsid w:val="2D8A5E93"/>
    <w:rsid w:val="2D9331F9"/>
    <w:rsid w:val="2D99461C"/>
    <w:rsid w:val="2DB33930"/>
    <w:rsid w:val="2DB6342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CF297D"/>
    <w:rsid w:val="2FD7142C"/>
    <w:rsid w:val="2FDE0A0C"/>
    <w:rsid w:val="2FE40F7A"/>
    <w:rsid w:val="2FE51D9B"/>
    <w:rsid w:val="2FEE6EA1"/>
    <w:rsid w:val="2FFE7D49"/>
    <w:rsid w:val="3002294D"/>
    <w:rsid w:val="3011153D"/>
    <w:rsid w:val="30142680"/>
    <w:rsid w:val="302567CF"/>
    <w:rsid w:val="302A11B1"/>
    <w:rsid w:val="302A5C42"/>
    <w:rsid w:val="30340091"/>
    <w:rsid w:val="30556F2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37704D"/>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903C3"/>
    <w:rsid w:val="36EB1E1B"/>
    <w:rsid w:val="36F17F0D"/>
    <w:rsid w:val="36FB00F6"/>
    <w:rsid w:val="36FF1E7D"/>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17723"/>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7E021E"/>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DF2E98"/>
    <w:rsid w:val="3EF9316D"/>
    <w:rsid w:val="3F123F79"/>
    <w:rsid w:val="3F315E6B"/>
    <w:rsid w:val="3F454604"/>
    <w:rsid w:val="3F5175E2"/>
    <w:rsid w:val="3F56276A"/>
    <w:rsid w:val="3F6C10E0"/>
    <w:rsid w:val="3F7D5B4C"/>
    <w:rsid w:val="3F963015"/>
    <w:rsid w:val="3F964D35"/>
    <w:rsid w:val="3F977488"/>
    <w:rsid w:val="3F9F3334"/>
    <w:rsid w:val="3FA327ED"/>
    <w:rsid w:val="3FAB5EF5"/>
    <w:rsid w:val="3FB11738"/>
    <w:rsid w:val="3FB5581B"/>
    <w:rsid w:val="3FC33D05"/>
    <w:rsid w:val="3FDA2F9E"/>
    <w:rsid w:val="3FF1011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20119"/>
    <w:rsid w:val="40DC68A2"/>
    <w:rsid w:val="40E90FBF"/>
    <w:rsid w:val="40F701DF"/>
    <w:rsid w:val="40FD480A"/>
    <w:rsid w:val="411374C6"/>
    <w:rsid w:val="411B59C4"/>
    <w:rsid w:val="412A32F8"/>
    <w:rsid w:val="4178476C"/>
    <w:rsid w:val="417F433E"/>
    <w:rsid w:val="418331C2"/>
    <w:rsid w:val="418A1D66"/>
    <w:rsid w:val="419C4043"/>
    <w:rsid w:val="41B7239D"/>
    <w:rsid w:val="41B876E6"/>
    <w:rsid w:val="41C95079"/>
    <w:rsid w:val="41D852BC"/>
    <w:rsid w:val="41DC3661"/>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0B7913"/>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96945"/>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731E06"/>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440D5"/>
    <w:rsid w:val="47B52444"/>
    <w:rsid w:val="47B8724E"/>
    <w:rsid w:val="47C67E7A"/>
    <w:rsid w:val="47E80223"/>
    <w:rsid w:val="47ED7BCA"/>
    <w:rsid w:val="47F210A1"/>
    <w:rsid w:val="47F46BC7"/>
    <w:rsid w:val="48016F34"/>
    <w:rsid w:val="480556DB"/>
    <w:rsid w:val="48185C56"/>
    <w:rsid w:val="48254C34"/>
    <w:rsid w:val="48450F81"/>
    <w:rsid w:val="48455675"/>
    <w:rsid w:val="48482A6F"/>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21116"/>
    <w:rsid w:val="48EF591C"/>
    <w:rsid w:val="491A667D"/>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42010"/>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5D7BFA"/>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A330F5"/>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A32B1C"/>
    <w:rsid w:val="51B408B8"/>
    <w:rsid w:val="51B80848"/>
    <w:rsid w:val="51CC0868"/>
    <w:rsid w:val="51D5340F"/>
    <w:rsid w:val="51E47CAD"/>
    <w:rsid w:val="51E52FA6"/>
    <w:rsid w:val="52287B99"/>
    <w:rsid w:val="52382F2A"/>
    <w:rsid w:val="52386E3D"/>
    <w:rsid w:val="523A7DD1"/>
    <w:rsid w:val="523B7711"/>
    <w:rsid w:val="52451DB4"/>
    <w:rsid w:val="525E180D"/>
    <w:rsid w:val="5271774C"/>
    <w:rsid w:val="527A416D"/>
    <w:rsid w:val="528D5323"/>
    <w:rsid w:val="528D7B65"/>
    <w:rsid w:val="52A773F4"/>
    <w:rsid w:val="52AA11D3"/>
    <w:rsid w:val="52AD5A63"/>
    <w:rsid w:val="52B61649"/>
    <w:rsid w:val="52DB4C0C"/>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06F03"/>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4D7D8B"/>
    <w:rsid w:val="545E1D01"/>
    <w:rsid w:val="54674051"/>
    <w:rsid w:val="5472334E"/>
    <w:rsid w:val="548440AE"/>
    <w:rsid w:val="54935B8F"/>
    <w:rsid w:val="549D3677"/>
    <w:rsid w:val="54A11E85"/>
    <w:rsid w:val="54B03E76"/>
    <w:rsid w:val="54B9612F"/>
    <w:rsid w:val="54BF230B"/>
    <w:rsid w:val="54C16083"/>
    <w:rsid w:val="54CC6227"/>
    <w:rsid w:val="54D10F9B"/>
    <w:rsid w:val="54D97871"/>
    <w:rsid w:val="54DC2EBD"/>
    <w:rsid w:val="54DC4C6B"/>
    <w:rsid w:val="550B5550"/>
    <w:rsid w:val="551D586C"/>
    <w:rsid w:val="55200298"/>
    <w:rsid w:val="55284354"/>
    <w:rsid w:val="552D0F75"/>
    <w:rsid w:val="55335E1B"/>
    <w:rsid w:val="5536079B"/>
    <w:rsid w:val="554B7EF0"/>
    <w:rsid w:val="55654C6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22B52"/>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29051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D50F9"/>
    <w:rsid w:val="587E3341"/>
    <w:rsid w:val="587F428B"/>
    <w:rsid w:val="58843A9C"/>
    <w:rsid w:val="589469D9"/>
    <w:rsid w:val="58B31855"/>
    <w:rsid w:val="58CF56D8"/>
    <w:rsid w:val="58D31010"/>
    <w:rsid w:val="58D5034F"/>
    <w:rsid w:val="58D6741E"/>
    <w:rsid w:val="58D97E3F"/>
    <w:rsid w:val="58DB0535"/>
    <w:rsid w:val="58E467E4"/>
    <w:rsid w:val="58E62E0E"/>
    <w:rsid w:val="58E80BF8"/>
    <w:rsid w:val="58EA3D0E"/>
    <w:rsid w:val="58EC7E11"/>
    <w:rsid w:val="58F24A5D"/>
    <w:rsid w:val="58F7058B"/>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21615"/>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E9768E"/>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5FF732A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4C6094"/>
    <w:rsid w:val="65542778"/>
    <w:rsid w:val="655829AF"/>
    <w:rsid w:val="656B70C3"/>
    <w:rsid w:val="657038D9"/>
    <w:rsid w:val="65711400"/>
    <w:rsid w:val="657333CA"/>
    <w:rsid w:val="658F4798"/>
    <w:rsid w:val="659B1EBA"/>
    <w:rsid w:val="65A11CE5"/>
    <w:rsid w:val="65A83379"/>
    <w:rsid w:val="65B461E9"/>
    <w:rsid w:val="65BE39A8"/>
    <w:rsid w:val="65C23A09"/>
    <w:rsid w:val="65C92FEA"/>
    <w:rsid w:val="65FB3FBE"/>
    <w:rsid w:val="66070380"/>
    <w:rsid w:val="66101A71"/>
    <w:rsid w:val="66171FA7"/>
    <w:rsid w:val="66212E26"/>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328A0"/>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6B28C1"/>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8E2897"/>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40A86"/>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03BF6"/>
    <w:rsid w:val="6F7E42F5"/>
    <w:rsid w:val="6F8166E3"/>
    <w:rsid w:val="6F8431C7"/>
    <w:rsid w:val="6F947E4B"/>
    <w:rsid w:val="6FA30BDA"/>
    <w:rsid w:val="6FAB5504"/>
    <w:rsid w:val="6FAE2B4A"/>
    <w:rsid w:val="6FB21D4C"/>
    <w:rsid w:val="6FB80698"/>
    <w:rsid w:val="6FE32EFA"/>
    <w:rsid w:val="6FF11ABB"/>
    <w:rsid w:val="6FFD5E0F"/>
    <w:rsid w:val="7000585A"/>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31AA6"/>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6535D"/>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39611F"/>
    <w:rsid w:val="733F48EB"/>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640F"/>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4937FF"/>
    <w:rsid w:val="7550443E"/>
    <w:rsid w:val="755747C3"/>
    <w:rsid w:val="755F0BCC"/>
    <w:rsid w:val="7561323F"/>
    <w:rsid w:val="756F17F9"/>
    <w:rsid w:val="757E5B9F"/>
    <w:rsid w:val="75825461"/>
    <w:rsid w:val="75907680"/>
    <w:rsid w:val="75916599"/>
    <w:rsid w:val="759926FC"/>
    <w:rsid w:val="75A24276"/>
    <w:rsid w:val="75AA231D"/>
    <w:rsid w:val="75AD6340"/>
    <w:rsid w:val="75C2229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1520BE"/>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4634E"/>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DE7397"/>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745605"/>
    <w:rsid w:val="7C824F1B"/>
    <w:rsid w:val="7C857813"/>
    <w:rsid w:val="7C8A6570"/>
    <w:rsid w:val="7C8B7390"/>
    <w:rsid w:val="7C983453"/>
    <w:rsid w:val="7C9B0D0E"/>
    <w:rsid w:val="7CA42B03"/>
    <w:rsid w:val="7CA83501"/>
    <w:rsid w:val="7CC55E61"/>
    <w:rsid w:val="7CCC5441"/>
    <w:rsid w:val="7CD10CAA"/>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7C28AE"/>
    <w:rsid w:val="7F877C56"/>
    <w:rsid w:val="7F951B40"/>
    <w:rsid w:val="7F9C616F"/>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15232</Words>
  <Characters>16076</Characters>
  <Lines>50</Lines>
  <Paragraphs>68</Paragraphs>
  <TotalTime>4</TotalTime>
  <ScaleCrop>false</ScaleCrop>
  <LinksUpToDate>false</LinksUpToDate>
  <CharactersWithSpaces>16474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2026-01-04T01:32:31Z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1D108DBE00EA445F885CBAF7887705D4_13</vt:lpwstr>
  </property>
  <property fmtid="{D5CDD505-2E9C-101B-9397-08002B2CF9AE}" pid="4" name="KSOTemplateDocerSaveRecord">
    <vt:lpwstr>eyJoZGlkIjoiYzIwMjRmYTY4OTJhZjc1NTA1MGQwNDc0NzZhNTkwMmUiLCJ1c2VySWQiOiIxNjg0NTc5MjM2In0=</vt:lpwstr>
  </property>
</Properties>
</file>