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8C9137">
      <w:pPr>
        <w:pStyle w:val="20"/>
        <w:widowControl w:val="0"/>
        <w:spacing w:before="156" w:beforeLines="50"/>
        <w:jc w:val="center"/>
        <w:rPr>
          <w:rFonts w:hint="eastAsia"/>
          <w:b/>
          <w:bCs/>
          <w:sz w:val="48"/>
          <w:szCs w:val="48"/>
          <w:highlight w:val="none"/>
        </w:rPr>
      </w:pPr>
      <w:bookmarkStart w:id="0" w:name="_Toc22953395"/>
      <w:bookmarkEnd w:id="0"/>
      <w:bookmarkStart w:id="1" w:name="_Toc22804073"/>
      <w:bookmarkEnd w:id="1"/>
    </w:p>
    <w:p w14:paraId="54ABC08C">
      <w:pPr>
        <w:pStyle w:val="20"/>
        <w:widowControl w:val="0"/>
        <w:spacing w:before="156" w:beforeLines="50"/>
        <w:jc w:val="center"/>
        <w:rPr>
          <w:rStyle w:val="44"/>
          <w:rFonts w:hint="eastAsia"/>
          <w:b/>
          <w:bCs/>
          <w:color w:val="auto"/>
          <w:sz w:val="48"/>
          <w:szCs w:val="48"/>
          <w:highlight w:val="none"/>
        </w:rPr>
      </w:pPr>
      <w:r>
        <w:rPr>
          <w:rFonts w:hint="eastAsia"/>
          <w:b/>
          <w:bCs/>
          <w:sz w:val="44"/>
          <w:szCs w:val="44"/>
          <w:highlight w:val="none"/>
        </w:rPr>
        <w:t>驻马店市中心医院妇儿院区电梯维保及维修项目</w:t>
      </w:r>
    </w:p>
    <w:p w14:paraId="5C06A555">
      <w:pPr>
        <w:pStyle w:val="20"/>
        <w:jc w:val="center"/>
        <w:rPr>
          <w:rStyle w:val="44"/>
          <w:rFonts w:hint="eastAsia"/>
          <w:b/>
          <w:bCs/>
          <w:color w:val="auto"/>
          <w:sz w:val="48"/>
          <w:szCs w:val="48"/>
          <w:highlight w:val="none"/>
        </w:rPr>
      </w:pPr>
    </w:p>
    <w:p w14:paraId="06018BFE">
      <w:pPr>
        <w:pStyle w:val="20"/>
        <w:jc w:val="center"/>
        <w:rPr>
          <w:rStyle w:val="44"/>
          <w:rFonts w:hint="eastAsia"/>
          <w:b/>
          <w:bCs/>
          <w:color w:val="auto"/>
          <w:sz w:val="48"/>
          <w:szCs w:val="48"/>
          <w:highlight w:val="none"/>
        </w:rPr>
      </w:pPr>
    </w:p>
    <w:p w14:paraId="04644826">
      <w:pPr>
        <w:pStyle w:val="20"/>
        <w:jc w:val="center"/>
        <w:rPr>
          <w:rStyle w:val="44"/>
          <w:rFonts w:hint="eastAsia"/>
          <w:b/>
          <w:bCs/>
          <w:color w:val="auto"/>
          <w:sz w:val="44"/>
          <w:szCs w:val="44"/>
          <w:highlight w:val="none"/>
        </w:rPr>
      </w:pPr>
      <w:r>
        <w:rPr>
          <w:rStyle w:val="44"/>
          <w:rFonts w:hint="eastAsia"/>
          <w:b/>
          <w:bCs/>
          <w:color w:val="auto"/>
          <w:sz w:val="44"/>
          <w:szCs w:val="44"/>
          <w:highlight w:val="none"/>
        </w:rPr>
        <w:t>竞争性磋商文件</w:t>
      </w:r>
    </w:p>
    <w:p w14:paraId="1630881D">
      <w:pPr>
        <w:tabs>
          <w:tab w:val="left" w:pos="2700"/>
          <w:tab w:val="left" w:pos="2880"/>
          <w:tab w:val="left" w:pos="3060"/>
          <w:tab w:val="left" w:pos="7560"/>
        </w:tabs>
        <w:snapToGrid w:val="0"/>
        <w:spacing w:line="360" w:lineRule="auto"/>
        <w:rPr>
          <w:rFonts w:hint="eastAsia" w:ascii="宋体" w:hAnsi="宋体" w:cs="宋体"/>
          <w:b/>
          <w:bCs/>
          <w:spacing w:val="-10"/>
          <w:sz w:val="34"/>
          <w:szCs w:val="34"/>
          <w:highlight w:val="none"/>
        </w:rPr>
      </w:pPr>
    </w:p>
    <w:p w14:paraId="5EE27DC0">
      <w:pPr>
        <w:pStyle w:val="6"/>
        <w:rPr>
          <w:rFonts w:hint="eastAsia" w:ascii="宋体" w:hAnsi="宋体" w:eastAsia="宋体" w:cs="宋体"/>
          <w:spacing w:val="-10"/>
          <w:sz w:val="34"/>
          <w:szCs w:val="34"/>
          <w:highlight w:val="none"/>
        </w:rPr>
      </w:pPr>
    </w:p>
    <w:p w14:paraId="31FF17F3">
      <w:pPr>
        <w:rPr>
          <w:rFonts w:hint="eastAsia" w:ascii="宋体" w:hAnsi="宋体" w:cs="宋体"/>
          <w:b/>
          <w:bCs/>
          <w:spacing w:val="-10"/>
          <w:sz w:val="34"/>
          <w:szCs w:val="34"/>
          <w:highlight w:val="none"/>
        </w:rPr>
      </w:pPr>
    </w:p>
    <w:p w14:paraId="2246A005">
      <w:pPr>
        <w:rPr>
          <w:rFonts w:hint="eastAsia" w:ascii="宋体" w:hAnsi="宋体" w:cs="宋体"/>
          <w:b/>
          <w:bCs/>
          <w:spacing w:val="-10"/>
          <w:sz w:val="34"/>
          <w:szCs w:val="34"/>
          <w:highlight w:val="none"/>
        </w:rPr>
      </w:pPr>
    </w:p>
    <w:p w14:paraId="0A759206">
      <w:pPr>
        <w:rPr>
          <w:rFonts w:hint="eastAsia" w:ascii="宋体" w:hAnsi="宋体" w:cs="宋体"/>
          <w:b/>
          <w:bCs/>
          <w:spacing w:val="-10"/>
          <w:sz w:val="34"/>
          <w:szCs w:val="34"/>
          <w:highlight w:val="none"/>
        </w:rPr>
      </w:pPr>
    </w:p>
    <w:p w14:paraId="5B6F981D">
      <w:pPr>
        <w:rPr>
          <w:rFonts w:hint="eastAsia" w:ascii="宋体" w:hAnsi="宋体" w:cs="宋体"/>
          <w:b/>
          <w:bCs/>
          <w:spacing w:val="-10"/>
          <w:sz w:val="34"/>
          <w:szCs w:val="34"/>
          <w:highlight w:val="none"/>
        </w:rPr>
      </w:pPr>
    </w:p>
    <w:p w14:paraId="632B899E">
      <w:pPr>
        <w:rPr>
          <w:highlight w:val="none"/>
        </w:rPr>
      </w:pPr>
    </w:p>
    <w:p w14:paraId="184B609F">
      <w:pPr>
        <w:snapToGrid w:val="0"/>
        <w:spacing w:line="380" w:lineRule="exact"/>
        <w:jc w:val="center"/>
        <w:rPr>
          <w:rFonts w:hint="eastAsia" w:ascii="宋体" w:hAnsi="宋体" w:cs="宋体"/>
          <w:b/>
          <w:sz w:val="32"/>
          <w:szCs w:val="32"/>
          <w:highlight w:val="none"/>
        </w:rPr>
      </w:pPr>
    </w:p>
    <w:p w14:paraId="1EC66EA8">
      <w:pPr>
        <w:pStyle w:val="31"/>
        <w:ind w:firstLine="210"/>
        <w:rPr>
          <w:rFonts w:hint="eastAsia" w:ascii="宋体" w:hAnsi="宋体" w:cs="宋体"/>
          <w:highlight w:val="none"/>
        </w:rPr>
      </w:pPr>
    </w:p>
    <w:p w14:paraId="3D8FF407">
      <w:pPr>
        <w:pStyle w:val="62"/>
        <w:rPr>
          <w:rFonts w:hint="eastAsia" w:ascii="宋体" w:hAnsi="宋体" w:cs="宋体"/>
          <w:bCs/>
          <w:sz w:val="2"/>
          <w:szCs w:val="2"/>
          <w:highlight w:val="none"/>
        </w:rPr>
      </w:pPr>
    </w:p>
    <w:p w14:paraId="569197F1">
      <w:pPr>
        <w:rPr>
          <w:rFonts w:hint="eastAsia" w:ascii="宋体" w:hAnsi="宋体" w:cs="宋体"/>
          <w:bCs/>
          <w:sz w:val="2"/>
          <w:szCs w:val="2"/>
          <w:highlight w:val="none"/>
        </w:rPr>
      </w:pPr>
    </w:p>
    <w:p w14:paraId="2A7EEBDE">
      <w:pPr>
        <w:spacing w:line="20" w:lineRule="exact"/>
        <w:rPr>
          <w:rFonts w:hint="eastAsia" w:ascii="宋体" w:hAnsi="宋体" w:cs="宋体"/>
          <w:bCs/>
          <w:sz w:val="2"/>
          <w:szCs w:val="2"/>
          <w:highlight w:val="none"/>
        </w:rPr>
      </w:pPr>
    </w:p>
    <w:p w14:paraId="622B6C07">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   购   人：驻马店市中心医院</w:t>
      </w:r>
    </w:p>
    <w:p w14:paraId="36DC3437">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采购代理机构：中基建安工程管理有限公司</w:t>
      </w:r>
    </w:p>
    <w:p w14:paraId="38CBFC7F">
      <w:pPr>
        <w:tabs>
          <w:tab w:val="left" w:pos="2700"/>
          <w:tab w:val="left" w:pos="2880"/>
          <w:tab w:val="left" w:pos="3060"/>
          <w:tab w:val="left" w:pos="7560"/>
        </w:tabs>
        <w:snapToGrid w:val="0"/>
        <w:spacing w:line="480" w:lineRule="auto"/>
        <w:ind w:firstLine="1687" w:firstLineChars="525"/>
        <w:rPr>
          <w:rFonts w:hint="eastAsia" w:ascii="宋体" w:hAnsi="宋体" w:cs="宋体"/>
          <w:b/>
          <w:bCs/>
          <w:spacing w:val="-10"/>
          <w:sz w:val="34"/>
          <w:szCs w:val="34"/>
          <w:highlight w:val="none"/>
        </w:rPr>
      </w:pPr>
      <w:r>
        <w:rPr>
          <w:rFonts w:hint="eastAsia" w:ascii="宋体" w:hAnsi="宋体" w:cs="宋体"/>
          <w:b/>
          <w:bCs/>
          <w:spacing w:val="-10"/>
          <w:sz w:val="34"/>
          <w:szCs w:val="34"/>
          <w:highlight w:val="none"/>
        </w:rPr>
        <w:t>日        期：2025年10月</w:t>
      </w:r>
    </w:p>
    <w:p w14:paraId="04A257CD">
      <w:pPr>
        <w:pStyle w:val="6"/>
        <w:spacing w:before="0" w:after="0" w:line="240" w:lineRule="auto"/>
        <w:ind w:firstLine="2891" w:firstLineChars="800"/>
        <w:rPr>
          <w:rFonts w:hint="eastAsia" w:ascii="宋体" w:hAnsi="宋体" w:eastAsia="宋体" w:cs="宋体"/>
          <w:sz w:val="36"/>
          <w:szCs w:val="36"/>
          <w:highlight w:val="none"/>
        </w:rPr>
      </w:pPr>
    </w:p>
    <w:p w14:paraId="630F07C5">
      <w:pPr>
        <w:rPr>
          <w:highlight w:val="none"/>
        </w:rPr>
        <w:sectPr>
          <w:pgSz w:w="11923" w:h="16838"/>
          <w:pgMar w:top="1440" w:right="1080" w:bottom="1440" w:left="1080" w:header="720" w:footer="720" w:gutter="0"/>
          <w:pgNumType w:start="1"/>
          <w:cols w:space="720" w:num="1"/>
          <w:docGrid w:type="lines" w:linePitch="312" w:charSpace="0"/>
        </w:sectPr>
      </w:pPr>
    </w:p>
    <w:p w14:paraId="52AA0887">
      <w:pPr>
        <w:rPr>
          <w:rFonts w:hint="eastAsia" w:ascii="宋体" w:hAnsi="宋体" w:cs="宋体"/>
          <w:bCs/>
          <w:sz w:val="24"/>
          <w:highlight w:val="none"/>
        </w:rPr>
      </w:pPr>
    </w:p>
    <w:p w14:paraId="6015F576">
      <w:pPr>
        <w:jc w:val="center"/>
        <w:rPr>
          <w:rFonts w:hint="eastAsia" w:ascii="宋体" w:hAnsi="宋体" w:cs="宋体"/>
          <w:b/>
          <w:bCs/>
          <w:sz w:val="36"/>
          <w:szCs w:val="36"/>
          <w:highlight w:val="none"/>
        </w:rPr>
      </w:pPr>
      <w:r>
        <w:rPr>
          <w:rFonts w:hint="eastAsia" w:ascii="宋体" w:hAnsi="宋体" w:cs="宋体"/>
          <w:b/>
          <w:bCs/>
          <w:sz w:val="36"/>
          <w:szCs w:val="36"/>
          <w:highlight w:val="none"/>
        </w:rPr>
        <w:t>目录</w:t>
      </w:r>
    </w:p>
    <w:p w14:paraId="4576A894">
      <w:pPr>
        <w:pStyle w:val="56"/>
        <w:rPr>
          <w:rFonts w:hint="eastAsia"/>
          <w:color w:val="auto"/>
          <w:highlight w:val="none"/>
        </w:rPr>
      </w:pPr>
    </w:p>
    <w:p w14:paraId="742E0124">
      <w:pPr>
        <w:pStyle w:val="24"/>
        <w:tabs>
          <w:tab w:val="right" w:leader="dot" w:pos="8958"/>
        </w:tabs>
        <w:spacing w:line="500" w:lineRule="exact"/>
        <w:rPr>
          <w:rFonts w:hint="eastAsia" w:ascii="宋体" w:hAnsi="宋体" w:cs="宋体"/>
          <w:highlight w:val="none"/>
        </w:rPr>
      </w:pPr>
      <w:r>
        <w:rPr>
          <w:rFonts w:hint="eastAsia" w:ascii="宋体" w:hAnsi="宋体" w:cs="宋体"/>
          <w:b/>
          <w:bCs/>
          <w:sz w:val="32"/>
          <w:szCs w:val="32"/>
          <w:highlight w:val="none"/>
        </w:rPr>
        <w:fldChar w:fldCharType="begin"/>
      </w:r>
      <w:r>
        <w:rPr>
          <w:rFonts w:hint="eastAsia" w:ascii="宋体" w:hAnsi="宋体" w:cs="宋体"/>
          <w:b/>
          <w:bCs/>
          <w:sz w:val="32"/>
          <w:szCs w:val="32"/>
          <w:highlight w:val="none"/>
        </w:rPr>
        <w:instrText xml:space="preserve">TOC \o "1-1" \h \u </w:instrText>
      </w:r>
      <w:r>
        <w:rPr>
          <w:rFonts w:hint="eastAsia" w:ascii="宋体" w:hAnsi="宋体" w:cs="宋体"/>
          <w:b/>
          <w:bCs/>
          <w:sz w:val="32"/>
          <w:szCs w:val="32"/>
          <w:highlight w:val="none"/>
        </w:rPr>
        <w:fldChar w:fldCharType="separate"/>
      </w:r>
      <w:r>
        <w:rPr>
          <w:highlight w:val="none"/>
        </w:rPr>
        <w:fldChar w:fldCharType="begin"/>
      </w:r>
      <w:r>
        <w:rPr>
          <w:highlight w:val="none"/>
        </w:rPr>
        <w:instrText xml:space="preserve"> HYPERLINK \l "_Toc26528" </w:instrText>
      </w:r>
      <w:r>
        <w:rPr>
          <w:highlight w:val="none"/>
        </w:rPr>
        <w:fldChar w:fldCharType="separate"/>
      </w:r>
      <w:r>
        <w:rPr>
          <w:rFonts w:hint="eastAsia" w:ascii="宋体" w:hAnsi="宋体" w:cs="宋体"/>
          <w:szCs w:val="32"/>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_Toc26528 \h </w:instrText>
      </w:r>
      <w:r>
        <w:rPr>
          <w:rFonts w:hint="eastAsia" w:ascii="宋体" w:hAnsi="宋体" w:cs="宋体"/>
          <w:highlight w:val="none"/>
        </w:rPr>
        <w:fldChar w:fldCharType="separate"/>
      </w:r>
      <w:r>
        <w:rPr>
          <w:rFonts w:hint="eastAsia" w:ascii="宋体" w:hAnsi="宋体" w:cs="宋体"/>
          <w:highlight w:val="none"/>
        </w:rPr>
        <w:t>2</w:t>
      </w:r>
      <w:r>
        <w:rPr>
          <w:rFonts w:hint="eastAsia" w:ascii="宋体" w:hAnsi="宋体" w:cs="宋体"/>
          <w:highlight w:val="none"/>
        </w:rPr>
        <w:fldChar w:fldCharType="end"/>
      </w:r>
      <w:r>
        <w:rPr>
          <w:rFonts w:hint="eastAsia" w:ascii="宋体" w:hAnsi="宋体" w:cs="宋体"/>
          <w:highlight w:val="none"/>
        </w:rPr>
        <w:fldChar w:fldCharType="end"/>
      </w:r>
    </w:p>
    <w:p w14:paraId="23EEB7F1">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"_Toc19124"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_Toc19124 \h </w:instrText>
      </w:r>
      <w:r>
        <w:rPr>
          <w:rFonts w:hint="eastAsia" w:ascii="宋体" w:hAnsi="宋体" w:cs="宋体"/>
          <w:highlight w:val="none"/>
        </w:rPr>
        <w:fldChar w:fldCharType="separate"/>
      </w:r>
      <w:r>
        <w:rPr>
          <w:rFonts w:hint="eastAsia" w:ascii="宋体" w:hAnsi="宋体" w:cs="宋体"/>
          <w:highlight w:val="none"/>
        </w:rPr>
        <w:t>4</w:t>
      </w:r>
      <w:r>
        <w:rPr>
          <w:rFonts w:hint="eastAsia" w:ascii="宋体" w:hAnsi="宋体" w:cs="宋体"/>
          <w:highlight w:val="none"/>
        </w:rPr>
        <w:fldChar w:fldCharType="end"/>
      </w:r>
      <w:r>
        <w:rPr>
          <w:rFonts w:hint="eastAsia" w:ascii="宋体" w:hAnsi="宋体" w:cs="宋体"/>
          <w:highlight w:val="none"/>
        </w:rPr>
        <w:fldChar w:fldCharType="end"/>
      </w:r>
    </w:p>
    <w:p w14:paraId="181367C1">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"_Toc8501" </w:instrText>
      </w:r>
      <w:r>
        <w:rPr>
          <w:highlight w:val="none"/>
        </w:rPr>
        <w:fldChar w:fldCharType="separate"/>
      </w:r>
      <w:r>
        <w:rPr>
          <w:rFonts w:hint="eastAsia" w:ascii="宋体" w:hAnsi="宋体" w:cs="宋体"/>
          <w:bCs/>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_Toc8501 \h </w:instrText>
      </w:r>
      <w:r>
        <w:rPr>
          <w:rFonts w:hint="eastAsia" w:ascii="宋体" w:hAnsi="宋体" w:cs="宋体"/>
          <w:highlight w:val="none"/>
        </w:rPr>
        <w:fldChar w:fldCharType="separate"/>
      </w:r>
      <w:r>
        <w:rPr>
          <w:rFonts w:hint="eastAsia" w:ascii="宋体" w:hAnsi="宋体" w:cs="宋体"/>
          <w:highlight w:val="none"/>
        </w:rPr>
        <w:t>12</w:t>
      </w:r>
      <w:r>
        <w:rPr>
          <w:rFonts w:hint="eastAsia" w:ascii="宋体" w:hAnsi="宋体" w:cs="宋体"/>
          <w:highlight w:val="none"/>
        </w:rPr>
        <w:fldChar w:fldCharType="end"/>
      </w:r>
      <w:r>
        <w:rPr>
          <w:rFonts w:hint="eastAsia" w:ascii="宋体" w:hAnsi="宋体" w:cs="宋体"/>
          <w:highlight w:val="none"/>
        </w:rPr>
        <w:fldChar w:fldCharType="end"/>
      </w:r>
    </w:p>
    <w:p w14:paraId="3B800A5D">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"_Toc31399" </w:instrText>
      </w:r>
      <w:r>
        <w:rPr>
          <w:highlight w:val="none"/>
        </w:rPr>
        <w:fldChar w:fldCharType="separate"/>
      </w:r>
      <w:r>
        <w:rPr>
          <w:rFonts w:hint="eastAsia" w:ascii="宋体" w:hAnsi="宋体" w:cs="宋体"/>
          <w:bCs/>
          <w:kern w:val="0"/>
          <w:szCs w:val="32"/>
          <w:highlight w:val="none"/>
        </w:rPr>
        <w:t>第四章  评标办法及评分标准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_Toc31399 \h </w:instrText>
      </w:r>
      <w:r>
        <w:rPr>
          <w:rFonts w:hint="eastAsia" w:ascii="宋体" w:hAnsi="宋体" w:cs="宋体"/>
          <w:highlight w:val="none"/>
        </w:rPr>
        <w:fldChar w:fldCharType="separate"/>
      </w:r>
      <w:r>
        <w:rPr>
          <w:rFonts w:hint="eastAsia" w:ascii="宋体" w:hAnsi="宋体" w:cs="宋体"/>
          <w:highlight w:val="none"/>
        </w:rPr>
        <w:t>22</w:t>
      </w:r>
      <w:r>
        <w:rPr>
          <w:rFonts w:hint="eastAsia" w:ascii="宋体" w:hAnsi="宋体" w:cs="宋体"/>
          <w:highlight w:val="none"/>
        </w:rPr>
        <w:fldChar w:fldCharType="end"/>
      </w:r>
      <w:r>
        <w:rPr>
          <w:rFonts w:hint="eastAsia" w:ascii="宋体" w:hAnsi="宋体" w:cs="宋体"/>
          <w:highlight w:val="none"/>
        </w:rPr>
        <w:fldChar w:fldCharType="end"/>
      </w:r>
    </w:p>
    <w:p w14:paraId="3A1A74EA">
      <w:pPr>
        <w:pStyle w:val="24"/>
        <w:tabs>
          <w:tab w:val="right" w:leader="dot" w:pos="8958"/>
        </w:tabs>
        <w:spacing w:line="500" w:lineRule="exact"/>
        <w:rPr>
          <w:rFonts w:hint="eastAsia" w:ascii="宋体" w:hAnsi="宋体" w:cs="宋体"/>
          <w:highlight w:val="none"/>
        </w:rPr>
      </w:pPr>
      <w:r>
        <w:rPr>
          <w:highlight w:val="none"/>
        </w:rPr>
        <w:fldChar w:fldCharType="begin"/>
      </w:r>
      <w:r>
        <w:rPr>
          <w:highlight w:val="none"/>
        </w:rPr>
        <w:instrText xml:space="preserve"> HYPERLINK \l "_Toc11904" </w:instrText>
      </w:r>
      <w:r>
        <w:rPr>
          <w:highlight w:val="none"/>
        </w:rPr>
        <w:fldChar w:fldCharType="separate"/>
      </w:r>
      <w:r>
        <w:rPr>
          <w:rFonts w:hint="eastAsia" w:ascii="宋体" w:hAnsi="宋体" w:cs="宋体"/>
          <w:szCs w:val="28"/>
          <w:highlight w:val="none"/>
        </w:rPr>
        <w:t>第五章  采购合同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_Toc11904 \h </w:instrText>
      </w:r>
      <w:r>
        <w:rPr>
          <w:rFonts w:hint="eastAsia" w:ascii="宋体" w:hAnsi="宋体" w:cs="宋体"/>
          <w:highlight w:val="none"/>
        </w:rPr>
        <w:fldChar w:fldCharType="separate"/>
      </w:r>
      <w:r>
        <w:rPr>
          <w:rFonts w:hint="eastAsia" w:ascii="宋体" w:hAnsi="宋体" w:cs="宋体"/>
          <w:highlight w:val="none"/>
        </w:rPr>
        <w:t>24</w:t>
      </w:r>
      <w:r>
        <w:rPr>
          <w:rFonts w:hint="eastAsia" w:ascii="宋体" w:hAnsi="宋体" w:cs="宋体"/>
          <w:highlight w:val="none"/>
        </w:rPr>
        <w:fldChar w:fldCharType="end"/>
      </w:r>
      <w:r>
        <w:rPr>
          <w:rFonts w:hint="eastAsia" w:ascii="宋体" w:hAnsi="宋体" w:cs="宋体"/>
          <w:highlight w:val="none"/>
        </w:rPr>
        <w:fldChar w:fldCharType="end"/>
      </w:r>
    </w:p>
    <w:p w14:paraId="24041AC3">
      <w:pPr>
        <w:pStyle w:val="24"/>
        <w:tabs>
          <w:tab w:val="right" w:leader="dot" w:pos="8958"/>
        </w:tabs>
        <w:spacing w:line="500" w:lineRule="exact"/>
        <w:rPr>
          <w:highlight w:val="none"/>
        </w:rPr>
      </w:pPr>
      <w:r>
        <w:rPr>
          <w:highlight w:val="none"/>
        </w:rPr>
        <w:fldChar w:fldCharType="begin"/>
      </w:r>
      <w:r>
        <w:rPr>
          <w:highlight w:val="none"/>
        </w:rPr>
        <w:instrText xml:space="preserve"> HYPERLINK \l "_Toc18702" </w:instrText>
      </w:r>
      <w:r>
        <w:rPr>
          <w:highlight w:val="none"/>
        </w:rPr>
        <w:fldChar w:fldCharType="separate"/>
      </w:r>
      <w:r>
        <w:rPr>
          <w:rFonts w:hint="eastAsia" w:ascii="宋体" w:hAnsi="宋体" w:cs="宋体"/>
          <w:szCs w:val="32"/>
          <w:highlight w:val="none"/>
        </w:rPr>
        <w:t>第六章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_Toc18702 \h </w:instrText>
      </w:r>
      <w:r>
        <w:rPr>
          <w:rFonts w:hint="eastAsia" w:ascii="宋体" w:hAnsi="宋体" w:cs="宋体"/>
          <w:highlight w:val="none"/>
        </w:rPr>
        <w:fldChar w:fldCharType="separate"/>
      </w:r>
      <w:r>
        <w:rPr>
          <w:rFonts w:hint="eastAsia" w:ascii="宋体" w:hAnsi="宋体" w:cs="宋体"/>
          <w:highlight w:val="none"/>
        </w:rPr>
        <w:t>25</w:t>
      </w:r>
      <w:r>
        <w:rPr>
          <w:rFonts w:hint="eastAsia" w:ascii="宋体" w:hAnsi="宋体" w:cs="宋体"/>
          <w:highlight w:val="none"/>
        </w:rPr>
        <w:fldChar w:fldCharType="end"/>
      </w:r>
      <w:r>
        <w:rPr>
          <w:rFonts w:hint="eastAsia" w:ascii="宋体" w:hAnsi="宋体" w:cs="宋体"/>
          <w:highlight w:val="none"/>
        </w:rPr>
        <w:fldChar w:fldCharType="end"/>
      </w:r>
    </w:p>
    <w:p w14:paraId="4C8377F1">
      <w:pPr>
        <w:pStyle w:val="86"/>
        <w:tabs>
          <w:tab w:val="right" w:leader="dot" w:pos="8300"/>
        </w:tabs>
        <w:snapToGrid w:val="0"/>
        <w:spacing w:line="360" w:lineRule="auto"/>
        <w:rPr>
          <w:rFonts w:hint="eastAsia" w:ascii="宋体" w:hAnsi="宋体" w:cs="宋体"/>
          <w:sz w:val="32"/>
          <w:szCs w:val="32"/>
          <w:highlight w:val="none"/>
        </w:rPr>
      </w:pPr>
      <w:r>
        <w:rPr>
          <w:rFonts w:hint="eastAsia" w:ascii="宋体" w:hAnsi="宋体" w:cs="宋体"/>
          <w:bCs/>
          <w:szCs w:val="32"/>
          <w:highlight w:val="none"/>
        </w:rPr>
        <w:fldChar w:fldCharType="end"/>
      </w:r>
    </w:p>
    <w:p w14:paraId="6A9D2EDE">
      <w:pPr>
        <w:spacing w:line="440" w:lineRule="exact"/>
        <w:rPr>
          <w:rFonts w:hint="eastAsia" w:ascii="宋体" w:hAnsi="宋体" w:cs="宋体"/>
          <w:b/>
          <w:sz w:val="32"/>
          <w:szCs w:val="32"/>
          <w:highlight w:val="none"/>
        </w:rPr>
      </w:pPr>
    </w:p>
    <w:p w14:paraId="2B1BDE14">
      <w:pPr>
        <w:spacing w:line="360" w:lineRule="auto"/>
        <w:ind w:firstLine="2409" w:firstLineChars="600"/>
        <w:rPr>
          <w:rFonts w:hint="eastAsia" w:ascii="宋体" w:hAnsi="宋体" w:cs="宋体"/>
          <w:b/>
          <w:sz w:val="40"/>
          <w:szCs w:val="40"/>
          <w:highlight w:val="none"/>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67238087">
      <w:pPr>
        <w:spacing w:line="360" w:lineRule="auto"/>
        <w:jc w:val="center"/>
        <w:outlineLvl w:val="0"/>
        <w:rPr>
          <w:rFonts w:hint="eastAsia" w:ascii="宋体" w:hAnsi="宋体" w:cs="宋体"/>
          <w:b/>
          <w:sz w:val="32"/>
          <w:szCs w:val="32"/>
          <w:highlight w:val="none"/>
        </w:rPr>
      </w:pPr>
      <w:bookmarkStart w:id="2" w:name="_Toc26528"/>
      <w:r>
        <w:rPr>
          <w:rFonts w:hint="eastAsia" w:ascii="宋体" w:hAnsi="宋体" w:cs="宋体"/>
          <w:b/>
          <w:sz w:val="32"/>
          <w:szCs w:val="32"/>
          <w:highlight w:val="none"/>
        </w:rPr>
        <w:t>第一章  竞争性磋商公告</w:t>
      </w:r>
      <w:bookmarkEnd w:id="2"/>
    </w:p>
    <w:p w14:paraId="58069E06">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驻马店市中心医院妇儿院区电梯维保及维修项目</w:t>
      </w:r>
    </w:p>
    <w:p w14:paraId="10E92400">
      <w:pPr>
        <w:widowControl/>
        <w:adjustRightInd w:val="0"/>
        <w:snapToGrid w:val="0"/>
        <w:spacing w:line="324" w:lineRule="auto"/>
        <w:jc w:val="center"/>
        <w:rPr>
          <w:rFonts w:hint="eastAsia" w:ascii="宋体" w:hAnsi="宋体" w:cs="宋体"/>
          <w:b/>
          <w:kern w:val="0"/>
          <w:sz w:val="28"/>
          <w:szCs w:val="28"/>
          <w:highlight w:val="none"/>
        </w:rPr>
      </w:pPr>
      <w:r>
        <w:rPr>
          <w:rFonts w:hint="eastAsia" w:ascii="宋体" w:hAnsi="宋体" w:cs="宋体"/>
          <w:b/>
          <w:kern w:val="0"/>
          <w:sz w:val="28"/>
          <w:szCs w:val="28"/>
          <w:highlight w:val="none"/>
        </w:rPr>
        <w:t>竞争性磋商公告</w:t>
      </w:r>
    </w:p>
    <w:p w14:paraId="5B16C2FB">
      <w:pPr>
        <w:snapToGrid w:val="0"/>
        <w:spacing w:line="324" w:lineRule="auto"/>
        <w:ind w:firstLine="420" w:firstLineChars="200"/>
        <w:rPr>
          <w:rFonts w:hint="eastAsia" w:ascii="宋体" w:hAnsi="宋体" w:cs="宋体"/>
          <w:szCs w:val="21"/>
          <w:highlight w:val="none"/>
        </w:rPr>
      </w:pPr>
      <w:r>
        <w:rPr>
          <w:rFonts w:hint="eastAsia" w:ascii="宋体" w:hAnsi="宋体" w:cs="宋体"/>
          <w:highlight w:val="none"/>
        </w:rPr>
        <w:t>驻马店市中心医院现对</w:t>
      </w:r>
      <w:r>
        <w:rPr>
          <w:rFonts w:hint="eastAsia" w:ascii="宋体" w:hAnsi="宋体" w:cs="宋体"/>
          <w:highlight w:val="none"/>
          <w:u w:val="single"/>
        </w:rPr>
        <w:t>驻马店市中心医院妇儿院区电梯维保及维修项目</w:t>
      </w:r>
      <w:r>
        <w:rPr>
          <w:rFonts w:hint="eastAsia" w:ascii="宋体" w:hAnsi="宋体" w:cs="宋体"/>
          <w:highlight w:val="none"/>
        </w:rPr>
        <w:t>进行院内竞争性磋商，欢迎符合资格条件的供应商前来报名并</w:t>
      </w:r>
      <w:r>
        <w:rPr>
          <w:rFonts w:hint="eastAsia" w:ascii="宋体" w:hAnsi="宋体" w:cs="宋体"/>
          <w:szCs w:val="21"/>
          <w:highlight w:val="none"/>
        </w:rPr>
        <w:t>获取竞争性磋商文件。</w:t>
      </w:r>
    </w:p>
    <w:p w14:paraId="1342ECC1">
      <w:pPr>
        <w:widowControl/>
        <w:snapToGrid w:val="0"/>
        <w:spacing w:line="324" w:lineRule="auto"/>
        <w:jc w:val="left"/>
        <w:outlineLvl w:val="1"/>
        <w:rPr>
          <w:rFonts w:hint="eastAsia" w:ascii="宋体" w:hAnsi="宋体" w:cs="宋体"/>
          <w:b/>
          <w:bCs/>
          <w:szCs w:val="21"/>
          <w:highlight w:val="none"/>
          <w:shd w:val="clear" w:color="auto" w:fill="FFFFFF"/>
        </w:rPr>
      </w:pPr>
      <w:r>
        <w:rPr>
          <w:rFonts w:hint="eastAsia" w:ascii="宋体" w:hAnsi="宋体" w:cs="宋体"/>
          <w:b/>
          <w:bCs/>
          <w:szCs w:val="21"/>
          <w:highlight w:val="none"/>
          <w:shd w:val="clear" w:color="auto" w:fill="FFFFFF"/>
        </w:rPr>
        <w:t>一、项目基本情况</w:t>
      </w:r>
    </w:p>
    <w:p w14:paraId="09816C3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1、项目名称：驻马店市中心医院妇儿院区电梯维保及维修项目；</w:t>
      </w:r>
    </w:p>
    <w:p w14:paraId="4521A4D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2、采购需求：具体详见磋商文件第二章采购需求；</w:t>
      </w:r>
    </w:p>
    <w:p w14:paraId="707A33B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w:t>
      </w:r>
      <w:bookmarkStart w:id="3" w:name="_Toc26725"/>
      <w:r>
        <w:rPr>
          <w:rFonts w:hint="eastAsia" w:ascii="宋体" w:hAnsi="宋体" w:cs="宋体"/>
          <w:szCs w:val="21"/>
          <w:highlight w:val="none"/>
          <w:shd w:val="clear" w:color="auto" w:fill="FFFFFF"/>
        </w:rPr>
        <w:t>、预算金额：38.8万元</w:t>
      </w:r>
    </w:p>
    <w:p w14:paraId="02E48A9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4、服务期限：二年；合同一年一签，经医院考核合格后可续签一年。</w:t>
      </w:r>
    </w:p>
    <w:p w14:paraId="14A499E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5、服务质量：符合现行国家、省、市地方相关规范和标准，满足磋商文件规定标准。</w:t>
      </w:r>
    </w:p>
    <w:p w14:paraId="09B0A909">
      <w:pPr>
        <w:widowControl/>
        <w:snapToGrid w:val="0"/>
        <w:spacing w:line="324" w:lineRule="auto"/>
        <w:jc w:val="left"/>
        <w:outlineLvl w:val="1"/>
        <w:rPr>
          <w:rFonts w:hint="eastAsia" w:ascii="宋体" w:hAnsi="宋体" w:cs="宋体"/>
          <w:b/>
          <w:bCs/>
          <w:szCs w:val="21"/>
          <w:highlight w:val="none"/>
          <w:shd w:val="clear" w:color="auto" w:fill="FFFFFF"/>
        </w:rPr>
      </w:pPr>
      <w:bookmarkStart w:id="4" w:name="_Toc16639"/>
      <w:bookmarkStart w:id="5" w:name="_Toc27704"/>
      <w:bookmarkStart w:id="6" w:name="_Toc23626"/>
      <w:bookmarkStart w:id="7" w:name="_Toc18607"/>
      <w:r>
        <w:rPr>
          <w:rFonts w:hint="eastAsia" w:ascii="宋体" w:hAnsi="宋体" w:cs="宋体"/>
          <w:b/>
          <w:bCs/>
          <w:szCs w:val="21"/>
          <w:highlight w:val="none"/>
          <w:shd w:val="clear" w:color="auto" w:fill="FFFFFF"/>
        </w:rPr>
        <w:t>二、</w:t>
      </w:r>
      <w:bookmarkEnd w:id="3"/>
      <w:bookmarkEnd w:id="4"/>
      <w:bookmarkEnd w:id="5"/>
      <w:bookmarkEnd w:id="6"/>
      <w:bookmarkEnd w:id="7"/>
      <w:r>
        <w:rPr>
          <w:rFonts w:hint="eastAsia" w:ascii="宋体" w:hAnsi="宋体" w:cs="宋体"/>
          <w:b/>
          <w:bCs/>
          <w:szCs w:val="21"/>
          <w:highlight w:val="none"/>
          <w:shd w:val="clear" w:color="auto" w:fill="FFFFFF"/>
        </w:rPr>
        <w:t>供应商资格要求：</w:t>
      </w:r>
    </w:p>
    <w:p w14:paraId="59516348">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bookmarkStart w:id="8" w:name="_Toc30971"/>
      <w:bookmarkStart w:id="9" w:name="_Toc7823"/>
      <w:bookmarkStart w:id="10" w:name="_Toc30643"/>
      <w:bookmarkStart w:id="11" w:name="_Toc9562"/>
      <w:bookmarkStart w:id="12" w:name="_Toc23395"/>
      <w:r>
        <w:rPr>
          <w:rFonts w:hint="eastAsia" w:ascii="宋体" w:hAnsi="宋体" w:cs="宋体"/>
          <w:szCs w:val="21"/>
          <w:highlight w:val="none"/>
          <w:shd w:val="clear" w:color="auto" w:fill="FFFFFF"/>
        </w:rPr>
        <w:t>1、具有独立承担民事责任的能力（提供营业执照或其他证明材料）；</w:t>
      </w:r>
    </w:p>
    <w:p w14:paraId="225AB705">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2、具有良好的商业信誉和健全的财务会计制度（提供经审计的2024年度财务报告或者其基本开户银行出具的资信证明）；</w:t>
      </w:r>
    </w:p>
    <w:p w14:paraId="0D2C09F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D863532">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4、具有履行合同所必需的设备和专业技术能力（提供书面承诺函）；</w:t>
      </w:r>
    </w:p>
    <w:p w14:paraId="50B3A66A">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5、参加本采购活动前三年内，在经营活动中没有重大违法记录（提供书面承诺函）；</w:t>
      </w:r>
    </w:p>
    <w:p w14:paraId="1704160A">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代理机构开标当日查询结果为准）；</w:t>
      </w:r>
    </w:p>
    <w:p w14:paraId="12CE35D5">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szCs w:val="21"/>
          <w:highlight w:val="none"/>
          <w:shd w:val="clear" w:color="auto" w:fill="FFFFFF"/>
        </w:rPr>
        <w:t>7、单位负责人为同一人或者存在直接控股、管理关系的不同供应商，不得参加同一合同项下的磋商（</w:t>
      </w:r>
      <w:r>
        <w:rPr>
          <w:rFonts w:hint="eastAsia" w:ascii="宋体" w:hAnsi="宋体" w:cs="宋体"/>
          <w:kern w:val="0"/>
          <w:szCs w:val="21"/>
          <w:highlight w:val="none"/>
        </w:rPr>
        <w:t>提供</w:t>
      </w:r>
      <w:r>
        <w:rPr>
          <w:rFonts w:hint="eastAsia" w:ascii="宋体" w:hAnsi="宋体" w:cs="宋体"/>
          <w:color w:val="auto"/>
          <w:kern w:val="0"/>
          <w:szCs w:val="21"/>
          <w:highlight w:val="none"/>
        </w:rPr>
        <w:t>在“国家企业信用信息公示系统”中查询的相关材料并加盖公章（需包含公司基本信息、股东信息及股权变更信息）或提供承诺函</w:t>
      </w:r>
      <w:r>
        <w:rPr>
          <w:rFonts w:hint="eastAsia" w:ascii="宋体" w:hAnsi="宋体" w:cs="宋体"/>
          <w:color w:val="auto"/>
          <w:szCs w:val="21"/>
          <w:highlight w:val="none"/>
          <w:shd w:val="clear" w:color="auto" w:fill="FFFFFF"/>
        </w:rPr>
        <w:t>）。一经发现，将导致投标同时被拒绝。</w:t>
      </w:r>
    </w:p>
    <w:p w14:paraId="0BF3E8B3">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8、本项目特定资格要求：</w:t>
      </w:r>
    </w:p>
    <w:p w14:paraId="2732D6F9">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具有特种设备生产许可证，具备电梯安装（含修理）资质，含自动扶梯、曳引驱动乘客电梯及杂物电梯。</w:t>
      </w:r>
    </w:p>
    <w:p w14:paraId="646DCDEB">
      <w:pPr>
        <w:widowControl/>
        <w:tabs>
          <w:tab w:val="left" w:pos="840"/>
        </w:tabs>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9、不接受联合体磋商。</w:t>
      </w:r>
    </w:p>
    <w:p w14:paraId="6381AACD">
      <w:pPr>
        <w:widowControl/>
        <w:snapToGrid w:val="0"/>
        <w:spacing w:line="324" w:lineRule="auto"/>
        <w:jc w:val="left"/>
        <w:outlineLvl w:val="1"/>
        <w:rPr>
          <w:rFonts w:hint="eastAsia" w:ascii="宋体" w:hAnsi="宋体" w:cs="宋体"/>
          <w:b/>
          <w:bCs/>
          <w:color w:val="auto"/>
          <w:highlight w:val="none"/>
        </w:rPr>
      </w:pPr>
      <w:r>
        <w:rPr>
          <w:rFonts w:hint="eastAsia" w:ascii="宋体" w:hAnsi="宋体" w:cs="宋体"/>
          <w:b/>
          <w:bCs/>
          <w:color w:val="auto"/>
          <w:highlight w:val="none"/>
        </w:rPr>
        <w:t>三、获取</w:t>
      </w:r>
      <w:bookmarkEnd w:id="8"/>
      <w:bookmarkEnd w:id="9"/>
      <w:bookmarkEnd w:id="10"/>
      <w:bookmarkEnd w:id="11"/>
      <w:bookmarkEnd w:id="12"/>
      <w:r>
        <w:rPr>
          <w:rFonts w:hint="eastAsia" w:ascii="宋体" w:hAnsi="宋体" w:cs="宋体"/>
          <w:b/>
          <w:bCs/>
          <w:color w:val="auto"/>
          <w:highlight w:val="none"/>
        </w:rPr>
        <w:t>竞争性磋商文件</w:t>
      </w:r>
    </w:p>
    <w:p w14:paraId="00827309">
      <w:pPr>
        <w:widowControl/>
        <w:adjustRightInd w:val="0"/>
        <w:snapToGrid w:val="0"/>
        <w:spacing w:line="324" w:lineRule="auto"/>
        <w:ind w:firstLine="420" w:firstLineChars="200"/>
        <w:jc w:val="left"/>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1. 报名时间：2025年1</w:t>
      </w:r>
      <w:r>
        <w:rPr>
          <w:rFonts w:hint="eastAsia" w:ascii="宋体" w:hAnsi="宋体" w:cs="宋体"/>
          <w:color w:val="auto"/>
          <w:szCs w:val="21"/>
          <w:highlight w:val="none"/>
          <w:shd w:val="clear" w:color="auto" w:fill="FFFFFF"/>
          <w:lang w:val="en-US" w:eastAsia="zh-CN"/>
        </w:rPr>
        <w:t>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3</w:t>
      </w:r>
      <w:r>
        <w:rPr>
          <w:rFonts w:hint="eastAsia" w:ascii="宋体" w:hAnsi="宋体" w:cs="宋体"/>
          <w:color w:val="auto"/>
          <w:szCs w:val="21"/>
          <w:highlight w:val="none"/>
          <w:shd w:val="clear" w:color="auto" w:fill="FFFFFF"/>
        </w:rPr>
        <w:t>日-2025年</w:t>
      </w:r>
      <w:r>
        <w:rPr>
          <w:rFonts w:hint="eastAsia" w:ascii="宋体" w:hAnsi="宋体" w:cs="宋体"/>
          <w:color w:val="auto"/>
          <w:szCs w:val="21"/>
          <w:highlight w:val="none"/>
          <w:shd w:val="clear" w:color="auto" w:fill="FFFFFF"/>
          <w:lang w:val="en-US" w:eastAsia="zh-CN"/>
        </w:rPr>
        <w:t>11</w:t>
      </w:r>
      <w:r>
        <w:rPr>
          <w:rFonts w:hint="eastAsia" w:ascii="宋体" w:hAnsi="宋体" w:cs="宋体"/>
          <w:color w:val="auto"/>
          <w:szCs w:val="21"/>
          <w:highlight w:val="none"/>
          <w:shd w:val="clear" w:color="auto" w:fill="FFFFFF"/>
        </w:rPr>
        <w:t>月</w:t>
      </w:r>
      <w:r>
        <w:rPr>
          <w:rFonts w:hint="eastAsia" w:ascii="宋体" w:hAnsi="宋体" w:cs="宋体"/>
          <w:color w:val="auto"/>
          <w:szCs w:val="21"/>
          <w:highlight w:val="none"/>
          <w:shd w:val="clear" w:color="auto" w:fill="FFFFFF"/>
          <w:lang w:val="en-US" w:eastAsia="zh-CN"/>
        </w:rPr>
        <w:t>5</w:t>
      </w:r>
      <w:r>
        <w:rPr>
          <w:rFonts w:hint="eastAsia" w:ascii="宋体" w:hAnsi="宋体" w:cs="宋体"/>
          <w:color w:val="auto"/>
          <w:szCs w:val="21"/>
          <w:highlight w:val="none"/>
          <w:shd w:val="clear" w:color="auto" w:fill="FFFFFF"/>
        </w:rPr>
        <w:t>日，上午08：00-下午17:30（北京时间，法定节假日除外）。</w:t>
      </w:r>
    </w:p>
    <w:p w14:paraId="2783DDB6">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2. 凡报名成功的供应商无故不来参与投标的，列入我院黑名单，一年内不得参与我院任何采购活动。</w:t>
      </w:r>
    </w:p>
    <w:p w14:paraId="08DD66DD">
      <w:pPr>
        <w:widowControl/>
        <w:wordWrap w:val="0"/>
        <w:snapToGrid w:val="0"/>
        <w:spacing w:line="324" w:lineRule="auto"/>
        <w:ind w:firstLine="420" w:firstLineChars="200"/>
        <w:jc w:val="left"/>
        <w:rPr>
          <w:rFonts w:hint="eastAsia" w:ascii="宋体" w:hAnsi="宋体" w:cs="宋体"/>
          <w:color w:val="auto"/>
          <w:kern w:val="0"/>
          <w:szCs w:val="21"/>
          <w:highlight w:val="none"/>
          <w:u w:val="single"/>
          <w:shd w:val="clear" w:color="auto" w:fill="FFFFFF"/>
        </w:rPr>
      </w:pPr>
      <w:r>
        <w:rPr>
          <w:rFonts w:hint="eastAsia" w:ascii="宋体" w:hAnsi="宋体" w:cs="宋体"/>
          <w:color w:val="auto"/>
          <w:kern w:val="0"/>
          <w:szCs w:val="21"/>
          <w:highlight w:val="none"/>
          <w:shd w:val="clear" w:color="auto" w:fill="FFFFFF"/>
        </w:rPr>
        <w:t>3. 竞争性磋商文件获取方式：供应商须把填写完整的报名登记表及本磋商公告第二项供应商资格要求中需提供加盖单位公章的相关资料扫描件按序排版为PDF格式文件，发送至以下邮箱：</w:t>
      </w:r>
      <w:r>
        <w:rPr>
          <w:color w:val="auto"/>
          <w:highlight w:val="none"/>
        </w:rPr>
        <w:fldChar w:fldCharType="begin"/>
      </w:r>
      <w:r>
        <w:rPr>
          <w:color w:val="auto"/>
          <w:highlight w:val="none"/>
        </w:rPr>
        <w:instrText xml:space="preserve"> HYPERLINK "mailto:hnwxzb2@163.com并标明XX" </w:instrText>
      </w:r>
      <w:r>
        <w:rPr>
          <w:color w:val="auto"/>
          <w:highlight w:val="none"/>
        </w:rPr>
        <w:fldChar w:fldCharType="separate"/>
      </w:r>
      <w:r>
        <w:rPr>
          <w:rFonts w:hint="eastAsia" w:ascii="宋体" w:hAnsi="宋体" w:cs="宋体"/>
          <w:color w:val="auto"/>
          <w:kern w:val="0"/>
          <w:szCs w:val="21"/>
          <w:highlight w:val="none"/>
          <w:shd w:val="clear" w:color="auto" w:fill="FFFFFF"/>
        </w:rPr>
        <w:t>1132414313@qq.com,并标明XX公司</w:t>
      </w:r>
      <w:r>
        <w:rPr>
          <w:rFonts w:hint="eastAsia" w:ascii="宋体" w:hAnsi="宋体" w:cs="宋体"/>
          <w:color w:val="auto"/>
          <w:kern w:val="0"/>
          <w:szCs w:val="21"/>
          <w:highlight w:val="none"/>
          <w:shd w:val="clear" w:color="auto" w:fill="FFFFFF"/>
        </w:rPr>
        <w:fldChar w:fldCharType="end"/>
      </w:r>
      <w:r>
        <w:rPr>
          <w:rFonts w:hint="eastAsia" w:ascii="宋体" w:hAnsi="宋体" w:cs="宋体"/>
          <w:color w:val="auto"/>
          <w:kern w:val="0"/>
          <w:szCs w:val="21"/>
          <w:highlight w:val="none"/>
          <w:shd w:val="clear" w:color="auto" w:fill="FFFFFF"/>
        </w:rPr>
        <w:t>XX项目报名资料。</w:t>
      </w:r>
    </w:p>
    <w:p w14:paraId="30BFDFCD">
      <w:pPr>
        <w:widowControl/>
        <w:wordWrap w:val="0"/>
        <w:snapToGrid w:val="0"/>
        <w:spacing w:line="324" w:lineRule="auto"/>
        <w:ind w:left="420" w:left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4. 报名登记表：请从附件中下载。</w:t>
      </w:r>
    </w:p>
    <w:p w14:paraId="4BF97D72">
      <w:pPr>
        <w:widowControl/>
        <w:snapToGrid w:val="0"/>
        <w:spacing w:line="324" w:lineRule="auto"/>
        <w:jc w:val="left"/>
        <w:outlineLvl w:val="1"/>
        <w:rPr>
          <w:rFonts w:hint="eastAsia" w:ascii="宋体" w:hAnsi="宋体" w:cs="宋体"/>
          <w:b/>
          <w:bCs/>
          <w:color w:val="auto"/>
          <w:szCs w:val="21"/>
          <w:highlight w:val="none"/>
        </w:rPr>
      </w:pPr>
      <w:bookmarkStart w:id="13" w:name="_Toc25869"/>
      <w:bookmarkStart w:id="14" w:name="_Toc10738"/>
      <w:bookmarkStart w:id="15" w:name="_Toc27480"/>
      <w:bookmarkStart w:id="16" w:name="_Toc15111"/>
      <w:bookmarkStart w:id="17" w:name="_Toc15135"/>
      <w:r>
        <w:rPr>
          <w:rFonts w:hint="eastAsia" w:ascii="宋体" w:hAnsi="宋体" w:cs="宋体"/>
          <w:b/>
          <w:bCs/>
          <w:color w:val="auto"/>
          <w:szCs w:val="21"/>
          <w:highlight w:val="none"/>
          <w:shd w:val="clear" w:color="auto" w:fill="FFFFFF"/>
        </w:rPr>
        <w:t>四、磋商截止时间及地点</w:t>
      </w:r>
      <w:bookmarkEnd w:id="13"/>
      <w:bookmarkEnd w:id="14"/>
      <w:bookmarkEnd w:id="15"/>
      <w:bookmarkEnd w:id="16"/>
      <w:bookmarkEnd w:id="17"/>
    </w:p>
    <w:p w14:paraId="3D4E68ED">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41C1A7A">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45306DA5">
      <w:pPr>
        <w:widowControl/>
        <w:snapToGrid w:val="0"/>
        <w:spacing w:line="324" w:lineRule="auto"/>
        <w:jc w:val="left"/>
        <w:outlineLvl w:val="1"/>
        <w:rPr>
          <w:rFonts w:hint="eastAsia" w:ascii="宋体" w:hAnsi="宋体" w:cs="宋体"/>
          <w:b/>
          <w:bCs/>
          <w:color w:val="auto"/>
          <w:szCs w:val="21"/>
          <w:highlight w:val="none"/>
        </w:rPr>
      </w:pPr>
      <w:r>
        <w:rPr>
          <w:rFonts w:hint="eastAsia" w:ascii="宋体" w:hAnsi="宋体" w:cs="宋体"/>
          <w:b/>
          <w:bCs/>
          <w:color w:val="auto"/>
          <w:szCs w:val="21"/>
          <w:highlight w:val="none"/>
          <w:shd w:val="clear" w:color="auto" w:fill="FFFFFF"/>
        </w:rPr>
        <w:t>五、磋商时间及地点</w:t>
      </w:r>
    </w:p>
    <w:p w14:paraId="6DEB3D0A">
      <w:pPr>
        <w:widowControl/>
        <w:snapToGrid w:val="0"/>
        <w:spacing w:line="324"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shd w:val="clear" w:color="auto" w:fill="FFFFFF"/>
        </w:rPr>
        <w:t>1. 时间：</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74918A4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 地点：</w:t>
      </w:r>
      <w:r>
        <w:rPr>
          <w:rFonts w:hint="eastAsia" w:ascii="宋体" w:hAnsi="宋体" w:cs="宋体"/>
          <w:color w:val="auto"/>
          <w:szCs w:val="21"/>
          <w:highlight w:val="none"/>
        </w:rPr>
        <w:t>另行通知</w:t>
      </w:r>
      <w:r>
        <w:rPr>
          <w:rFonts w:hint="eastAsia" w:ascii="宋体" w:hAnsi="宋体" w:cs="宋体"/>
          <w:color w:val="auto"/>
          <w:kern w:val="0"/>
          <w:szCs w:val="21"/>
          <w:highlight w:val="none"/>
          <w:shd w:val="clear" w:color="auto" w:fill="FFFFFF"/>
        </w:rPr>
        <w:t>。</w:t>
      </w:r>
    </w:p>
    <w:p w14:paraId="0E722042">
      <w:pPr>
        <w:widowControl/>
        <w:snapToGrid w:val="0"/>
        <w:spacing w:line="324" w:lineRule="auto"/>
        <w:jc w:val="left"/>
        <w:outlineLvl w:val="1"/>
        <w:rPr>
          <w:rFonts w:hint="eastAsia" w:ascii="宋体" w:hAnsi="宋体" w:cs="宋体"/>
          <w:b/>
          <w:bCs/>
          <w:color w:val="auto"/>
          <w:szCs w:val="21"/>
          <w:highlight w:val="none"/>
        </w:rPr>
      </w:pPr>
      <w:bookmarkStart w:id="18" w:name="_Toc29784"/>
      <w:bookmarkStart w:id="19" w:name="_Toc30918"/>
      <w:bookmarkStart w:id="20" w:name="_Toc20287"/>
      <w:bookmarkStart w:id="21" w:name="_Toc6523"/>
      <w:r>
        <w:rPr>
          <w:rFonts w:hint="eastAsia" w:ascii="宋体" w:hAnsi="宋体" w:cs="宋体"/>
          <w:b/>
          <w:bCs/>
          <w:color w:val="auto"/>
          <w:szCs w:val="21"/>
          <w:highlight w:val="none"/>
          <w:shd w:val="clear" w:color="auto" w:fill="FFFFFF"/>
        </w:rPr>
        <w:t>六、发布公告的媒介及</w:t>
      </w:r>
      <w:r>
        <w:rPr>
          <w:rFonts w:hint="eastAsia" w:ascii="宋体" w:hAnsi="宋体" w:cs="宋体"/>
          <w:b/>
          <w:bCs/>
          <w:color w:val="auto"/>
          <w:szCs w:val="21"/>
          <w:highlight w:val="none"/>
        </w:rPr>
        <w:t>采购</w:t>
      </w:r>
      <w:r>
        <w:rPr>
          <w:rFonts w:hint="eastAsia" w:ascii="宋体" w:hAnsi="宋体" w:cs="宋体"/>
          <w:b/>
          <w:bCs/>
          <w:color w:val="auto"/>
          <w:szCs w:val="21"/>
          <w:highlight w:val="none"/>
          <w:shd w:val="clear" w:color="auto" w:fill="FFFFFF"/>
        </w:rPr>
        <w:t>公告期限</w:t>
      </w:r>
      <w:bookmarkEnd w:id="18"/>
      <w:bookmarkEnd w:id="19"/>
      <w:bookmarkEnd w:id="20"/>
      <w:bookmarkEnd w:id="21"/>
    </w:p>
    <w:p w14:paraId="4B4C377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本次</w:t>
      </w:r>
      <w:r>
        <w:rPr>
          <w:rFonts w:hint="eastAsia" w:ascii="宋体" w:hAnsi="宋体" w:cs="宋体"/>
          <w:color w:val="auto"/>
          <w:szCs w:val="21"/>
          <w:highlight w:val="none"/>
        </w:rPr>
        <w:t>采购</w:t>
      </w:r>
      <w:r>
        <w:rPr>
          <w:rFonts w:hint="eastAsia" w:ascii="宋体" w:hAnsi="宋体" w:cs="宋体"/>
          <w:color w:val="auto"/>
          <w:kern w:val="0"/>
          <w:szCs w:val="21"/>
          <w:highlight w:val="none"/>
          <w:shd w:val="clear" w:color="auto" w:fill="FFFFFF"/>
        </w:rPr>
        <w:t>公告在《驻马店市中心医院》院内网</w:t>
      </w:r>
      <w:r>
        <w:rPr>
          <w:rFonts w:hint="eastAsia" w:ascii="宋体" w:hAnsi="宋体" w:cs="宋体"/>
          <w:color w:val="auto"/>
          <w:szCs w:val="21"/>
          <w:highlight w:val="none"/>
        </w:rPr>
        <w:t>上发布，采购公告期限为三个工作日</w:t>
      </w:r>
      <w:r>
        <w:rPr>
          <w:rFonts w:hint="eastAsia" w:ascii="宋体" w:hAnsi="宋体" w:cs="宋体"/>
          <w:color w:val="auto"/>
          <w:kern w:val="0"/>
          <w:szCs w:val="21"/>
          <w:highlight w:val="none"/>
          <w:shd w:val="clear" w:color="auto" w:fill="FFFFFF"/>
        </w:rPr>
        <w:t>。</w:t>
      </w:r>
      <w:bookmarkStart w:id="22" w:name="_Toc35393626"/>
      <w:bookmarkStart w:id="23" w:name="_Toc35393795"/>
    </w:p>
    <w:bookmarkEnd w:id="22"/>
    <w:bookmarkEnd w:id="23"/>
    <w:p w14:paraId="45F82ED0">
      <w:pPr>
        <w:widowControl/>
        <w:snapToGrid w:val="0"/>
        <w:spacing w:line="324" w:lineRule="auto"/>
        <w:jc w:val="left"/>
        <w:outlineLvl w:val="1"/>
        <w:rPr>
          <w:rFonts w:hint="eastAsia" w:ascii="宋体" w:hAnsi="宋体" w:cs="宋体"/>
          <w:b/>
          <w:bCs/>
          <w:color w:val="auto"/>
          <w:szCs w:val="21"/>
          <w:highlight w:val="none"/>
        </w:rPr>
      </w:pPr>
      <w:bookmarkStart w:id="24" w:name="_Toc3604"/>
      <w:bookmarkStart w:id="25" w:name="_Toc16291"/>
      <w:bookmarkStart w:id="26" w:name="_Toc31928"/>
      <w:bookmarkStart w:id="27" w:name="_Toc24274"/>
      <w:bookmarkStart w:id="28" w:name="_Toc27370"/>
      <w:r>
        <w:rPr>
          <w:rFonts w:hint="eastAsia" w:ascii="宋体" w:hAnsi="宋体" w:cs="宋体"/>
          <w:b/>
          <w:bCs/>
          <w:color w:val="auto"/>
          <w:szCs w:val="21"/>
          <w:highlight w:val="none"/>
          <w:shd w:val="clear" w:color="auto" w:fill="FFFFFF"/>
        </w:rPr>
        <w:t>七、</w:t>
      </w:r>
      <w:bookmarkEnd w:id="24"/>
      <w:bookmarkEnd w:id="25"/>
      <w:bookmarkEnd w:id="26"/>
      <w:bookmarkEnd w:id="27"/>
      <w:bookmarkEnd w:id="28"/>
      <w:r>
        <w:rPr>
          <w:rFonts w:hint="eastAsia" w:ascii="宋体" w:hAnsi="宋体" w:cs="宋体"/>
          <w:b/>
          <w:bCs/>
          <w:color w:val="auto"/>
          <w:szCs w:val="21"/>
          <w:highlight w:val="none"/>
          <w:shd w:val="clear" w:color="auto" w:fill="FFFFFF"/>
        </w:rPr>
        <w:t>凡对本次招标提出询问，请按照以下方式联系</w:t>
      </w:r>
    </w:p>
    <w:p w14:paraId="5D28BAF3">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1.采购人：驻马店市中心医院</w:t>
      </w:r>
    </w:p>
    <w:p w14:paraId="7E98F0DD">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地址：驻马店市中华大道747号</w:t>
      </w:r>
    </w:p>
    <w:p w14:paraId="4C5D4067">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联系人：陈先生</w:t>
      </w:r>
    </w:p>
    <w:p w14:paraId="307C7B79">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电话：0396-2726379</w:t>
      </w:r>
    </w:p>
    <w:p w14:paraId="32999272">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2.采购代理机构：中基建安工程管理有限公司</w:t>
      </w:r>
    </w:p>
    <w:p w14:paraId="4893EFD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地址：河南自贸试验区郑州片区（郑东）心怡路319号易元国际B座16层1624号</w:t>
      </w:r>
    </w:p>
    <w:p w14:paraId="6E63D494">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 xml:space="preserve">联系人：赵女士 </w:t>
      </w:r>
    </w:p>
    <w:p w14:paraId="06DF1FB0">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联系方式：18568019891</w:t>
      </w:r>
    </w:p>
    <w:p w14:paraId="38CF6866">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3.监督部门：驻马店市中心医院纪检监察室</w:t>
      </w:r>
    </w:p>
    <w:p w14:paraId="07E4D325">
      <w:pPr>
        <w:widowControl/>
        <w:snapToGrid w:val="0"/>
        <w:spacing w:line="324" w:lineRule="auto"/>
        <w:ind w:firstLine="420" w:firstLineChars="200"/>
        <w:jc w:val="lef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监督电话：0396-2726678</w:t>
      </w:r>
    </w:p>
    <w:p w14:paraId="7084EDDB">
      <w:pPr>
        <w:widowControl/>
        <w:snapToGrid w:val="0"/>
        <w:spacing w:line="324" w:lineRule="auto"/>
        <w:ind w:firstLine="420" w:firstLineChars="200"/>
        <w:jc w:val="right"/>
        <w:rPr>
          <w:rFonts w:hint="eastAsia"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驻马店市中心医院采购科</w:t>
      </w:r>
    </w:p>
    <w:p w14:paraId="36A5EC56">
      <w:pPr>
        <w:pStyle w:val="29"/>
        <w:widowControl/>
        <w:snapToGrid w:val="0"/>
        <w:spacing w:before="0" w:beforeAutospacing="0" w:after="0" w:afterAutospacing="0" w:line="324" w:lineRule="auto"/>
        <w:ind w:firstLine="420" w:firstLineChars="200"/>
        <w:jc w:val="center"/>
        <w:rPr>
          <w:rFonts w:hint="eastAsia" w:ascii="宋体" w:hAnsi="宋体" w:cs="宋体"/>
          <w:color w:val="auto"/>
          <w:sz w:val="21"/>
          <w:szCs w:val="21"/>
          <w:highlight w:val="none"/>
          <w:shd w:val="clear" w:color="auto" w:fill="FFFFFF"/>
        </w:rPr>
      </w:pPr>
      <w:r>
        <w:rPr>
          <w:rFonts w:hint="eastAsia" w:ascii="宋体" w:hAnsi="宋体" w:cs="宋体"/>
          <w:color w:val="auto"/>
          <w:sz w:val="21"/>
          <w:szCs w:val="21"/>
          <w:highlight w:val="none"/>
          <w:shd w:val="clear" w:color="auto" w:fill="FFFFFF"/>
        </w:rPr>
        <w:t xml:space="preserve">                                                         2025年10月</w:t>
      </w:r>
      <w:r>
        <w:rPr>
          <w:rFonts w:hint="eastAsia" w:ascii="宋体" w:hAnsi="宋体" w:cs="宋体"/>
          <w:color w:val="auto"/>
          <w:sz w:val="21"/>
          <w:szCs w:val="21"/>
          <w:highlight w:val="none"/>
          <w:shd w:val="clear" w:color="auto" w:fill="FFFFFF"/>
          <w:lang w:val="en-US" w:eastAsia="zh-CN"/>
        </w:rPr>
        <w:t>31</w:t>
      </w:r>
      <w:bookmarkStart w:id="103" w:name="_GoBack"/>
      <w:bookmarkEnd w:id="103"/>
      <w:r>
        <w:rPr>
          <w:rFonts w:hint="eastAsia" w:ascii="宋体" w:hAnsi="宋体" w:cs="宋体"/>
          <w:color w:val="auto"/>
          <w:sz w:val="21"/>
          <w:szCs w:val="21"/>
          <w:highlight w:val="none"/>
          <w:shd w:val="clear" w:color="auto" w:fill="FFFFFF"/>
        </w:rPr>
        <w:t>日</w:t>
      </w:r>
    </w:p>
    <w:p w14:paraId="166869CC">
      <w:pPr>
        <w:rPr>
          <w:rFonts w:hint="eastAsia" w:ascii="宋体" w:hAnsi="宋体" w:cs="宋体"/>
          <w:b/>
          <w:color w:val="auto"/>
          <w:sz w:val="32"/>
          <w:szCs w:val="32"/>
          <w:highlight w:val="none"/>
        </w:rPr>
      </w:pPr>
      <w:bookmarkStart w:id="29" w:name="_Toc29890"/>
      <w:bookmarkStart w:id="30" w:name="_Toc23793"/>
      <w:r>
        <w:rPr>
          <w:rFonts w:hint="eastAsia" w:ascii="宋体" w:hAnsi="宋体" w:cs="宋体"/>
          <w:b/>
          <w:color w:val="auto"/>
          <w:sz w:val="32"/>
          <w:szCs w:val="32"/>
          <w:highlight w:val="none"/>
        </w:rPr>
        <w:br w:type="page"/>
      </w:r>
    </w:p>
    <w:p w14:paraId="3EAF86AF">
      <w:pPr>
        <w:widowControl/>
        <w:spacing w:line="360" w:lineRule="auto"/>
        <w:ind w:firstLine="643" w:firstLineChars="200"/>
        <w:jc w:val="center"/>
        <w:outlineLvl w:val="0"/>
        <w:rPr>
          <w:rFonts w:hint="eastAsia" w:ascii="宋体" w:hAnsi="宋体" w:cs="宋体"/>
          <w:b/>
          <w:sz w:val="32"/>
          <w:szCs w:val="32"/>
          <w:highlight w:val="none"/>
        </w:rPr>
      </w:pPr>
      <w:bookmarkStart w:id="31" w:name="_Toc19124"/>
      <w:r>
        <w:rPr>
          <w:rFonts w:hint="eastAsia" w:ascii="宋体" w:hAnsi="宋体" w:cs="宋体"/>
          <w:b/>
          <w:sz w:val="32"/>
          <w:szCs w:val="32"/>
          <w:highlight w:val="none"/>
        </w:rPr>
        <w:t>第二章  采购需求</w:t>
      </w:r>
      <w:bookmarkEnd w:id="31"/>
      <w:bookmarkStart w:id="32" w:name="_Toc31536"/>
      <w:bookmarkStart w:id="33" w:name="_Toc23610"/>
      <w:bookmarkStart w:id="34" w:name="_Toc9989"/>
    </w:p>
    <w:bookmarkEnd w:id="29"/>
    <w:bookmarkEnd w:id="30"/>
    <w:bookmarkEnd w:id="32"/>
    <w:bookmarkEnd w:id="33"/>
    <w:bookmarkEnd w:id="34"/>
    <w:p w14:paraId="6ECEBDAA">
      <w:pPr>
        <w:snapToGrid w:val="0"/>
        <w:spacing w:line="360" w:lineRule="auto"/>
        <w:rPr>
          <w:rFonts w:hint="eastAsia" w:ascii="宋体" w:hAnsi="宋体" w:cs="宋体"/>
          <w:szCs w:val="21"/>
          <w:highlight w:val="none"/>
          <w:shd w:val="clear" w:color="auto" w:fill="FFFFFF"/>
        </w:rPr>
      </w:pPr>
      <w:r>
        <w:rPr>
          <w:rFonts w:hint="eastAsia" w:ascii="宋体" w:hAnsi="宋体" w:cs="宋体"/>
          <w:b/>
          <w:bCs/>
          <w:iCs/>
          <w:szCs w:val="21"/>
          <w:highlight w:val="none"/>
        </w:rPr>
        <w:t>一、项目名称：</w:t>
      </w:r>
      <w:r>
        <w:rPr>
          <w:rFonts w:hint="eastAsia" w:ascii="宋体" w:hAnsi="宋体" w:cs="宋体"/>
          <w:szCs w:val="21"/>
          <w:highlight w:val="none"/>
          <w:shd w:val="clear" w:color="auto" w:fill="FFFFFF"/>
        </w:rPr>
        <w:t>驻马店市中心医院妇儿院区电梯维保及维修项目</w:t>
      </w:r>
    </w:p>
    <w:p w14:paraId="0C4F17A6">
      <w:pPr>
        <w:rPr>
          <w:rFonts w:hint="eastAsia" w:ascii="宋体" w:hAnsi="宋体" w:cs="宋体"/>
          <w:szCs w:val="21"/>
          <w:highlight w:val="none"/>
          <w:shd w:val="clear" w:color="auto" w:fill="FFFFFF"/>
        </w:rPr>
      </w:pPr>
      <w:r>
        <w:rPr>
          <w:rFonts w:hint="eastAsia" w:ascii="宋体" w:hAnsi="宋体" w:cs="宋体"/>
          <w:b/>
          <w:bCs/>
          <w:szCs w:val="21"/>
          <w:highlight w:val="none"/>
          <w:shd w:val="clear" w:color="auto" w:fill="FFFFFF"/>
        </w:rPr>
        <w:t>二、采购标的清单：</w:t>
      </w:r>
    </w:p>
    <w:tbl>
      <w:tblPr>
        <w:tblStyle w:val="34"/>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752"/>
        <w:gridCol w:w="2375"/>
        <w:gridCol w:w="850"/>
        <w:gridCol w:w="858"/>
        <w:gridCol w:w="1502"/>
        <w:gridCol w:w="1104"/>
        <w:gridCol w:w="1244"/>
      </w:tblGrid>
      <w:tr w14:paraId="05F0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00" w:type="dxa"/>
            <w:vAlign w:val="center"/>
          </w:tcPr>
          <w:p w14:paraId="514AFC91">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包号</w:t>
            </w:r>
          </w:p>
        </w:tc>
        <w:tc>
          <w:tcPr>
            <w:tcW w:w="752" w:type="dxa"/>
            <w:vAlign w:val="center"/>
          </w:tcPr>
          <w:p w14:paraId="44C82888">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序号</w:t>
            </w:r>
          </w:p>
        </w:tc>
        <w:tc>
          <w:tcPr>
            <w:tcW w:w="2375" w:type="dxa"/>
            <w:vAlign w:val="center"/>
          </w:tcPr>
          <w:p w14:paraId="4DC7CBC9">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标的名称</w:t>
            </w:r>
          </w:p>
        </w:tc>
        <w:tc>
          <w:tcPr>
            <w:tcW w:w="850" w:type="dxa"/>
            <w:vAlign w:val="center"/>
          </w:tcPr>
          <w:p w14:paraId="04E1CAD2">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单位</w:t>
            </w:r>
          </w:p>
        </w:tc>
        <w:tc>
          <w:tcPr>
            <w:tcW w:w="858" w:type="dxa"/>
            <w:vAlign w:val="center"/>
          </w:tcPr>
          <w:p w14:paraId="652E83DF">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数量</w:t>
            </w:r>
          </w:p>
        </w:tc>
        <w:tc>
          <w:tcPr>
            <w:tcW w:w="1502" w:type="dxa"/>
            <w:vAlign w:val="center"/>
          </w:tcPr>
          <w:p w14:paraId="4485FAF2">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资金预算</w:t>
            </w:r>
          </w:p>
        </w:tc>
        <w:tc>
          <w:tcPr>
            <w:tcW w:w="1104" w:type="dxa"/>
            <w:vAlign w:val="center"/>
          </w:tcPr>
          <w:p w14:paraId="62F8F632">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资金性质</w:t>
            </w:r>
          </w:p>
        </w:tc>
        <w:tc>
          <w:tcPr>
            <w:tcW w:w="1244" w:type="dxa"/>
            <w:vAlign w:val="center"/>
          </w:tcPr>
          <w:p w14:paraId="0409C5AB">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国产/进口</w:t>
            </w:r>
          </w:p>
        </w:tc>
      </w:tr>
      <w:tr w14:paraId="04E58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00" w:type="dxa"/>
            <w:vMerge w:val="restart"/>
            <w:vAlign w:val="center"/>
          </w:tcPr>
          <w:p w14:paraId="550E22D7">
            <w:pPr>
              <w:ind w:firstLine="420" w:firstLineChars="200"/>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752" w:type="dxa"/>
            <w:vAlign w:val="center"/>
          </w:tcPr>
          <w:p w14:paraId="40AF0C00">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2375" w:type="dxa"/>
            <w:vAlign w:val="center"/>
          </w:tcPr>
          <w:p w14:paraId="166C20A3">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妇儿院区电梯维保服务</w:t>
            </w:r>
          </w:p>
        </w:tc>
        <w:tc>
          <w:tcPr>
            <w:tcW w:w="850" w:type="dxa"/>
            <w:vAlign w:val="center"/>
          </w:tcPr>
          <w:p w14:paraId="4D2CCF60">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858" w:type="dxa"/>
            <w:vAlign w:val="center"/>
          </w:tcPr>
          <w:p w14:paraId="4B1C7EA0">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1502" w:type="dxa"/>
            <w:vAlign w:val="center"/>
          </w:tcPr>
          <w:p w14:paraId="1F32976B">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14.4万元</w:t>
            </w:r>
          </w:p>
        </w:tc>
        <w:tc>
          <w:tcPr>
            <w:tcW w:w="1104" w:type="dxa"/>
            <w:vAlign w:val="center"/>
          </w:tcPr>
          <w:p w14:paraId="72E7AECC">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vAlign w:val="center"/>
          </w:tcPr>
          <w:p w14:paraId="3D29BA86">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国产</w:t>
            </w:r>
          </w:p>
        </w:tc>
      </w:tr>
      <w:tr w14:paraId="2D7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900" w:type="dxa"/>
            <w:vMerge w:val="continue"/>
            <w:vAlign w:val="center"/>
          </w:tcPr>
          <w:p w14:paraId="759CA7AC">
            <w:pPr>
              <w:rPr>
                <w:rFonts w:hint="eastAsia" w:ascii="宋体" w:hAnsi="宋体" w:cs="宋体"/>
                <w:szCs w:val="21"/>
                <w:highlight w:val="none"/>
                <w:shd w:val="clear" w:color="auto" w:fill="FFFFFF"/>
              </w:rPr>
            </w:pPr>
          </w:p>
        </w:tc>
        <w:tc>
          <w:tcPr>
            <w:tcW w:w="752" w:type="dxa"/>
            <w:vAlign w:val="center"/>
          </w:tcPr>
          <w:p w14:paraId="15D969BF">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2375" w:type="dxa"/>
            <w:vAlign w:val="center"/>
          </w:tcPr>
          <w:p w14:paraId="50BA8C64">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妇儿院区电梯配件更换</w:t>
            </w:r>
          </w:p>
        </w:tc>
        <w:tc>
          <w:tcPr>
            <w:tcW w:w="850" w:type="dxa"/>
            <w:vAlign w:val="center"/>
          </w:tcPr>
          <w:p w14:paraId="1FA8C786">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858" w:type="dxa"/>
            <w:vAlign w:val="center"/>
          </w:tcPr>
          <w:p w14:paraId="28FB2870">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1</w:t>
            </w:r>
          </w:p>
        </w:tc>
        <w:tc>
          <w:tcPr>
            <w:tcW w:w="1502" w:type="dxa"/>
            <w:vAlign w:val="center"/>
          </w:tcPr>
          <w:p w14:paraId="464B1279">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5万元</w:t>
            </w:r>
          </w:p>
        </w:tc>
        <w:tc>
          <w:tcPr>
            <w:tcW w:w="1104" w:type="dxa"/>
            <w:vAlign w:val="center"/>
          </w:tcPr>
          <w:p w14:paraId="4910983A">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自筹</w:t>
            </w:r>
          </w:p>
        </w:tc>
        <w:tc>
          <w:tcPr>
            <w:tcW w:w="1244" w:type="dxa"/>
            <w:vAlign w:val="center"/>
          </w:tcPr>
          <w:p w14:paraId="1CACD4F8">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国产</w:t>
            </w:r>
          </w:p>
        </w:tc>
      </w:tr>
      <w:tr w14:paraId="772E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652" w:type="dxa"/>
            <w:gridSpan w:val="2"/>
            <w:vAlign w:val="center"/>
          </w:tcPr>
          <w:p w14:paraId="2E804A77">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合计</w:t>
            </w:r>
          </w:p>
        </w:tc>
        <w:tc>
          <w:tcPr>
            <w:tcW w:w="2375" w:type="dxa"/>
            <w:vAlign w:val="center"/>
          </w:tcPr>
          <w:p w14:paraId="0AB59305">
            <w:pPr>
              <w:rPr>
                <w:rFonts w:hint="eastAsia" w:ascii="宋体" w:hAnsi="宋体" w:cs="宋体"/>
                <w:szCs w:val="21"/>
                <w:highlight w:val="none"/>
                <w:shd w:val="clear" w:color="auto" w:fill="FFFFFF"/>
              </w:rPr>
            </w:pPr>
          </w:p>
        </w:tc>
        <w:tc>
          <w:tcPr>
            <w:tcW w:w="850" w:type="dxa"/>
            <w:vAlign w:val="center"/>
          </w:tcPr>
          <w:p w14:paraId="72D5EDD8">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年</w:t>
            </w:r>
          </w:p>
        </w:tc>
        <w:tc>
          <w:tcPr>
            <w:tcW w:w="858" w:type="dxa"/>
            <w:vAlign w:val="center"/>
          </w:tcPr>
          <w:p w14:paraId="14127F2B">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2</w:t>
            </w:r>
          </w:p>
        </w:tc>
        <w:tc>
          <w:tcPr>
            <w:tcW w:w="1502" w:type="dxa"/>
            <w:vAlign w:val="center"/>
          </w:tcPr>
          <w:p w14:paraId="24A5464D">
            <w:pPr>
              <w:jc w:val="cente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38.8万元</w:t>
            </w:r>
          </w:p>
        </w:tc>
        <w:tc>
          <w:tcPr>
            <w:tcW w:w="1104" w:type="dxa"/>
            <w:vAlign w:val="center"/>
          </w:tcPr>
          <w:p w14:paraId="7386BBDB">
            <w:pPr>
              <w:rPr>
                <w:rFonts w:hint="eastAsia" w:ascii="宋体" w:hAnsi="宋体" w:cs="宋体"/>
                <w:szCs w:val="21"/>
                <w:highlight w:val="none"/>
                <w:shd w:val="clear" w:color="auto" w:fill="FFFFFF"/>
              </w:rPr>
            </w:pPr>
          </w:p>
        </w:tc>
        <w:tc>
          <w:tcPr>
            <w:tcW w:w="1244" w:type="dxa"/>
            <w:vAlign w:val="center"/>
          </w:tcPr>
          <w:p w14:paraId="12E1B021">
            <w:pPr>
              <w:rPr>
                <w:rFonts w:hint="eastAsia" w:ascii="宋体" w:hAnsi="宋体" w:cs="宋体"/>
                <w:szCs w:val="21"/>
                <w:highlight w:val="none"/>
                <w:shd w:val="clear" w:color="auto" w:fill="FFFFFF"/>
              </w:rPr>
            </w:pPr>
          </w:p>
        </w:tc>
      </w:tr>
      <w:tr w14:paraId="64E2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652" w:type="dxa"/>
            <w:gridSpan w:val="2"/>
            <w:vAlign w:val="center"/>
          </w:tcPr>
          <w:p w14:paraId="53D4E91F">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备注</w:t>
            </w:r>
          </w:p>
        </w:tc>
        <w:tc>
          <w:tcPr>
            <w:tcW w:w="7933" w:type="dxa"/>
            <w:gridSpan w:val="6"/>
            <w:vAlign w:val="center"/>
          </w:tcPr>
          <w:p w14:paraId="2A003449">
            <w:pPr>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合同一年一签，经医院考核合格后可续签一年</w:t>
            </w:r>
          </w:p>
        </w:tc>
      </w:tr>
    </w:tbl>
    <w:p w14:paraId="67676FAB">
      <w:pPr>
        <w:rPr>
          <w:b/>
          <w:bCs/>
          <w:highlight w:val="none"/>
        </w:rPr>
      </w:pPr>
    </w:p>
    <w:p w14:paraId="0633EBE9">
      <w:pPr>
        <w:rPr>
          <w:b/>
          <w:bCs/>
          <w:highlight w:val="none"/>
        </w:rPr>
      </w:pPr>
      <w:r>
        <w:rPr>
          <w:rFonts w:hint="eastAsia"/>
          <w:b/>
          <w:bCs/>
          <w:highlight w:val="none"/>
        </w:rPr>
        <w:t>三、技术要求</w:t>
      </w:r>
    </w:p>
    <w:p w14:paraId="7E25F98A">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（1）维保范围：妇儿院区34台电梯，具体清单见附件1。                                                                 </w:t>
      </w:r>
    </w:p>
    <w:p w14:paraId="11E30DAF">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2）报价：维保费含电梯年检费、限速器校验费、125%荷载试验费等所有检测检验费用；常用配件清单详见附件2，单价为含税费等所有费用，服务期限内医院不再承担任何其他费用，要求所提供配件须能与我院设备适配。                                                                                  </w:t>
      </w:r>
    </w:p>
    <w:p w14:paraId="4E90B170">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（3） 要求安排1名电梯维保技术人员早上7:30-下午 6:00在院区驻场，其余时间接到医院通知后须15分钟内到场，能满足医院日常工作和应急需求。如出现紧急救援情况，现场救援人员不少于两人，且到达救援现场时间不超过15分钟。                               </w:t>
      </w:r>
    </w:p>
    <w:p w14:paraId="1FF3FEBD">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（4）维保人员应当取得相应的《特种设备安全管理和作业人员证》(项目为T)及其他法律法规要求的资质证书。(提供有效的证书证明材料)                                            </w:t>
      </w:r>
    </w:p>
    <w:p w14:paraId="6E806576">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5）按照国家、地方及行业有关规范、要求、标准及项目（以要求最高、最严格者为准）完成半月、季度、半年、年度维护保养项目，每月不少于2次的正常维护保养，一年不少于25次，保证所有电梯机组的正常安全运行，并做好维护保养记录。</w:t>
      </w:r>
    </w:p>
    <w:p w14:paraId="4EC140AD">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（6）负责每日对电梯运行状态进行检查，如需更换磨损或不良的零部件、及必要大修时，需及时通知医院，单价300元（含300元）以内的配件由供应商免费维修更换，单价300元以上的配件费用由医院负责。                                                          </w:t>
      </w:r>
    </w:p>
    <w:p w14:paraId="66DAFA65">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7）日常维护保养方式：清包式保养。供应商免费提供维保所必要的普通润滑油（钢丝绳油、液压油、齿轮油和链条油除外）和清洁材料。维护保养内容之外的维修、重大维修或改造等工作，由双方另行协商解决。                                    </w:t>
      </w:r>
    </w:p>
    <w:p w14:paraId="79C4F4D1">
      <w:pPr>
        <w:pStyle w:val="22"/>
        <w:keepNext w:val="0"/>
        <w:keepLines w:val="0"/>
        <w:pageBreakBefore w:val="0"/>
        <w:widowControl w:val="0"/>
        <w:kinsoku/>
        <w:wordWrap/>
        <w:overflowPunct/>
        <w:topLinePunct w:val="0"/>
        <w:autoSpaceDE/>
        <w:autoSpaceDN/>
        <w:bidi w:val="0"/>
        <w:adjustRightInd/>
        <w:snapToGrid/>
        <w:spacing w:line="500" w:lineRule="exact"/>
        <w:ind w:left="0" w:leftChars="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 xml:space="preserve">（8）维护保养作业中负责落实现场安全防护措施（包括但不限于做好防护、围挡、警示工作），保证作业安全。                  </w:t>
      </w:r>
    </w:p>
    <w:p w14:paraId="27CE7BBE">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（9）为每台电梯购买电梯责任险</w:t>
      </w:r>
    </w:p>
    <w:p w14:paraId="4307D10F">
      <w:pPr>
        <w:pStyle w:val="22"/>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eastAsia="宋体" w:cs="宋体"/>
          <w:szCs w:val="21"/>
          <w:highlight w:val="none"/>
          <w:shd w:val="clear" w:color="auto" w:fill="FFFFFF"/>
          <w:lang w:eastAsia="zh-CN"/>
        </w:rPr>
      </w:pPr>
      <w:r>
        <w:rPr>
          <w:rFonts w:hint="eastAsia" w:ascii="宋体" w:hAnsi="宋体" w:cs="宋体"/>
          <w:szCs w:val="21"/>
          <w:highlight w:val="none"/>
          <w:shd w:val="clear" w:color="auto" w:fill="FFFFFF"/>
          <w:lang w:eastAsia="zh-CN"/>
        </w:rPr>
        <w:t>（</w:t>
      </w:r>
      <w:r>
        <w:rPr>
          <w:rFonts w:hint="eastAsia" w:ascii="宋体" w:hAnsi="宋体" w:cs="宋体"/>
          <w:szCs w:val="21"/>
          <w:highlight w:val="none"/>
          <w:shd w:val="clear" w:color="auto" w:fill="FFFFFF"/>
          <w:lang w:val="en-US" w:eastAsia="zh-CN"/>
        </w:rPr>
        <w:t>10</w:t>
      </w:r>
      <w:r>
        <w:rPr>
          <w:rFonts w:hint="eastAsia" w:ascii="宋体" w:hAnsi="宋体" w:cs="宋体"/>
          <w:szCs w:val="21"/>
          <w:highlight w:val="none"/>
          <w:shd w:val="clear" w:color="auto" w:fill="FFFFFF"/>
          <w:lang w:eastAsia="zh-CN"/>
        </w:rPr>
        <w:t>）成交方使用的备品备件必须达到现有电梯生产厂商原厂配件或者院方业务管理部门认可的技术指标，禁止使用三无产品和质量达不到技术要求的配件。</w:t>
      </w:r>
    </w:p>
    <w:p w14:paraId="273C4BE4">
      <w:pPr>
        <w:pStyle w:val="22"/>
        <w:ind w:left="0" w:leftChars="0"/>
        <w:rPr>
          <w:rFonts w:hint="eastAsia"/>
          <w:highlight w:val="none"/>
        </w:rPr>
      </w:pPr>
    </w:p>
    <w:p w14:paraId="5C2A1523">
      <w:pPr>
        <w:pStyle w:val="22"/>
        <w:ind w:left="0" w:leftChars="0"/>
        <w:rPr>
          <w:sz w:val="24"/>
          <w:szCs w:val="32"/>
          <w:highlight w:val="none"/>
        </w:rPr>
      </w:pPr>
      <w:r>
        <w:rPr>
          <w:rFonts w:hint="eastAsia"/>
          <w:sz w:val="24"/>
          <w:szCs w:val="32"/>
          <w:highlight w:val="none"/>
        </w:rPr>
        <w:t>附件1</w:t>
      </w:r>
    </w:p>
    <w:p w14:paraId="5579D979">
      <w:pPr>
        <w:pStyle w:val="16"/>
        <w:jc w:val="center"/>
        <w:rPr>
          <w:rFonts w:hint="eastAsia" w:ascii="方正小标宋简体" w:hAnsi="方正小标宋简体" w:eastAsia="方正小标宋简体" w:cs="方正小标宋简体"/>
          <w:iCs/>
          <w:sz w:val="28"/>
          <w:szCs w:val="28"/>
          <w:highlight w:val="none"/>
        </w:rPr>
      </w:pPr>
      <w:r>
        <w:rPr>
          <w:rFonts w:hint="eastAsia" w:ascii="方正小标宋简体" w:hAnsi="方正小标宋简体" w:eastAsia="方正小标宋简体" w:cs="方正小标宋简体"/>
          <w:iCs/>
          <w:sz w:val="28"/>
          <w:szCs w:val="28"/>
          <w:highlight w:val="none"/>
        </w:rPr>
        <w:t>妇儿院区电梯维护保养清单</w:t>
      </w:r>
    </w:p>
    <w:p w14:paraId="3E98D72A">
      <w:pPr>
        <w:pStyle w:val="16"/>
        <w:jc w:val="center"/>
        <w:rPr>
          <w:rFonts w:hint="eastAsia" w:ascii="宋体" w:hAnsi="宋体" w:cs="宋体"/>
          <w:iCs/>
          <w:szCs w:val="21"/>
          <w:highlight w:val="none"/>
        </w:rPr>
      </w:pPr>
    </w:p>
    <w:tbl>
      <w:tblPr>
        <w:tblStyle w:val="3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3528"/>
        <w:gridCol w:w="1965"/>
        <w:gridCol w:w="1710"/>
        <w:gridCol w:w="1024"/>
      </w:tblGrid>
      <w:tr w14:paraId="5A44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088348CB">
            <w:pPr>
              <w:pStyle w:val="16"/>
              <w:jc w:val="center"/>
              <w:rPr>
                <w:rFonts w:hint="eastAsia" w:ascii="宋体" w:hAnsi="宋体" w:cs="宋体"/>
                <w:iCs/>
                <w:szCs w:val="21"/>
                <w:highlight w:val="none"/>
              </w:rPr>
            </w:pPr>
            <w:r>
              <w:rPr>
                <w:rFonts w:hint="eastAsia" w:ascii="宋体" w:hAnsi="宋体" w:cs="宋体"/>
                <w:iCs/>
                <w:szCs w:val="21"/>
                <w:highlight w:val="none"/>
              </w:rPr>
              <w:t>序号</w:t>
            </w:r>
          </w:p>
        </w:tc>
        <w:tc>
          <w:tcPr>
            <w:tcW w:w="3528" w:type="dxa"/>
            <w:vAlign w:val="center"/>
          </w:tcPr>
          <w:p w14:paraId="2F8C41C1">
            <w:pPr>
              <w:pStyle w:val="16"/>
              <w:jc w:val="center"/>
              <w:rPr>
                <w:rFonts w:hint="eastAsia" w:ascii="宋体" w:hAnsi="宋体" w:cs="宋体"/>
                <w:iCs/>
                <w:szCs w:val="21"/>
                <w:highlight w:val="none"/>
              </w:rPr>
            </w:pPr>
            <w:r>
              <w:rPr>
                <w:rFonts w:hint="eastAsia" w:ascii="宋体" w:hAnsi="宋体" w:cs="宋体"/>
                <w:iCs/>
                <w:szCs w:val="21"/>
                <w:highlight w:val="none"/>
              </w:rPr>
              <w:t>电梯类型</w:t>
            </w:r>
          </w:p>
        </w:tc>
        <w:tc>
          <w:tcPr>
            <w:tcW w:w="1965" w:type="dxa"/>
            <w:vAlign w:val="center"/>
          </w:tcPr>
          <w:p w14:paraId="32C350D2">
            <w:pPr>
              <w:pStyle w:val="16"/>
              <w:jc w:val="center"/>
              <w:rPr>
                <w:rFonts w:hint="eastAsia" w:ascii="宋体" w:hAnsi="宋体" w:cs="宋体"/>
                <w:iCs/>
                <w:szCs w:val="21"/>
                <w:highlight w:val="none"/>
              </w:rPr>
            </w:pPr>
            <w:r>
              <w:rPr>
                <w:rFonts w:hint="eastAsia" w:ascii="宋体" w:hAnsi="宋体" w:cs="宋体"/>
                <w:iCs/>
                <w:szCs w:val="21"/>
                <w:highlight w:val="none"/>
              </w:rPr>
              <w:t>电梯数量</w:t>
            </w:r>
          </w:p>
        </w:tc>
        <w:tc>
          <w:tcPr>
            <w:tcW w:w="1710" w:type="dxa"/>
            <w:vAlign w:val="center"/>
          </w:tcPr>
          <w:p w14:paraId="0A005B9D">
            <w:pPr>
              <w:pStyle w:val="16"/>
              <w:jc w:val="center"/>
              <w:rPr>
                <w:rFonts w:hint="eastAsia" w:ascii="宋体" w:hAnsi="宋体" w:cs="宋体"/>
                <w:iCs/>
                <w:szCs w:val="21"/>
                <w:highlight w:val="none"/>
              </w:rPr>
            </w:pPr>
            <w:r>
              <w:rPr>
                <w:rFonts w:hint="eastAsia" w:ascii="宋体" w:hAnsi="宋体" w:cs="宋体"/>
                <w:iCs/>
                <w:szCs w:val="21"/>
                <w:highlight w:val="none"/>
              </w:rPr>
              <w:t>品牌</w:t>
            </w:r>
          </w:p>
        </w:tc>
        <w:tc>
          <w:tcPr>
            <w:tcW w:w="1024" w:type="dxa"/>
            <w:vAlign w:val="center"/>
          </w:tcPr>
          <w:p w14:paraId="4AC748E9">
            <w:pPr>
              <w:pStyle w:val="16"/>
              <w:jc w:val="center"/>
              <w:rPr>
                <w:rFonts w:hint="eastAsia" w:ascii="宋体" w:hAnsi="宋体" w:cs="宋体"/>
                <w:iCs/>
                <w:szCs w:val="21"/>
                <w:highlight w:val="none"/>
              </w:rPr>
            </w:pPr>
            <w:r>
              <w:rPr>
                <w:rFonts w:hint="eastAsia" w:ascii="宋体" w:hAnsi="宋体" w:cs="宋体"/>
                <w:iCs/>
                <w:szCs w:val="21"/>
                <w:highlight w:val="none"/>
              </w:rPr>
              <w:t>备注</w:t>
            </w:r>
          </w:p>
        </w:tc>
      </w:tr>
      <w:tr w14:paraId="5FFB3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231CAC9B">
            <w:pPr>
              <w:pStyle w:val="16"/>
              <w:jc w:val="center"/>
              <w:rPr>
                <w:rFonts w:hint="eastAsia" w:ascii="宋体" w:hAnsi="宋体" w:cs="宋体"/>
                <w:iCs/>
                <w:szCs w:val="21"/>
                <w:highlight w:val="none"/>
              </w:rPr>
            </w:pPr>
            <w:r>
              <w:rPr>
                <w:rFonts w:hint="eastAsia" w:ascii="宋体" w:hAnsi="宋体" w:cs="宋体"/>
                <w:iCs/>
                <w:szCs w:val="21"/>
                <w:highlight w:val="none"/>
              </w:rPr>
              <w:t>1</w:t>
            </w:r>
          </w:p>
        </w:tc>
        <w:tc>
          <w:tcPr>
            <w:tcW w:w="3528" w:type="dxa"/>
            <w:vAlign w:val="center"/>
          </w:tcPr>
          <w:p w14:paraId="1E16818A">
            <w:pPr>
              <w:pStyle w:val="16"/>
              <w:jc w:val="center"/>
              <w:rPr>
                <w:rFonts w:hint="eastAsia" w:ascii="宋体" w:hAnsi="宋体" w:cs="宋体"/>
                <w:iCs/>
                <w:szCs w:val="21"/>
                <w:highlight w:val="none"/>
              </w:rPr>
            </w:pPr>
            <w:r>
              <w:rPr>
                <w:rFonts w:hint="eastAsia" w:ascii="宋体" w:hAnsi="宋体" w:cs="宋体"/>
                <w:iCs/>
                <w:szCs w:val="21"/>
                <w:highlight w:val="none"/>
              </w:rPr>
              <w:t>自动扶梯</w:t>
            </w:r>
          </w:p>
        </w:tc>
        <w:tc>
          <w:tcPr>
            <w:tcW w:w="1965" w:type="dxa"/>
            <w:vAlign w:val="center"/>
          </w:tcPr>
          <w:p w14:paraId="60744CB2">
            <w:pPr>
              <w:pStyle w:val="16"/>
              <w:jc w:val="center"/>
              <w:rPr>
                <w:rFonts w:hint="eastAsia" w:ascii="宋体" w:hAnsi="宋体" w:cs="宋体"/>
                <w:iCs/>
                <w:szCs w:val="21"/>
                <w:highlight w:val="none"/>
              </w:rPr>
            </w:pPr>
            <w:r>
              <w:rPr>
                <w:rFonts w:hint="eastAsia" w:ascii="宋体" w:hAnsi="宋体" w:cs="宋体"/>
                <w:iCs/>
                <w:szCs w:val="21"/>
                <w:highlight w:val="none"/>
              </w:rPr>
              <w:t>6台</w:t>
            </w:r>
          </w:p>
        </w:tc>
        <w:tc>
          <w:tcPr>
            <w:tcW w:w="1710" w:type="dxa"/>
            <w:vAlign w:val="center"/>
          </w:tcPr>
          <w:p w14:paraId="68AF2007">
            <w:pPr>
              <w:pStyle w:val="16"/>
              <w:jc w:val="center"/>
              <w:rPr>
                <w:rFonts w:hint="eastAsia" w:ascii="宋体" w:hAnsi="宋体" w:cs="宋体"/>
                <w:iCs/>
                <w:szCs w:val="21"/>
                <w:highlight w:val="none"/>
              </w:rPr>
            </w:pPr>
            <w:r>
              <w:rPr>
                <w:rFonts w:hint="eastAsia" w:ascii="宋体" w:hAnsi="宋体" w:cs="宋体"/>
                <w:iCs/>
                <w:szCs w:val="21"/>
                <w:highlight w:val="none"/>
              </w:rPr>
              <w:t>迅达电梯</w:t>
            </w:r>
          </w:p>
        </w:tc>
        <w:tc>
          <w:tcPr>
            <w:tcW w:w="1024" w:type="dxa"/>
            <w:vAlign w:val="center"/>
          </w:tcPr>
          <w:p w14:paraId="216CA4CE">
            <w:pPr>
              <w:pStyle w:val="16"/>
              <w:jc w:val="center"/>
              <w:rPr>
                <w:rFonts w:hint="eastAsia" w:ascii="宋体" w:hAnsi="宋体" w:cs="宋体"/>
                <w:iCs/>
                <w:szCs w:val="21"/>
                <w:highlight w:val="none"/>
              </w:rPr>
            </w:pPr>
          </w:p>
        </w:tc>
      </w:tr>
      <w:tr w14:paraId="032BB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440A596E">
            <w:pPr>
              <w:pStyle w:val="16"/>
              <w:jc w:val="center"/>
              <w:rPr>
                <w:rFonts w:hint="eastAsia" w:ascii="宋体" w:hAnsi="宋体" w:cs="宋体"/>
                <w:iCs/>
                <w:szCs w:val="21"/>
                <w:highlight w:val="none"/>
              </w:rPr>
            </w:pPr>
            <w:r>
              <w:rPr>
                <w:rFonts w:hint="eastAsia" w:ascii="宋体" w:hAnsi="宋体" w:cs="宋体"/>
                <w:iCs/>
                <w:szCs w:val="21"/>
                <w:highlight w:val="none"/>
              </w:rPr>
              <w:t>2</w:t>
            </w:r>
          </w:p>
        </w:tc>
        <w:tc>
          <w:tcPr>
            <w:tcW w:w="3528" w:type="dxa"/>
            <w:vAlign w:val="center"/>
          </w:tcPr>
          <w:p w14:paraId="5C159DD6">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44550285">
            <w:pPr>
              <w:pStyle w:val="16"/>
              <w:jc w:val="center"/>
              <w:rPr>
                <w:rFonts w:hint="eastAsia" w:ascii="宋体" w:hAnsi="宋体" w:cs="宋体"/>
                <w:iCs/>
                <w:szCs w:val="21"/>
                <w:highlight w:val="none"/>
              </w:rPr>
            </w:pPr>
            <w:r>
              <w:rPr>
                <w:rFonts w:hint="eastAsia" w:ascii="宋体" w:hAnsi="宋体" w:cs="宋体"/>
                <w:iCs/>
                <w:szCs w:val="21"/>
                <w:highlight w:val="none"/>
              </w:rPr>
              <w:t>8台</w:t>
            </w:r>
          </w:p>
        </w:tc>
        <w:tc>
          <w:tcPr>
            <w:tcW w:w="1710" w:type="dxa"/>
            <w:vAlign w:val="center"/>
          </w:tcPr>
          <w:p w14:paraId="0C4E71C0">
            <w:pPr>
              <w:pStyle w:val="16"/>
              <w:jc w:val="center"/>
              <w:rPr>
                <w:rFonts w:hint="eastAsia" w:ascii="宋体" w:hAnsi="宋体" w:cs="宋体"/>
                <w:iCs/>
                <w:szCs w:val="21"/>
                <w:highlight w:val="none"/>
              </w:rPr>
            </w:pPr>
            <w:r>
              <w:rPr>
                <w:rFonts w:hint="eastAsia" w:ascii="宋体" w:hAnsi="宋体" w:cs="宋体"/>
                <w:iCs/>
                <w:szCs w:val="21"/>
                <w:highlight w:val="none"/>
              </w:rPr>
              <w:t>迅达电梯</w:t>
            </w:r>
          </w:p>
        </w:tc>
        <w:tc>
          <w:tcPr>
            <w:tcW w:w="1024" w:type="dxa"/>
            <w:vAlign w:val="center"/>
          </w:tcPr>
          <w:p w14:paraId="386E8687">
            <w:pPr>
              <w:pStyle w:val="16"/>
              <w:jc w:val="center"/>
              <w:rPr>
                <w:rFonts w:hint="eastAsia" w:ascii="宋体" w:hAnsi="宋体" w:cs="宋体"/>
                <w:iCs/>
                <w:szCs w:val="21"/>
                <w:highlight w:val="none"/>
              </w:rPr>
            </w:pPr>
          </w:p>
        </w:tc>
      </w:tr>
      <w:tr w14:paraId="1E2F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3E1469FA">
            <w:pPr>
              <w:pStyle w:val="16"/>
              <w:jc w:val="center"/>
              <w:rPr>
                <w:rFonts w:hint="eastAsia" w:ascii="宋体" w:hAnsi="宋体" w:cs="宋体"/>
                <w:iCs/>
                <w:szCs w:val="21"/>
                <w:highlight w:val="none"/>
              </w:rPr>
            </w:pPr>
            <w:r>
              <w:rPr>
                <w:rFonts w:hint="eastAsia" w:ascii="宋体" w:hAnsi="宋体" w:cs="宋体"/>
                <w:iCs/>
                <w:szCs w:val="21"/>
                <w:highlight w:val="none"/>
              </w:rPr>
              <w:t>3</w:t>
            </w:r>
          </w:p>
        </w:tc>
        <w:tc>
          <w:tcPr>
            <w:tcW w:w="3528" w:type="dxa"/>
            <w:vAlign w:val="center"/>
          </w:tcPr>
          <w:p w14:paraId="30326B8C">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1954AE88">
            <w:pPr>
              <w:pStyle w:val="16"/>
              <w:jc w:val="center"/>
              <w:rPr>
                <w:rFonts w:hint="eastAsia" w:ascii="宋体" w:hAnsi="宋体" w:cs="宋体"/>
                <w:iCs/>
                <w:szCs w:val="21"/>
                <w:highlight w:val="none"/>
              </w:rPr>
            </w:pPr>
            <w:r>
              <w:rPr>
                <w:rFonts w:hint="eastAsia" w:ascii="宋体" w:hAnsi="宋体" w:cs="宋体"/>
                <w:iCs/>
                <w:szCs w:val="21"/>
                <w:highlight w:val="none"/>
              </w:rPr>
              <w:t>12台</w:t>
            </w:r>
          </w:p>
        </w:tc>
        <w:tc>
          <w:tcPr>
            <w:tcW w:w="1710" w:type="dxa"/>
            <w:vAlign w:val="center"/>
          </w:tcPr>
          <w:p w14:paraId="60B8549F">
            <w:pPr>
              <w:pStyle w:val="16"/>
              <w:jc w:val="center"/>
              <w:rPr>
                <w:rFonts w:hint="eastAsia" w:ascii="宋体" w:hAnsi="宋体" w:cs="宋体"/>
                <w:iCs/>
                <w:szCs w:val="21"/>
                <w:highlight w:val="none"/>
              </w:rPr>
            </w:pPr>
            <w:r>
              <w:rPr>
                <w:rFonts w:hint="eastAsia" w:ascii="宋体" w:hAnsi="宋体" w:cs="宋体"/>
                <w:iCs/>
                <w:szCs w:val="21"/>
                <w:highlight w:val="none"/>
              </w:rPr>
              <w:t>蒂森电梯</w:t>
            </w:r>
          </w:p>
        </w:tc>
        <w:tc>
          <w:tcPr>
            <w:tcW w:w="1024" w:type="dxa"/>
            <w:vAlign w:val="center"/>
          </w:tcPr>
          <w:p w14:paraId="1A9340F7">
            <w:pPr>
              <w:pStyle w:val="16"/>
              <w:jc w:val="center"/>
              <w:rPr>
                <w:rFonts w:hint="eastAsia" w:ascii="宋体" w:hAnsi="宋体" w:cs="宋体"/>
                <w:iCs/>
                <w:szCs w:val="21"/>
                <w:highlight w:val="none"/>
              </w:rPr>
            </w:pPr>
          </w:p>
        </w:tc>
      </w:tr>
      <w:tr w14:paraId="06DF3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314DFC60">
            <w:pPr>
              <w:pStyle w:val="16"/>
              <w:jc w:val="center"/>
              <w:rPr>
                <w:rFonts w:hint="eastAsia" w:ascii="宋体" w:hAnsi="宋体" w:cs="宋体"/>
                <w:iCs/>
                <w:szCs w:val="21"/>
                <w:highlight w:val="none"/>
              </w:rPr>
            </w:pPr>
            <w:r>
              <w:rPr>
                <w:rFonts w:hint="eastAsia" w:ascii="宋体" w:hAnsi="宋体" w:cs="宋体"/>
                <w:iCs/>
                <w:szCs w:val="21"/>
                <w:highlight w:val="none"/>
              </w:rPr>
              <w:t>4</w:t>
            </w:r>
          </w:p>
        </w:tc>
        <w:tc>
          <w:tcPr>
            <w:tcW w:w="3528" w:type="dxa"/>
            <w:vAlign w:val="center"/>
          </w:tcPr>
          <w:p w14:paraId="17D7BD2E">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4A813A11">
            <w:pPr>
              <w:pStyle w:val="16"/>
              <w:jc w:val="center"/>
              <w:rPr>
                <w:rFonts w:hint="eastAsia" w:ascii="宋体" w:hAnsi="宋体" w:cs="宋体"/>
                <w:iCs/>
                <w:szCs w:val="21"/>
                <w:highlight w:val="none"/>
              </w:rPr>
            </w:pPr>
            <w:r>
              <w:rPr>
                <w:rFonts w:hint="eastAsia" w:ascii="宋体" w:hAnsi="宋体" w:cs="宋体"/>
                <w:iCs/>
                <w:szCs w:val="21"/>
                <w:highlight w:val="none"/>
              </w:rPr>
              <w:t>1台</w:t>
            </w:r>
          </w:p>
        </w:tc>
        <w:tc>
          <w:tcPr>
            <w:tcW w:w="1710" w:type="dxa"/>
            <w:vAlign w:val="center"/>
          </w:tcPr>
          <w:p w14:paraId="5A9D8C65">
            <w:pPr>
              <w:pStyle w:val="16"/>
              <w:jc w:val="center"/>
              <w:rPr>
                <w:rFonts w:hint="eastAsia" w:ascii="宋体" w:hAnsi="宋体" w:cs="宋体"/>
                <w:iCs/>
                <w:szCs w:val="21"/>
                <w:highlight w:val="none"/>
              </w:rPr>
            </w:pPr>
            <w:r>
              <w:rPr>
                <w:rFonts w:hint="eastAsia" w:ascii="宋体" w:hAnsi="宋体" w:cs="宋体"/>
                <w:iCs/>
                <w:szCs w:val="21"/>
                <w:highlight w:val="none"/>
              </w:rPr>
              <w:t>西奥电梯</w:t>
            </w:r>
          </w:p>
        </w:tc>
        <w:tc>
          <w:tcPr>
            <w:tcW w:w="1024" w:type="dxa"/>
            <w:vAlign w:val="center"/>
          </w:tcPr>
          <w:p w14:paraId="691FDFF2">
            <w:pPr>
              <w:pStyle w:val="16"/>
              <w:jc w:val="center"/>
              <w:rPr>
                <w:rFonts w:hint="eastAsia" w:ascii="宋体" w:hAnsi="宋体" w:cs="宋体"/>
                <w:iCs/>
                <w:szCs w:val="21"/>
                <w:highlight w:val="none"/>
              </w:rPr>
            </w:pPr>
          </w:p>
        </w:tc>
      </w:tr>
      <w:tr w14:paraId="606E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3D64EAD5">
            <w:pPr>
              <w:pStyle w:val="16"/>
              <w:jc w:val="center"/>
              <w:rPr>
                <w:rFonts w:hint="eastAsia" w:ascii="宋体" w:hAnsi="宋体" w:cs="宋体"/>
                <w:iCs/>
                <w:szCs w:val="21"/>
                <w:highlight w:val="none"/>
              </w:rPr>
            </w:pPr>
            <w:r>
              <w:rPr>
                <w:rFonts w:hint="eastAsia" w:ascii="宋体" w:hAnsi="宋体" w:cs="宋体"/>
                <w:iCs/>
                <w:szCs w:val="21"/>
                <w:highlight w:val="none"/>
              </w:rPr>
              <w:t>5</w:t>
            </w:r>
          </w:p>
        </w:tc>
        <w:tc>
          <w:tcPr>
            <w:tcW w:w="3528" w:type="dxa"/>
            <w:vAlign w:val="center"/>
          </w:tcPr>
          <w:p w14:paraId="6391BA54">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68A61742">
            <w:pPr>
              <w:pStyle w:val="16"/>
              <w:jc w:val="center"/>
              <w:rPr>
                <w:rFonts w:hint="eastAsia" w:ascii="宋体" w:hAnsi="宋体" w:cs="宋体"/>
                <w:iCs/>
                <w:szCs w:val="21"/>
                <w:highlight w:val="none"/>
              </w:rPr>
            </w:pPr>
            <w:r>
              <w:rPr>
                <w:rFonts w:hint="eastAsia" w:ascii="宋体" w:hAnsi="宋体" w:cs="宋体"/>
                <w:iCs/>
                <w:szCs w:val="21"/>
                <w:highlight w:val="none"/>
              </w:rPr>
              <w:t>1台</w:t>
            </w:r>
          </w:p>
        </w:tc>
        <w:tc>
          <w:tcPr>
            <w:tcW w:w="1710" w:type="dxa"/>
            <w:vAlign w:val="center"/>
          </w:tcPr>
          <w:p w14:paraId="46D72AA6">
            <w:pPr>
              <w:pStyle w:val="16"/>
              <w:jc w:val="center"/>
              <w:rPr>
                <w:rFonts w:hint="eastAsia" w:ascii="宋体" w:hAnsi="宋体" w:cs="宋体"/>
                <w:iCs/>
                <w:szCs w:val="21"/>
                <w:highlight w:val="none"/>
              </w:rPr>
            </w:pPr>
            <w:r>
              <w:rPr>
                <w:rFonts w:hint="eastAsia" w:ascii="宋体" w:hAnsi="宋体" w:cs="宋体"/>
                <w:iCs/>
                <w:szCs w:val="21"/>
                <w:highlight w:val="none"/>
              </w:rPr>
              <w:t>怡达电梯</w:t>
            </w:r>
          </w:p>
        </w:tc>
        <w:tc>
          <w:tcPr>
            <w:tcW w:w="1024" w:type="dxa"/>
            <w:vAlign w:val="center"/>
          </w:tcPr>
          <w:p w14:paraId="478BFCD1">
            <w:pPr>
              <w:pStyle w:val="16"/>
              <w:jc w:val="center"/>
              <w:rPr>
                <w:rFonts w:hint="eastAsia" w:ascii="宋体" w:hAnsi="宋体" w:cs="宋体"/>
                <w:iCs/>
                <w:szCs w:val="21"/>
                <w:highlight w:val="none"/>
              </w:rPr>
            </w:pPr>
          </w:p>
        </w:tc>
      </w:tr>
      <w:tr w14:paraId="0E48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14F98FF2">
            <w:pPr>
              <w:pStyle w:val="16"/>
              <w:jc w:val="center"/>
              <w:rPr>
                <w:rFonts w:hint="eastAsia" w:ascii="宋体" w:hAnsi="宋体" w:cs="宋体"/>
                <w:iCs/>
                <w:szCs w:val="21"/>
                <w:highlight w:val="none"/>
              </w:rPr>
            </w:pPr>
            <w:r>
              <w:rPr>
                <w:rFonts w:hint="eastAsia" w:ascii="宋体" w:hAnsi="宋体" w:cs="宋体"/>
                <w:iCs/>
                <w:szCs w:val="21"/>
                <w:highlight w:val="none"/>
              </w:rPr>
              <w:t>6</w:t>
            </w:r>
          </w:p>
        </w:tc>
        <w:tc>
          <w:tcPr>
            <w:tcW w:w="3528" w:type="dxa"/>
            <w:vAlign w:val="center"/>
          </w:tcPr>
          <w:p w14:paraId="4513E226">
            <w:pPr>
              <w:pStyle w:val="16"/>
              <w:jc w:val="center"/>
              <w:rPr>
                <w:rFonts w:hint="eastAsia" w:ascii="宋体" w:hAnsi="宋体" w:cs="宋体"/>
                <w:iCs/>
                <w:szCs w:val="21"/>
                <w:highlight w:val="none"/>
              </w:rPr>
            </w:pPr>
            <w:r>
              <w:rPr>
                <w:rFonts w:hint="eastAsia" w:ascii="宋体" w:hAnsi="宋体" w:cs="宋体"/>
                <w:iCs/>
                <w:szCs w:val="21"/>
                <w:highlight w:val="none"/>
              </w:rPr>
              <w:t>杂物电梯</w:t>
            </w:r>
          </w:p>
        </w:tc>
        <w:tc>
          <w:tcPr>
            <w:tcW w:w="1965" w:type="dxa"/>
            <w:vAlign w:val="center"/>
          </w:tcPr>
          <w:p w14:paraId="26D79E3A">
            <w:pPr>
              <w:pStyle w:val="16"/>
              <w:jc w:val="center"/>
              <w:rPr>
                <w:rFonts w:hint="eastAsia" w:ascii="宋体" w:hAnsi="宋体" w:cs="宋体"/>
                <w:iCs/>
                <w:szCs w:val="21"/>
                <w:highlight w:val="none"/>
              </w:rPr>
            </w:pPr>
            <w:r>
              <w:rPr>
                <w:rFonts w:hint="eastAsia" w:ascii="宋体" w:hAnsi="宋体" w:cs="宋体"/>
                <w:iCs/>
                <w:szCs w:val="21"/>
                <w:highlight w:val="none"/>
              </w:rPr>
              <w:t>2台</w:t>
            </w:r>
          </w:p>
        </w:tc>
        <w:tc>
          <w:tcPr>
            <w:tcW w:w="1710" w:type="dxa"/>
            <w:vAlign w:val="center"/>
          </w:tcPr>
          <w:p w14:paraId="38DDE96B">
            <w:pPr>
              <w:pStyle w:val="16"/>
              <w:jc w:val="center"/>
              <w:rPr>
                <w:rFonts w:hint="eastAsia" w:ascii="宋体" w:hAnsi="宋体" w:cs="宋体"/>
                <w:iCs/>
                <w:szCs w:val="21"/>
                <w:highlight w:val="none"/>
              </w:rPr>
            </w:pPr>
            <w:r>
              <w:rPr>
                <w:rFonts w:hint="eastAsia" w:ascii="宋体" w:hAnsi="宋体" w:cs="宋体"/>
                <w:iCs/>
                <w:szCs w:val="21"/>
                <w:highlight w:val="none"/>
              </w:rPr>
              <w:t>西奥电梯</w:t>
            </w:r>
          </w:p>
        </w:tc>
        <w:tc>
          <w:tcPr>
            <w:tcW w:w="1024" w:type="dxa"/>
            <w:vAlign w:val="center"/>
          </w:tcPr>
          <w:p w14:paraId="34507940">
            <w:pPr>
              <w:pStyle w:val="16"/>
              <w:jc w:val="center"/>
              <w:rPr>
                <w:rFonts w:hint="eastAsia" w:ascii="宋体" w:hAnsi="宋体" w:cs="宋体"/>
                <w:iCs/>
                <w:szCs w:val="21"/>
                <w:highlight w:val="none"/>
              </w:rPr>
            </w:pPr>
          </w:p>
        </w:tc>
      </w:tr>
      <w:tr w14:paraId="689B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08F4A3E1">
            <w:pPr>
              <w:pStyle w:val="16"/>
              <w:jc w:val="center"/>
              <w:rPr>
                <w:rFonts w:hint="eastAsia" w:ascii="宋体" w:hAnsi="宋体" w:cs="宋体"/>
                <w:iCs/>
                <w:szCs w:val="21"/>
                <w:highlight w:val="none"/>
              </w:rPr>
            </w:pPr>
            <w:r>
              <w:rPr>
                <w:rFonts w:hint="eastAsia" w:ascii="宋体" w:hAnsi="宋体" w:cs="宋体"/>
                <w:iCs/>
                <w:szCs w:val="21"/>
                <w:highlight w:val="none"/>
              </w:rPr>
              <w:t>7</w:t>
            </w:r>
          </w:p>
        </w:tc>
        <w:tc>
          <w:tcPr>
            <w:tcW w:w="3528" w:type="dxa"/>
            <w:vAlign w:val="center"/>
          </w:tcPr>
          <w:p w14:paraId="2C3F9B06">
            <w:pPr>
              <w:pStyle w:val="16"/>
              <w:jc w:val="center"/>
              <w:rPr>
                <w:rFonts w:hint="eastAsia" w:ascii="宋体" w:hAnsi="宋体" w:cs="宋体"/>
                <w:iCs/>
                <w:szCs w:val="21"/>
                <w:highlight w:val="none"/>
              </w:rPr>
            </w:pPr>
            <w:r>
              <w:rPr>
                <w:rFonts w:hint="eastAsia" w:ascii="宋体" w:hAnsi="宋体" w:cs="宋体"/>
                <w:iCs/>
                <w:szCs w:val="21"/>
                <w:highlight w:val="none"/>
              </w:rPr>
              <w:t>曳引驱动乘客电梯</w:t>
            </w:r>
          </w:p>
        </w:tc>
        <w:tc>
          <w:tcPr>
            <w:tcW w:w="1965" w:type="dxa"/>
            <w:vAlign w:val="center"/>
          </w:tcPr>
          <w:p w14:paraId="1F2AF612">
            <w:pPr>
              <w:pStyle w:val="16"/>
              <w:jc w:val="center"/>
              <w:rPr>
                <w:rFonts w:hint="eastAsia" w:ascii="宋体" w:hAnsi="宋体" w:cs="宋体"/>
                <w:iCs/>
                <w:szCs w:val="21"/>
                <w:highlight w:val="none"/>
              </w:rPr>
            </w:pPr>
            <w:r>
              <w:rPr>
                <w:rFonts w:hint="eastAsia" w:ascii="宋体" w:hAnsi="宋体" w:cs="宋体"/>
                <w:iCs/>
                <w:szCs w:val="21"/>
                <w:highlight w:val="none"/>
              </w:rPr>
              <w:t>4台</w:t>
            </w:r>
          </w:p>
        </w:tc>
        <w:tc>
          <w:tcPr>
            <w:tcW w:w="1710" w:type="dxa"/>
            <w:vAlign w:val="center"/>
          </w:tcPr>
          <w:p w14:paraId="4E2ECF8E">
            <w:pPr>
              <w:pStyle w:val="16"/>
              <w:jc w:val="center"/>
              <w:rPr>
                <w:rFonts w:hint="eastAsia" w:ascii="宋体" w:hAnsi="宋体" w:cs="宋体"/>
                <w:iCs/>
                <w:szCs w:val="21"/>
                <w:highlight w:val="none"/>
              </w:rPr>
            </w:pPr>
            <w:r>
              <w:rPr>
                <w:rFonts w:hint="eastAsia" w:ascii="宋体" w:hAnsi="宋体" w:cs="宋体"/>
                <w:iCs/>
                <w:szCs w:val="21"/>
                <w:highlight w:val="none"/>
              </w:rPr>
              <w:t>沃克斯迅达</w:t>
            </w:r>
          </w:p>
        </w:tc>
        <w:tc>
          <w:tcPr>
            <w:tcW w:w="1024" w:type="dxa"/>
            <w:vAlign w:val="center"/>
          </w:tcPr>
          <w:p w14:paraId="74DD4B35">
            <w:pPr>
              <w:pStyle w:val="16"/>
              <w:jc w:val="center"/>
              <w:rPr>
                <w:rFonts w:hint="eastAsia" w:ascii="宋体" w:hAnsi="宋体" w:cs="宋体"/>
                <w:iCs/>
                <w:szCs w:val="21"/>
                <w:highlight w:val="none"/>
              </w:rPr>
            </w:pPr>
          </w:p>
        </w:tc>
      </w:tr>
      <w:tr w14:paraId="511D0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51" w:type="dxa"/>
            <w:vAlign w:val="center"/>
          </w:tcPr>
          <w:p w14:paraId="216E6EFB">
            <w:pPr>
              <w:pStyle w:val="16"/>
              <w:jc w:val="center"/>
              <w:rPr>
                <w:rFonts w:hint="eastAsia" w:ascii="宋体" w:hAnsi="宋体" w:cs="宋体"/>
                <w:iCs/>
                <w:szCs w:val="21"/>
                <w:highlight w:val="none"/>
              </w:rPr>
            </w:pPr>
            <w:r>
              <w:rPr>
                <w:rFonts w:hint="eastAsia" w:ascii="宋体" w:hAnsi="宋体" w:cs="宋体"/>
                <w:iCs/>
                <w:szCs w:val="21"/>
                <w:highlight w:val="none"/>
              </w:rPr>
              <w:t>合计</w:t>
            </w:r>
          </w:p>
        </w:tc>
        <w:tc>
          <w:tcPr>
            <w:tcW w:w="8227" w:type="dxa"/>
            <w:gridSpan w:val="4"/>
            <w:vAlign w:val="center"/>
          </w:tcPr>
          <w:p w14:paraId="24A460A9">
            <w:pPr>
              <w:pStyle w:val="16"/>
              <w:jc w:val="center"/>
              <w:rPr>
                <w:rFonts w:hint="eastAsia" w:ascii="宋体" w:hAnsi="宋体" w:cs="宋体"/>
                <w:iCs/>
                <w:szCs w:val="21"/>
                <w:highlight w:val="none"/>
              </w:rPr>
            </w:pPr>
            <w:r>
              <w:rPr>
                <w:rFonts w:hint="eastAsia" w:ascii="宋体" w:hAnsi="宋体" w:cs="宋体"/>
                <w:iCs/>
                <w:szCs w:val="21"/>
                <w:highlight w:val="none"/>
              </w:rPr>
              <w:t>34台</w:t>
            </w:r>
          </w:p>
        </w:tc>
      </w:tr>
    </w:tbl>
    <w:p w14:paraId="4BA3929D">
      <w:pPr>
        <w:pStyle w:val="22"/>
        <w:ind w:left="0" w:leftChars="0"/>
        <w:rPr>
          <w:rFonts w:hint="eastAsia"/>
          <w:highlight w:val="none"/>
        </w:rPr>
      </w:pPr>
    </w:p>
    <w:p w14:paraId="0FD43D05">
      <w:pPr>
        <w:pStyle w:val="22"/>
        <w:ind w:left="0" w:leftChars="0"/>
        <w:rPr>
          <w:rFonts w:hint="eastAsia"/>
          <w:highlight w:val="none"/>
        </w:rPr>
      </w:pPr>
    </w:p>
    <w:p w14:paraId="056924F8">
      <w:pPr>
        <w:pStyle w:val="22"/>
        <w:ind w:left="0" w:leftChars="0"/>
        <w:rPr>
          <w:rFonts w:hint="eastAsia"/>
          <w:highlight w:val="none"/>
        </w:rPr>
      </w:pPr>
    </w:p>
    <w:p w14:paraId="01B9FA59">
      <w:pPr>
        <w:pStyle w:val="22"/>
        <w:ind w:left="0" w:leftChars="0"/>
        <w:rPr>
          <w:rFonts w:hint="eastAsia"/>
          <w:highlight w:val="none"/>
        </w:rPr>
      </w:pPr>
    </w:p>
    <w:p w14:paraId="76FAD6AE">
      <w:pPr>
        <w:pStyle w:val="22"/>
        <w:ind w:left="0" w:leftChars="0"/>
        <w:rPr>
          <w:rFonts w:hint="eastAsia"/>
          <w:highlight w:val="none"/>
        </w:rPr>
      </w:pPr>
    </w:p>
    <w:p w14:paraId="40E3B671">
      <w:pPr>
        <w:pStyle w:val="22"/>
        <w:ind w:left="0" w:leftChars="0"/>
        <w:rPr>
          <w:rFonts w:hint="eastAsia"/>
          <w:highlight w:val="none"/>
        </w:rPr>
      </w:pPr>
    </w:p>
    <w:p w14:paraId="6BDD23C9">
      <w:pPr>
        <w:pStyle w:val="22"/>
        <w:ind w:left="0" w:leftChars="0"/>
        <w:rPr>
          <w:rFonts w:hint="eastAsia"/>
          <w:highlight w:val="none"/>
        </w:rPr>
      </w:pPr>
    </w:p>
    <w:p w14:paraId="618354A0">
      <w:pPr>
        <w:pStyle w:val="22"/>
        <w:ind w:left="0" w:leftChars="0"/>
        <w:rPr>
          <w:sz w:val="24"/>
          <w:szCs w:val="32"/>
          <w:highlight w:val="none"/>
        </w:rPr>
      </w:pPr>
      <w:r>
        <w:rPr>
          <w:rFonts w:hint="eastAsia"/>
          <w:sz w:val="24"/>
          <w:szCs w:val="32"/>
          <w:highlight w:val="none"/>
        </w:rPr>
        <w:t>附件2</w:t>
      </w:r>
    </w:p>
    <w:p w14:paraId="06525B44">
      <w:pPr>
        <w:pStyle w:val="22"/>
        <w:ind w:left="0" w:leftChars="0"/>
        <w:jc w:val="center"/>
        <w:rPr>
          <w:rFonts w:hint="eastAsia" w:ascii="方正小标宋简体" w:hAnsi="方正小标宋简体" w:eastAsia="方正小标宋简体" w:cs="方正小标宋简体"/>
          <w:sz w:val="28"/>
          <w:szCs w:val="28"/>
          <w:highlight w:val="none"/>
        </w:rPr>
      </w:pPr>
      <w:r>
        <w:rPr>
          <w:rFonts w:hint="eastAsia" w:ascii="方正小标宋简体" w:hAnsi="方正小标宋简体" w:eastAsia="方正小标宋简体" w:cs="方正小标宋简体"/>
          <w:sz w:val="28"/>
          <w:szCs w:val="28"/>
          <w:highlight w:val="none"/>
        </w:rPr>
        <w:t>妇儿院区电梯配件更换清单</w:t>
      </w:r>
    </w:p>
    <w:tbl>
      <w:tblPr>
        <w:tblStyle w:val="33"/>
        <w:tblW w:w="9487" w:type="dxa"/>
        <w:tblInd w:w="-366" w:type="dxa"/>
        <w:tblLayout w:type="fixed"/>
        <w:tblCellMar>
          <w:top w:w="0" w:type="dxa"/>
          <w:left w:w="108" w:type="dxa"/>
          <w:bottom w:w="0" w:type="dxa"/>
          <w:right w:w="108" w:type="dxa"/>
        </w:tblCellMar>
      </w:tblPr>
      <w:tblGrid>
        <w:gridCol w:w="705"/>
        <w:gridCol w:w="1884"/>
        <w:gridCol w:w="1290"/>
        <w:gridCol w:w="2991"/>
        <w:gridCol w:w="945"/>
        <w:gridCol w:w="1672"/>
      </w:tblGrid>
      <w:tr w14:paraId="274EC02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083EA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序号</w:t>
            </w:r>
          </w:p>
        </w:tc>
        <w:tc>
          <w:tcPr>
            <w:tcW w:w="1884" w:type="dxa"/>
            <w:tcBorders>
              <w:top w:val="single" w:color="000000" w:sz="4" w:space="0"/>
              <w:left w:val="single" w:color="000000" w:sz="4" w:space="0"/>
              <w:bottom w:val="single" w:color="000000" w:sz="4" w:space="0"/>
              <w:right w:val="single" w:color="000000" w:sz="4" w:space="0"/>
            </w:tcBorders>
            <w:vAlign w:val="center"/>
          </w:tcPr>
          <w:p w14:paraId="7FD02B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电梯类型</w:t>
            </w:r>
          </w:p>
        </w:tc>
        <w:tc>
          <w:tcPr>
            <w:tcW w:w="1290" w:type="dxa"/>
            <w:tcBorders>
              <w:top w:val="single" w:color="000000" w:sz="4" w:space="0"/>
              <w:left w:val="single" w:color="000000" w:sz="4" w:space="0"/>
              <w:bottom w:val="single" w:color="000000" w:sz="4" w:space="0"/>
              <w:right w:val="single" w:color="000000" w:sz="4" w:space="0"/>
            </w:tcBorders>
            <w:vAlign w:val="center"/>
          </w:tcPr>
          <w:p w14:paraId="7034B4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电梯品牌</w:t>
            </w:r>
          </w:p>
        </w:tc>
        <w:tc>
          <w:tcPr>
            <w:tcW w:w="2991" w:type="dxa"/>
            <w:tcBorders>
              <w:top w:val="single" w:color="000000" w:sz="4" w:space="0"/>
              <w:left w:val="single" w:color="000000" w:sz="4" w:space="0"/>
              <w:bottom w:val="single" w:color="000000" w:sz="4" w:space="0"/>
              <w:right w:val="single" w:color="000000" w:sz="4" w:space="0"/>
            </w:tcBorders>
            <w:vAlign w:val="center"/>
          </w:tcPr>
          <w:p w14:paraId="30F784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配件名称</w:t>
            </w:r>
          </w:p>
        </w:tc>
        <w:tc>
          <w:tcPr>
            <w:tcW w:w="945" w:type="dxa"/>
            <w:tcBorders>
              <w:top w:val="single" w:color="000000" w:sz="4" w:space="0"/>
              <w:left w:val="single" w:color="000000" w:sz="4" w:space="0"/>
              <w:bottom w:val="single" w:color="000000" w:sz="4" w:space="0"/>
              <w:right w:val="single" w:color="000000" w:sz="4" w:space="0"/>
            </w:tcBorders>
            <w:vAlign w:val="center"/>
          </w:tcPr>
          <w:p w14:paraId="22A648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单位</w:t>
            </w:r>
          </w:p>
        </w:tc>
        <w:tc>
          <w:tcPr>
            <w:tcW w:w="1672" w:type="dxa"/>
            <w:tcBorders>
              <w:top w:val="single" w:color="000000" w:sz="4" w:space="0"/>
              <w:left w:val="single" w:color="000000" w:sz="4" w:space="0"/>
              <w:bottom w:val="single" w:color="000000" w:sz="4" w:space="0"/>
              <w:right w:val="single" w:color="000000" w:sz="4" w:space="0"/>
            </w:tcBorders>
            <w:vAlign w:val="center"/>
          </w:tcPr>
          <w:p w14:paraId="603D36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控制单价（元）</w:t>
            </w:r>
          </w:p>
        </w:tc>
      </w:tr>
      <w:tr w14:paraId="1A5EB9F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2F4E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w:t>
            </w:r>
          </w:p>
        </w:tc>
        <w:tc>
          <w:tcPr>
            <w:tcW w:w="1884" w:type="dxa"/>
            <w:tcBorders>
              <w:top w:val="single" w:color="000000" w:sz="4" w:space="0"/>
              <w:left w:val="single" w:color="000000" w:sz="4" w:space="0"/>
              <w:bottom w:val="single" w:color="000000" w:sz="4" w:space="0"/>
              <w:right w:val="single" w:color="000000" w:sz="4" w:space="0"/>
            </w:tcBorders>
            <w:vAlign w:val="center"/>
          </w:tcPr>
          <w:p w14:paraId="18D2EC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ECA63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55129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STM钢带</w:t>
            </w:r>
          </w:p>
        </w:tc>
        <w:tc>
          <w:tcPr>
            <w:tcW w:w="945" w:type="dxa"/>
            <w:tcBorders>
              <w:top w:val="single" w:color="000000" w:sz="4" w:space="0"/>
              <w:left w:val="single" w:color="000000" w:sz="4" w:space="0"/>
              <w:bottom w:val="single" w:color="000000" w:sz="4" w:space="0"/>
              <w:right w:val="single" w:color="000000" w:sz="4" w:space="0"/>
            </w:tcBorders>
            <w:vAlign w:val="center"/>
          </w:tcPr>
          <w:p w14:paraId="75A50B2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nil"/>
              <w:left w:val="single" w:color="000000" w:sz="4" w:space="0"/>
              <w:bottom w:val="single" w:color="000000" w:sz="4" w:space="0"/>
              <w:right w:val="single" w:color="000000" w:sz="4" w:space="0"/>
            </w:tcBorders>
            <w:vAlign w:val="center"/>
          </w:tcPr>
          <w:p w14:paraId="57A970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268B498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1158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w:t>
            </w:r>
          </w:p>
        </w:tc>
        <w:tc>
          <w:tcPr>
            <w:tcW w:w="1884" w:type="dxa"/>
            <w:tcBorders>
              <w:top w:val="single" w:color="000000" w:sz="4" w:space="0"/>
              <w:left w:val="single" w:color="000000" w:sz="4" w:space="0"/>
              <w:bottom w:val="single" w:color="000000" w:sz="4" w:space="0"/>
              <w:right w:val="single" w:color="000000" w:sz="4" w:space="0"/>
            </w:tcBorders>
            <w:vAlign w:val="center"/>
          </w:tcPr>
          <w:p w14:paraId="178D63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62652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744D6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6F32D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A20C7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11780 </w:t>
            </w:r>
          </w:p>
        </w:tc>
      </w:tr>
      <w:tr w14:paraId="0400E2E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9108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w:t>
            </w:r>
          </w:p>
        </w:tc>
        <w:tc>
          <w:tcPr>
            <w:tcW w:w="1884" w:type="dxa"/>
            <w:tcBorders>
              <w:top w:val="single" w:color="000000" w:sz="4" w:space="0"/>
              <w:left w:val="single" w:color="000000" w:sz="4" w:space="0"/>
              <w:bottom w:val="single" w:color="000000" w:sz="4" w:space="0"/>
              <w:right w:val="single" w:color="000000" w:sz="4" w:space="0"/>
            </w:tcBorders>
            <w:vAlign w:val="center"/>
          </w:tcPr>
          <w:p w14:paraId="7EF386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F7818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D4BF7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CPU板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6651D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01F83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7765 </w:t>
            </w:r>
          </w:p>
        </w:tc>
      </w:tr>
      <w:tr w14:paraId="5F85157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10CB1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w:t>
            </w:r>
          </w:p>
        </w:tc>
        <w:tc>
          <w:tcPr>
            <w:tcW w:w="1884" w:type="dxa"/>
            <w:tcBorders>
              <w:top w:val="single" w:color="000000" w:sz="4" w:space="0"/>
              <w:left w:val="single" w:color="000000" w:sz="4" w:space="0"/>
              <w:bottom w:val="single" w:color="000000" w:sz="4" w:space="0"/>
              <w:right w:val="single" w:color="000000" w:sz="4" w:space="0"/>
            </w:tcBorders>
            <w:vAlign w:val="center"/>
          </w:tcPr>
          <w:p w14:paraId="4EF994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7C6F7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71C04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开关电源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58F4DE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50B59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450 </w:t>
            </w:r>
          </w:p>
        </w:tc>
      </w:tr>
      <w:tr w14:paraId="076A0EB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9442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w:t>
            </w:r>
          </w:p>
        </w:tc>
        <w:tc>
          <w:tcPr>
            <w:tcW w:w="1884" w:type="dxa"/>
            <w:tcBorders>
              <w:top w:val="single" w:color="000000" w:sz="4" w:space="0"/>
              <w:left w:val="single" w:color="000000" w:sz="4" w:space="0"/>
              <w:bottom w:val="single" w:color="000000" w:sz="4" w:space="0"/>
              <w:right w:val="single" w:color="000000" w:sz="4" w:space="0"/>
            </w:tcBorders>
            <w:vAlign w:val="center"/>
          </w:tcPr>
          <w:p w14:paraId="45CFC5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CAB01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0D193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应急电池</w:t>
            </w:r>
          </w:p>
        </w:tc>
        <w:tc>
          <w:tcPr>
            <w:tcW w:w="945" w:type="dxa"/>
            <w:tcBorders>
              <w:top w:val="single" w:color="000000" w:sz="4" w:space="0"/>
              <w:left w:val="single" w:color="000000" w:sz="4" w:space="0"/>
              <w:bottom w:val="single" w:color="000000" w:sz="4" w:space="0"/>
              <w:right w:val="single" w:color="000000" w:sz="4" w:space="0"/>
            </w:tcBorders>
            <w:vAlign w:val="center"/>
          </w:tcPr>
          <w:p w14:paraId="13017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92BD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214 </w:t>
            </w:r>
          </w:p>
        </w:tc>
      </w:tr>
      <w:tr w14:paraId="4ACA617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AC3F2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w:t>
            </w:r>
          </w:p>
        </w:tc>
        <w:tc>
          <w:tcPr>
            <w:tcW w:w="1884" w:type="dxa"/>
            <w:tcBorders>
              <w:top w:val="single" w:color="000000" w:sz="4" w:space="0"/>
              <w:left w:val="single" w:color="000000" w:sz="4" w:space="0"/>
              <w:bottom w:val="single" w:color="000000" w:sz="4" w:space="0"/>
              <w:right w:val="single" w:color="000000" w:sz="4" w:space="0"/>
            </w:tcBorders>
            <w:vAlign w:val="center"/>
          </w:tcPr>
          <w:p w14:paraId="1A3444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236AC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67F4F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五方对讲分机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D0BEC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D77DF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795 </w:t>
            </w:r>
          </w:p>
        </w:tc>
      </w:tr>
      <w:tr w14:paraId="5F66E15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10A5E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w:t>
            </w:r>
          </w:p>
        </w:tc>
        <w:tc>
          <w:tcPr>
            <w:tcW w:w="1884" w:type="dxa"/>
            <w:tcBorders>
              <w:top w:val="single" w:color="000000" w:sz="4" w:space="0"/>
              <w:left w:val="single" w:color="000000" w:sz="4" w:space="0"/>
              <w:bottom w:val="single" w:color="000000" w:sz="4" w:space="0"/>
              <w:right w:val="single" w:color="000000" w:sz="4" w:space="0"/>
            </w:tcBorders>
            <w:vAlign w:val="center"/>
          </w:tcPr>
          <w:p w14:paraId="15CC1B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23E28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5A40C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对讲机电源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718A8E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B84C4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340 </w:t>
            </w:r>
          </w:p>
        </w:tc>
      </w:tr>
      <w:tr w14:paraId="58BAF9D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8DEBA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w:t>
            </w:r>
          </w:p>
        </w:tc>
        <w:tc>
          <w:tcPr>
            <w:tcW w:w="1884" w:type="dxa"/>
            <w:tcBorders>
              <w:top w:val="single" w:color="000000" w:sz="4" w:space="0"/>
              <w:left w:val="single" w:color="000000" w:sz="4" w:space="0"/>
              <w:bottom w:val="single" w:color="000000" w:sz="4" w:space="0"/>
              <w:right w:val="single" w:color="000000" w:sz="4" w:space="0"/>
            </w:tcBorders>
            <w:vAlign w:val="center"/>
          </w:tcPr>
          <w:p w14:paraId="63ADD3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9B7B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DE1E02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五方对讲主机</w:t>
            </w:r>
          </w:p>
        </w:tc>
        <w:tc>
          <w:tcPr>
            <w:tcW w:w="945" w:type="dxa"/>
            <w:tcBorders>
              <w:top w:val="single" w:color="000000" w:sz="4" w:space="0"/>
              <w:left w:val="single" w:color="000000" w:sz="4" w:space="0"/>
              <w:bottom w:val="single" w:color="000000" w:sz="4" w:space="0"/>
              <w:right w:val="single" w:color="000000" w:sz="4" w:space="0"/>
            </w:tcBorders>
            <w:vAlign w:val="center"/>
          </w:tcPr>
          <w:p w14:paraId="6D60C8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F5E7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2280 </w:t>
            </w:r>
          </w:p>
        </w:tc>
      </w:tr>
      <w:tr w14:paraId="53EF5EB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80E7E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c>
          <w:tcPr>
            <w:tcW w:w="1884" w:type="dxa"/>
            <w:tcBorders>
              <w:top w:val="single" w:color="000000" w:sz="4" w:space="0"/>
              <w:left w:val="single" w:color="000000" w:sz="4" w:space="0"/>
              <w:bottom w:val="single" w:color="000000" w:sz="4" w:space="0"/>
              <w:right w:val="single" w:color="000000" w:sz="4" w:space="0"/>
            </w:tcBorders>
            <w:vAlign w:val="center"/>
          </w:tcPr>
          <w:p w14:paraId="7F18AB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08A72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A6052C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C53F3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BA42A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780 </w:t>
            </w:r>
          </w:p>
        </w:tc>
      </w:tr>
      <w:tr w14:paraId="615F406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11077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w:t>
            </w:r>
          </w:p>
        </w:tc>
        <w:tc>
          <w:tcPr>
            <w:tcW w:w="1884" w:type="dxa"/>
            <w:tcBorders>
              <w:top w:val="single" w:color="000000" w:sz="4" w:space="0"/>
              <w:left w:val="single" w:color="000000" w:sz="4" w:space="0"/>
              <w:bottom w:val="single" w:color="000000" w:sz="4" w:space="0"/>
              <w:right w:val="single" w:color="000000" w:sz="4" w:space="0"/>
            </w:tcBorders>
            <w:vAlign w:val="center"/>
          </w:tcPr>
          <w:p w14:paraId="0FD1DD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2972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E0823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旋转编码器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9499E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856B4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4690 </w:t>
            </w:r>
          </w:p>
        </w:tc>
      </w:tr>
      <w:tr w14:paraId="36C0C94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E36C4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w:t>
            </w:r>
          </w:p>
        </w:tc>
        <w:tc>
          <w:tcPr>
            <w:tcW w:w="1884" w:type="dxa"/>
            <w:tcBorders>
              <w:top w:val="single" w:color="000000" w:sz="4" w:space="0"/>
              <w:left w:val="single" w:color="000000" w:sz="4" w:space="0"/>
              <w:bottom w:val="single" w:color="000000" w:sz="4" w:space="0"/>
              <w:right w:val="single" w:color="000000" w:sz="4" w:space="0"/>
            </w:tcBorders>
            <w:vAlign w:val="center"/>
          </w:tcPr>
          <w:p w14:paraId="3612B4D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6B193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57A09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轿底返绳轮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5CA02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1E12E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1650 </w:t>
            </w:r>
          </w:p>
        </w:tc>
      </w:tr>
      <w:tr w14:paraId="796F201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CF568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w:t>
            </w:r>
          </w:p>
        </w:tc>
        <w:tc>
          <w:tcPr>
            <w:tcW w:w="1884" w:type="dxa"/>
            <w:tcBorders>
              <w:top w:val="single" w:color="000000" w:sz="4" w:space="0"/>
              <w:left w:val="single" w:color="000000" w:sz="4" w:space="0"/>
              <w:bottom w:val="single" w:color="000000" w:sz="4" w:space="0"/>
              <w:right w:val="single" w:color="000000" w:sz="4" w:space="0"/>
            </w:tcBorders>
            <w:vAlign w:val="center"/>
          </w:tcPr>
          <w:p w14:paraId="0DAF50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BC9C5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3C6D9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对重返绳轮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E865A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3575B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1650 </w:t>
            </w:r>
          </w:p>
        </w:tc>
      </w:tr>
      <w:tr w14:paraId="1995037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2EEF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w:t>
            </w:r>
          </w:p>
        </w:tc>
        <w:tc>
          <w:tcPr>
            <w:tcW w:w="1884" w:type="dxa"/>
            <w:tcBorders>
              <w:top w:val="single" w:color="000000" w:sz="4" w:space="0"/>
              <w:left w:val="single" w:color="000000" w:sz="4" w:space="0"/>
              <w:bottom w:val="single" w:color="000000" w:sz="4" w:space="0"/>
              <w:right w:val="single" w:color="000000" w:sz="4" w:space="0"/>
            </w:tcBorders>
            <w:vAlign w:val="center"/>
          </w:tcPr>
          <w:p w14:paraId="1EB205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E91A4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46A5C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门机变频器带电机</w:t>
            </w:r>
          </w:p>
        </w:tc>
        <w:tc>
          <w:tcPr>
            <w:tcW w:w="945" w:type="dxa"/>
            <w:tcBorders>
              <w:top w:val="single" w:color="000000" w:sz="4" w:space="0"/>
              <w:left w:val="single" w:color="000000" w:sz="4" w:space="0"/>
              <w:bottom w:val="single" w:color="000000" w:sz="4" w:space="0"/>
              <w:right w:val="single" w:color="000000" w:sz="4" w:space="0"/>
            </w:tcBorders>
            <w:vAlign w:val="center"/>
          </w:tcPr>
          <w:p w14:paraId="1F5FF3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F0ABA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5700 </w:t>
            </w:r>
          </w:p>
        </w:tc>
      </w:tr>
      <w:tr w14:paraId="2C8951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4B227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c>
          <w:tcPr>
            <w:tcW w:w="1884" w:type="dxa"/>
            <w:tcBorders>
              <w:top w:val="single" w:color="000000" w:sz="4" w:space="0"/>
              <w:left w:val="single" w:color="000000" w:sz="4" w:space="0"/>
              <w:bottom w:val="single" w:color="000000" w:sz="4" w:space="0"/>
              <w:right w:val="single" w:color="000000" w:sz="4" w:space="0"/>
            </w:tcBorders>
            <w:vAlign w:val="center"/>
          </w:tcPr>
          <w:p w14:paraId="41B443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B7E95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2421E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门机皮带轮</w:t>
            </w:r>
          </w:p>
        </w:tc>
        <w:tc>
          <w:tcPr>
            <w:tcW w:w="945" w:type="dxa"/>
            <w:tcBorders>
              <w:top w:val="single" w:color="000000" w:sz="4" w:space="0"/>
              <w:left w:val="single" w:color="000000" w:sz="4" w:space="0"/>
              <w:bottom w:val="single" w:color="000000" w:sz="4" w:space="0"/>
              <w:right w:val="single" w:color="000000" w:sz="4" w:space="0"/>
            </w:tcBorders>
            <w:vAlign w:val="center"/>
          </w:tcPr>
          <w:p w14:paraId="3D8A24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7B317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295 </w:t>
            </w:r>
          </w:p>
        </w:tc>
      </w:tr>
      <w:tr w14:paraId="27A1B22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AF92F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w:t>
            </w:r>
          </w:p>
        </w:tc>
        <w:tc>
          <w:tcPr>
            <w:tcW w:w="1884" w:type="dxa"/>
            <w:tcBorders>
              <w:top w:val="single" w:color="000000" w:sz="4" w:space="0"/>
              <w:left w:val="single" w:color="000000" w:sz="4" w:space="0"/>
              <w:bottom w:val="single" w:color="000000" w:sz="4" w:space="0"/>
              <w:right w:val="single" w:color="000000" w:sz="4" w:space="0"/>
            </w:tcBorders>
            <w:vAlign w:val="center"/>
          </w:tcPr>
          <w:p w14:paraId="34A338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4BB6A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4ECE9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FD7D9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6C1107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3925 </w:t>
            </w:r>
          </w:p>
        </w:tc>
      </w:tr>
      <w:tr w14:paraId="0D697CA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13D0F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w:t>
            </w:r>
          </w:p>
        </w:tc>
        <w:tc>
          <w:tcPr>
            <w:tcW w:w="1884" w:type="dxa"/>
            <w:tcBorders>
              <w:top w:val="single" w:color="000000" w:sz="4" w:space="0"/>
              <w:left w:val="single" w:color="000000" w:sz="4" w:space="0"/>
              <w:bottom w:val="single" w:color="000000" w:sz="4" w:space="0"/>
              <w:right w:val="single" w:color="000000" w:sz="4" w:space="0"/>
            </w:tcBorders>
            <w:vAlign w:val="center"/>
          </w:tcPr>
          <w:p w14:paraId="1E75B5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4BE71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90B17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79934B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2B178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6930 </w:t>
            </w:r>
          </w:p>
        </w:tc>
      </w:tr>
      <w:tr w14:paraId="4DCC815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2DEFF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w:t>
            </w:r>
          </w:p>
        </w:tc>
        <w:tc>
          <w:tcPr>
            <w:tcW w:w="1884" w:type="dxa"/>
            <w:tcBorders>
              <w:top w:val="single" w:color="000000" w:sz="4" w:space="0"/>
              <w:left w:val="single" w:color="000000" w:sz="4" w:space="0"/>
              <w:bottom w:val="single" w:color="000000" w:sz="4" w:space="0"/>
              <w:right w:val="single" w:color="000000" w:sz="4" w:space="0"/>
            </w:tcBorders>
            <w:vAlign w:val="center"/>
          </w:tcPr>
          <w:p w14:paraId="5FEBC2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9A696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CB97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井道编码器磁钢带</w:t>
            </w:r>
          </w:p>
        </w:tc>
        <w:tc>
          <w:tcPr>
            <w:tcW w:w="945" w:type="dxa"/>
            <w:tcBorders>
              <w:top w:val="single" w:color="000000" w:sz="4" w:space="0"/>
              <w:left w:val="single" w:color="000000" w:sz="4" w:space="0"/>
              <w:bottom w:val="single" w:color="000000" w:sz="4" w:space="0"/>
              <w:right w:val="single" w:color="000000" w:sz="4" w:space="0"/>
            </w:tcBorders>
            <w:vAlign w:val="center"/>
          </w:tcPr>
          <w:p w14:paraId="2582AA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20D606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365 </w:t>
            </w:r>
          </w:p>
        </w:tc>
      </w:tr>
      <w:tr w14:paraId="23428EC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98B68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w:t>
            </w:r>
          </w:p>
        </w:tc>
        <w:tc>
          <w:tcPr>
            <w:tcW w:w="1884" w:type="dxa"/>
            <w:tcBorders>
              <w:top w:val="single" w:color="000000" w:sz="4" w:space="0"/>
              <w:left w:val="single" w:color="000000" w:sz="4" w:space="0"/>
              <w:bottom w:val="single" w:color="000000" w:sz="4" w:space="0"/>
              <w:right w:val="single" w:color="000000" w:sz="4" w:space="0"/>
            </w:tcBorders>
            <w:vAlign w:val="center"/>
          </w:tcPr>
          <w:p w14:paraId="344664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8014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B9EA5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轿顶检修盒</w:t>
            </w:r>
          </w:p>
        </w:tc>
        <w:tc>
          <w:tcPr>
            <w:tcW w:w="945" w:type="dxa"/>
            <w:tcBorders>
              <w:top w:val="single" w:color="000000" w:sz="4" w:space="0"/>
              <w:left w:val="single" w:color="000000" w:sz="4" w:space="0"/>
              <w:bottom w:val="single" w:color="000000" w:sz="4" w:space="0"/>
              <w:right w:val="single" w:color="000000" w:sz="4" w:space="0"/>
            </w:tcBorders>
            <w:vAlign w:val="center"/>
          </w:tcPr>
          <w:p w14:paraId="204D56A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2019F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1435 </w:t>
            </w:r>
          </w:p>
        </w:tc>
      </w:tr>
      <w:tr w14:paraId="5EB5F41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B6B4C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w:t>
            </w:r>
          </w:p>
        </w:tc>
        <w:tc>
          <w:tcPr>
            <w:tcW w:w="1884" w:type="dxa"/>
            <w:tcBorders>
              <w:top w:val="single" w:color="000000" w:sz="4" w:space="0"/>
              <w:left w:val="single" w:color="000000" w:sz="4" w:space="0"/>
              <w:bottom w:val="single" w:color="000000" w:sz="4" w:space="0"/>
              <w:right w:val="single" w:color="000000" w:sz="4" w:space="0"/>
            </w:tcBorders>
            <w:vAlign w:val="center"/>
          </w:tcPr>
          <w:p w14:paraId="6E6ECB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B7F55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F015E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2927C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8B4E4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3250 </w:t>
            </w:r>
          </w:p>
        </w:tc>
      </w:tr>
      <w:tr w14:paraId="05C7E06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561805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w:t>
            </w:r>
          </w:p>
        </w:tc>
        <w:tc>
          <w:tcPr>
            <w:tcW w:w="1884" w:type="dxa"/>
            <w:tcBorders>
              <w:top w:val="single" w:color="000000" w:sz="4" w:space="0"/>
              <w:left w:val="single" w:color="000000" w:sz="4" w:space="0"/>
              <w:bottom w:val="single" w:color="000000" w:sz="4" w:space="0"/>
              <w:right w:val="single" w:color="000000" w:sz="4" w:space="0"/>
            </w:tcBorders>
            <w:vAlign w:val="center"/>
          </w:tcPr>
          <w:p w14:paraId="0884E0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CB57F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9E43D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按钮板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4257B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D06B7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345 </w:t>
            </w:r>
          </w:p>
        </w:tc>
      </w:tr>
      <w:tr w14:paraId="4364F7F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FF921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w:t>
            </w:r>
          </w:p>
        </w:tc>
        <w:tc>
          <w:tcPr>
            <w:tcW w:w="1884" w:type="dxa"/>
            <w:tcBorders>
              <w:top w:val="single" w:color="000000" w:sz="4" w:space="0"/>
              <w:left w:val="single" w:color="000000" w:sz="4" w:space="0"/>
              <w:bottom w:val="single" w:color="000000" w:sz="4" w:space="0"/>
              <w:right w:val="single" w:color="000000" w:sz="4" w:space="0"/>
            </w:tcBorders>
            <w:vAlign w:val="center"/>
          </w:tcPr>
          <w:p w14:paraId="738A8A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50178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4693F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缓冲器开关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4BA06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F8744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08A884F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8917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w:t>
            </w:r>
          </w:p>
        </w:tc>
        <w:tc>
          <w:tcPr>
            <w:tcW w:w="1884" w:type="dxa"/>
            <w:tcBorders>
              <w:top w:val="single" w:color="000000" w:sz="4" w:space="0"/>
              <w:left w:val="single" w:color="000000" w:sz="4" w:space="0"/>
              <w:bottom w:val="single" w:color="000000" w:sz="4" w:space="0"/>
              <w:right w:val="single" w:color="000000" w:sz="4" w:space="0"/>
            </w:tcBorders>
            <w:vAlign w:val="center"/>
          </w:tcPr>
          <w:p w14:paraId="0D5EC9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857AD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6AA69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涨紧轮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2A599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5F3E5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380 </w:t>
            </w:r>
          </w:p>
        </w:tc>
      </w:tr>
      <w:tr w14:paraId="2B3598C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402AB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w:t>
            </w:r>
          </w:p>
        </w:tc>
        <w:tc>
          <w:tcPr>
            <w:tcW w:w="1884" w:type="dxa"/>
            <w:tcBorders>
              <w:top w:val="single" w:color="000000" w:sz="4" w:space="0"/>
              <w:left w:val="single" w:color="000000" w:sz="4" w:space="0"/>
              <w:bottom w:val="single" w:color="000000" w:sz="4" w:space="0"/>
              <w:right w:val="single" w:color="000000" w:sz="4" w:space="0"/>
            </w:tcBorders>
            <w:vAlign w:val="center"/>
          </w:tcPr>
          <w:p w14:paraId="3575C7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27D52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CD920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底坑检修箱</w:t>
            </w:r>
          </w:p>
        </w:tc>
        <w:tc>
          <w:tcPr>
            <w:tcW w:w="945" w:type="dxa"/>
            <w:tcBorders>
              <w:top w:val="single" w:color="000000" w:sz="4" w:space="0"/>
              <w:left w:val="single" w:color="000000" w:sz="4" w:space="0"/>
              <w:bottom w:val="single" w:color="000000" w:sz="4" w:space="0"/>
              <w:right w:val="single" w:color="000000" w:sz="4" w:space="0"/>
            </w:tcBorders>
            <w:vAlign w:val="center"/>
          </w:tcPr>
          <w:p w14:paraId="50CFC2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D6809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590 </w:t>
            </w:r>
          </w:p>
        </w:tc>
      </w:tr>
      <w:tr w14:paraId="2EDB89C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23408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w:t>
            </w:r>
          </w:p>
        </w:tc>
        <w:tc>
          <w:tcPr>
            <w:tcW w:w="1884" w:type="dxa"/>
            <w:tcBorders>
              <w:top w:val="single" w:color="000000" w:sz="4" w:space="0"/>
              <w:left w:val="single" w:color="000000" w:sz="4" w:space="0"/>
              <w:bottom w:val="single" w:color="000000" w:sz="4" w:space="0"/>
              <w:right w:val="single" w:color="000000" w:sz="4" w:space="0"/>
            </w:tcBorders>
            <w:vAlign w:val="center"/>
          </w:tcPr>
          <w:p w14:paraId="612E65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0389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EB5C6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5E9A68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49B24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00C6575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4215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w:t>
            </w:r>
          </w:p>
        </w:tc>
        <w:tc>
          <w:tcPr>
            <w:tcW w:w="1884" w:type="dxa"/>
            <w:tcBorders>
              <w:top w:val="single" w:color="000000" w:sz="4" w:space="0"/>
              <w:left w:val="single" w:color="000000" w:sz="4" w:space="0"/>
              <w:bottom w:val="single" w:color="000000" w:sz="4" w:space="0"/>
              <w:right w:val="single" w:color="000000" w:sz="4" w:space="0"/>
            </w:tcBorders>
            <w:vAlign w:val="center"/>
          </w:tcPr>
          <w:p w14:paraId="7D3ADB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052AE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F4BBD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37BD52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505F6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3E549F8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41172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26</w:t>
            </w:r>
          </w:p>
        </w:tc>
        <w:tc>
          <w:tcPr>
            <w:tcW w:w="1884" w:type="dxa"/>
            <w:tcBorders>
              <w:top w:val="single" w:color="000000" w:sz="4" w:space="0"/>
              <w:left w:val="single" w:color="000000" w:sz="4" w:space="0"/>
              <w:bottom w:val="single" w:color="000000" w:sz="4" w:space="0"/>
              <w:right w:val="single" w:color="000000" w:sz="4" w:space="0"/>
            </w:tcBorders>
            <w:vAlign w:val="center"/>
          </w:tcPr>
          <w:p w14:paraId="3C55424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DDD33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A182E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厅门门滑轮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CC7B8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4FECE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160 </w:t>
            </w:r>
          </w:p>
        </w:tc>
      </w:tr>
      <w:tr w14:paraId="51AA3F4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77F00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27</w:t>
            </w:r>
          </w:p>
        </w:tc>
        <w:tc>
          <w:tcPr>
            <w:tcW w:w="1884" w:type="dxa"/>
            <w:tcBorders>
              <w:top w:val="single" w:color="000000" w:sz="4" w:space="0"/>
              <w:left w:val="single" w:color="000000" w:sz="4" w:space="0"/>
              <w:bottom w:val="single" w:color="000000" w:sz="4" w:space="0"/>
              <w:right w:val="single" w:color="000000" w:sz="4" w:space="0"/>
            </w:tcBorders>
            <w:vAlign w:val="center"/>
          </w:tcPr>
          <w:p w14:paraId="47411A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7B21D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726AF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22D8C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87528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345 </w:t>
            </w:r>
          </w:p>
        </w:tc>
      </w:tr>
      <w:tr w14:paraId="461C97B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B4B1A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28</w:t>
            </w:r>
          </w:p>
        </w:tc>
        <w:tc>
          <w:tcPr>
            <w:tcW w:w="1884" w:type="dxa"/>
            <w:tcBorders>
              <w:top w:val="single" w:color="000000" w:sz="4" w:space="0"/>
              <w:left w:val="single" w:color="000000" w:sz="4" w:space="0"/>
              <w:bottom w:val="single" w:color="000000" w:sz="4" w:space="0"/>
              <w:right w:val="single" w:color="000000" w:sz="4" w:space="0"/>
            </w:tcBorders>
            <w:vAlign w:val="center"/>
          </w:tcPr>
          <w:p w14:paraId="5B4E37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2AB7E7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81FE6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外呼板</w:t>
            </w:r>
          </w:p>
        </w:tc>
        <w:tc>
          <w:tcPr>
            <w:tcW w:w="945" w:type="dxa"/>
            <w:tcBorders>
              <w:top w:val="single" w:color="000000" w:sz="4" w:space="0"/>
              <w:left w:val="single" w:color="000000" w:sz="4" w:space="0"/>
              <w:bottom w:val="single" w:color="000000" w:sz="4" w:space="0"/>
              <w:right w:val="single" w:color="000000" w:sz="4" w:space="0"/>
            </w:tcBorders>
            <w:vAlign w:val="center"/>
          </w:tcPr>
          <w:p w14:paraId="2AD821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408B96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865 </w:t>
            </w:r>
          </w:p>
        </w:tc>
      </w:tr>
      <w:tr w14:paraId="6B19D96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1F5FD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29</w:t>
            </w:r>
          </w:p>
        </w:tc>
        <w:tc>
          <w:tcPr>
            <w:tcW w:w="1884" w:type="dxa"/>
            <w:tcBorders>
              <w:top w:val="single" w:color="000000" w:sz="4" w:space="0"/>
              <w:left w:val="single" w:color="000000" w:sz="4" w:space="0"/>
              <w:bottom w:val="single" w:color="000000" w:sz="4" w:space="0"/>
              <w:right w:val="single" w:color="000000" w:sz="4" w:space="0"/>
            </w:tcBorders>
            <w:vAlign w:val="center"/>
          </w:tcPr>
          <w:p w14:paraId="6511FC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E01C0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44A56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光幕</w:t>
            </w:r>
          </w:p>
        </w:tc>
        <w:tc>
          <w:tcPr>
            <w:tcW w:w="945" w:type="dxa"/>
            <w:tcBorders>
              <w:top w:val="single" w:color="000000" w:sz="4" w:space="0"/>
              <w:left w:val="single" w:color="000000" w:sz="4" w:space="0"/>
              <w:bottom w:val="single" w:color="000000" w:sz="4" w:space="0"/>
              <w:right w:val="single" w:color="000000" w:sz="4" w:space="0"/>
            </w:tcBorders>
            <w:vAlign w:val="center"/>
          </w:tcPr>
          <w:p w14:paraId="52E6B8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85189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2305 </w:t>
            </w:r>
          </w:p>
        </w:tc>
      </w:tr>
      <w:tr w14:paraId="7FE1DF9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9B61E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w:t>
            </w:r>
          </w:p>
        </w:tc>
        <w:tc>
          <w:tcPr>
            <w:tcW w:w="1884" w:type="dxa"/>
            <w:tcBorders>
              <w:top w:val="single" w:color="000000" w:sz="4" w:space="0"/>
              <w:left w:val="single" w:color="000000" w:sz="4" w:space="0"/>
              <w:bottom w:val="single" w:color="000000" w:sz="4" w:space="0"/>
              <w:right w:val="single" w:color="000000" w:sz="4" w:space="0"/>
            </w:tcBorders>
            <w:vAlign w:val="center"/>
          </w:tcPr>
          <w:p w14:paraId="3AB39B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69E8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50BCC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40BBE0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02AB47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 </w:t>
            </w:r>
          </w:p>
        </w:tc>
      </w:tr>
      <w:tr w14:paraId="75B541F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74BC6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w:t>
            </w:r>
          </w:p>
        </w:tc>
        <w:tc>
          <w:tcPr>
            <w:tcW w:w="1884" w:type="dxa"/>
            <w:tcBorders>
              <w:top w:val="single" w:color="000000" w:sz="4" w:space="0"/>
              <w:left w:val="single" w:color="000000" w:sz="4" w:space="0"/>
              <w:bottom w:val="single" w:color="000000" w:sz="4" w:space="0"/>
              <w:right w:val="single" w:color="000000" w:sz="4" w:space="0"/>
            </w:tcBorders>
            <w:vAlign w:val="center"/>
          </w:tcPr>
          <w:p w14:paraId="511D3F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27A8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E8B22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0AC380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917EB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 </w:t>
            </w:r>
          </w:p>
        </w:tc>
      </w:tr>
      <w:tr w14:paraId="047060A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5B079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32</w:t>
            </w:r>
          </w:p>
        </w:tc>
        <w:tc>
          <w:tcPr>
            <w:tcW w:w="1884" w:type="dxa"/>
            <w:tcBorders>
              <w:top w:val="single" w:color="000000" w:sz="4" w:space="0"/>
              <w:left w:val="single" w:color="000000" w:sz="4" w:space="0"/>
              <w:bottom w:val="single" w:color="000000" w:sz="4" w:space="0"/>
              <w:right w:val="single" w:color="000000" w:sz="4" w:space="0"/>
            </w:tcBorders>
            <w:vAlign w:val="center"/>
          </w:tcPr>
          <w:p w14:paraId="1E2747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3E001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3A076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轿厢排线</w:t>
            </w:r>
          </w:p>
        </w:tc>
        <w:tc>
          <w:tcPr>
            <w:tcW w:w="945" w:type="dxa"/>
            <w:tcBorders>
              <w:top w:val="single" w:color="000000" w:sz="4" w:space="0"/>
              <w:left w:val="single" w:color="000000" w:sz="4" w:space="0"/>
              <w:bottom w:val="single" w:color="000000" w:sz="4" w:space="0"/>
              <w:right w:val="single" w:color="000000" w:sz="4" w:space="0"/>
            </w:tcBorders>
            <w:vAlign w:val="center"/>
          </w:tcPr>
          <w:p w14:paraId="5DF649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4C6CC9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 </w:t>
            </w:r>
          </w:p>
        </w:tc>
      </w:tr>
      <w:tr w14:paraId="357487E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637E0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33</w:t>
            </w:r>
          </w:p>
        </w:tc>
        <w:tc>
          <w:tcPr>
            <w:tcW w:w="1884" w:type="dxa"/>
            <w:tcBorders>
              <w:top w:val="single" w:color="000000" w:sz="4" w:space="0"/>
              <w:left w:val="single" w:color="000000" w:sz="4" w:space="0"/>
              <w:bottom w:val="single" w:color="000000" w:sz="4" w:space="0"/>
              <w:right w:val="single" w:color="000000" w:sz="4" w:space="0"/>
            </w:tcBorders>
            <w:vAlign w:val="center"/>
          </w:tcPr>
          <w:p w14:paraId="08BC8E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4BF63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D4DB1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称重传感器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88F61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FA5C4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1190 </w:t>
            </w:r>
          </w:p>
        </w:tc>
      </w:tr>
      <w:tr w14:paraId="29667BD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28EDD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34</w:t>
            </w:r>
          </w:p>
        </w:tc>
        <w:tc>
          <w:tcPr>
            <w:tcW w:w="1884" w:type="dxa"/>
            <w:tcBorders>
              <w:top w:val="single" w:color="000000" w:sz="4" w:space="0"/>
              <w:left w:val="single" w:color="000000" w:sz="4" w:space="0"/>
              <w:bottom w:val="single" w:color="000000" w:sz="4" w:space="0"/>
              <w:right w:val="single" w:color="000000" w:sz="4" w:space="0"/>
            </w:tcBorders>
            <w:vAlign w:val="center"/>
          </w:tcPr>
          <w:p w14:paraId="4DD141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FD0F0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DB66E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油盒</w:t>
            </w:r>
          </w:p>
        </w:tc>
        <w:tc>
          <w:tcPr>
            <w:tcW w:w="945" w:type="dxa"/>
            <w:tcBorders>
              <w:top w:val="single" w:color="000000" w:sz="4" w:space="0"/>
              <w:left w:val="single" w:color="000000" w:sz="4" w:space="0"/>
              <w:bottom w:val="single" w:color="000000" w:sz="4" w:space="0"/>
              <w:right w:val="single" w:color="000000" w:sz="4" w:space="0"/>
            </w:tcBorders>
            <w:vAlign w:val="center"/>
          </w:tcPr>
          <w:p w14:paraId="1AC311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88B77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170F42B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AABAA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35</w:t>
            </w:r>
          </w:p>
        </w:tc>
        <w:tc>
          <w:tcPr>
            <w:tcW w:w="1884" w:type="dxa"/>
            <w:tcBorders>
              <w:top w:val="single" w:color="000000" w:sz="4" w:space="0"/>
              <w:left w:val="single" w:color="000000" w:sz="4" w:space="0"/>
              <w:bottom w:val="single" w:color="000000" w:sz="4" w:space="0"/>
              <w:right w:val="single" w:color="000000" w:sz="4" w:space="0"/>
            </w:tcBorders>
            <w:vAlign w:val="center"/>
          </w:tcPr>
          <w:p w14:paraId="3FC886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DE5A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F4144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门头钢丝绳组件</w:t>
            </w:r>
          </w:p>
        </w:tc>
        <w:tc>
          <w:tcPr>
            <w:tcW w:w="945" w:type="dxa"/>
            <w:tcBorders>
              <w:top w:val="single" w:color="000000" w:sz="4" w:space="0"/>
              <w:left w:val="single" w:color="000000" w:sz="4" w:space="0"/>
              <w:bottom w:val="single" w:color="000000" w:sz="4" w:space="0"/>
              <w:right w:val="single" w:color="000000" w:sz="4" w:space="0"/>
            </w:tcBorders>
            <w:vAlign w:val="center"/>
          </w:tcPr>
          <w:p w14:paraId="55E033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1516643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350 </w:t>
            </w:r>
          </w:p>
        </w:tc>
      </w:tr>
      <w:tr w14:paraId="6F68D0A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7E0F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36</w:t>
            </w:r>
          </w:p>
        </w:tc>
        <w:tc>
          <w:tcPr>
            <w:tcW w:w="1884" w:type="dxa"/>
            <w:tcBorders>
              <w:top w:val="single" w:color="000000" w:sz="4" w:space="0"/>
              <w:left w:val="single" w:color="000000" w:sz="4" w:space="0"/>
              <w:bottom w:val="single" w:color="000000" w:sz="4" w:space="0"/>
              <w:right w:val="single" w:color="000000" w:sz="4" w:space="0"/>
            </w:tcBorders>
            <w:vAlign w:val="center"/>
          </w:tcPr>
          <w:p w14:paraId="623728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92467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49EF5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极限/限位开关LX21</w:t>
            </w:r>
          </w:p>
        </w:tc>
        <w:tc>
          <w:tcPr>
            <w:tcW w:w="945" w:type="dxa"/>
            <w:tcBorders>
              <w:top w:val="single" w:color="000000" w:sz="4" w:space="0"/>
              <w:left w:val="single" w:color="000000" w:sz="4" w:space="0"/>
              <w:bottom w:val="single" w:color="000000" w:sz="4" w:space="0"/>
              <w:right w:val="single" w:color="000000" w:sz="4" w:space="0"/>
            </w:tcBorders>
            <w:vAlign w:val="center"/>
          </w:tcPr>
          <w:p w14:paraId="613F82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8EDA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200 </w:t>
            </w:r>
          </w:p>
        </w:tc>
      </w:tr>
      <w:tr w14:paraId="40E88E6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31894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37</w:t>
            </w:r>
          </w:p>
        </w:tc>
        <w:tc>
          <w:tcPr>
            <w:tcW w:w="1884" w:type="dxa"/>
            <w:tcBorders>
              <w:top w:val="single" w:color="000000" w:sz="4" w:space="0"/>
              <w:left w:val="single" w:color="000000" w:sz="4" w:space="0"/>
              <w:bottom w:val="single" w:color="000000" w:sz="4" w:space="0"/>
              <w:right w:val="single" w:color="000000" w:sz="4" w:space="0"/>
            </w:tcBorders>
            <w:vAlign w:val="center"/>
          </w:tcPr>
          <w:p w14:paraId="0114D7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AD7F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5FDBB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靴衬8K/13K</w:t>
            </w:r>
          </w:p>
        </w:tc>
        <w:tc>
          <w:tcPr>
            <w:tcW w:w="945" w:type="dxa"/>
            <w:tcBorders>
              <w:top w:val="single" w:color="000000" w:sz="4" w:space="0"/>
              <w:left w:val="single" w:color="000000" w:sz="4" w:space="0"/>
              <w:bottom w:val="single" w:color="000000" w:sz="4" w:space="0"/>
              <w:right w:val="single" w:color="000000" w:sz="4" w:space="0"/>
            </w:tcBorders>
            <w:vAlign w:val="center"/>
          </w:tcPr>
          <w:p w14:paraId="221BB3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BCDCA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35 </w:t>
            </w:r>
          </w:p>
        </w:tc>
      </w:tr>
      <w:tr w14:paraId="0C90F61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4AAFC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38</w:t>
            </w:r>
          </w:p>
        </w:tc>
        <w:tc>
          <w:tcPr>
            <w:tcW w:w="1884" w:type="dxa"/>
            <w:tcBorders>
              <w:top w:val="single" w:color="000000" w:sz="4" w:space="0"/>
              <w:left w:val="single" w:color="000000" w:sz="4" w:space="0"/>
              <w:bottom w:val="single" w:color="000000" w:sz="4" w:space="0"/>
              <w:right w:val="single" w:color="000000" w:sz="4" w:space="0"/>
            </w:tcBorders>
            <w:vAlign w:val="center"/>
          </w:tcPr>
          <w:p w14:paraId="1EA67F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488E8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34E22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对重导靴8K/13K</w:t>
            </w:r>
          </w:p>
        </w:tc>
        <w:tc>
          <w:tcPr>
            <w:tcW w:w="945" w:type="dxa"/>
            <w:tcBorders>
              <w:top w:val="single" w:color="000000" w:sz="4" w:space="0"/>
              <w:left w:val="single" w:color="000000" w:sz="4" w:space="0"/>
              <w:bottom w:val="single" w:color="000000" w:sz="4" w:space="0"/>
              <w:right w:val="single" w:color="000000" w:sz="4" w:space="0"/>
            </w:tcBorders>
            <w:vAlign w:val="center"/>
          </w:tcPr>
          <w:p w14:paraId="278767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08D01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90 </w:t>
            </w:r>
          </w:p>
        </w:tc>
      </w:tr>
      <w:tr w14:paraId="5FF5A5A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03D7A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39</w:t>
            </w:r>
          </w:p>
        </w:tc>
        <w:tc>
          <w:tcPr>
            <w:tcW w:w="1884" w:type="dxa"/>
            <w:tcBorders>
              <w:top w:val="single" w:color="000000" w:sz="4" w:space="0"/>
              <w:left w:val="single" w:color="000000" w:sz="4" w:space="0"/>
              <w:bottom w:val="single" w:color="000000" w:sz="4" w:space="0"/>
              <w:right w:val="single" w:color="000000" w:sz="4" w:space="0"/>
            </w:tcBorders>
            <w:vAlign w:val="center"/>
          </w:tcPr>
          <w:p w14:paraId="41A143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2A517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274EE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AF385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5C535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47440 </w:t>
            </w:r>
          </w:p>
        </w:tc>
      </w:tr>
      <w:tr w14:paraId="4749016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E157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40</w:t>
            </w:r>
          </w:p>
        </w:tc>
        <w:tc>
          <w:tcPr>
            <w:tcW w:w="1884" w:type="dxa"/>
            <w:tcBorders>
              <w:top w:val="single" w:color="000000" w:sz="4" w:space="0"/>
              <w:left w:val="single" w:color="000000" w:sz="4" w:space="0"/>
              <w:bottom w:val="single" w:color="000000" w:sz="4" w:space="0"/>
              <w:right w:val="single" w:color="000000" w:sz="4" w:space="0"/>
            </w:tcBorders>
            <w:vAlign w:val="center"/>
          </w:tcPr>
          <w:p w14:paraId="78D493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291F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A9B2C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w:t>
            </w:r>
          </w:p>
        </w:tc>
        <w:tc>
          <w:tcPr>
            <w:tcW w:w="945" w:type="dxa"/>
            <w:tcBorders>
              <w:top w:val="single" w:color="000000" w:sz="4" w:space="0"/>
              <w:left w:val="single" w:color="000000" w:sz="4" w:space="0"/>
              <w:bottom w:val="single" w:color="000000" w:sz="4" w:space="0"/>
              <w:right w:val="single" w:color="000000" w:sz="4" w:space="0"/>
            </w:tcBorders>
            <w:vAlign w:val="center"/>
          </w:tcPr>
          <w:p w14:paraId="0E08B3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ED187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23420 </w:t>
            </w:r>
          </w:p>
        </w:tc>
      </w:tr>
      <w:tr w14:paraId="10DA9D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6C707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41</w:t>
            </w:r>
          </w:p>
        </w:tc>
        <w:tc>
          <w:tcPr>
            <w:tcW w:w="1884" w:type="dxa"/>
            <w:tcBorders>
              <w:top w:val="single" w:color="000000" w:sz="4" w:space="0"/>
              <w:left w:val="single" w:color="000000" w:sz="4" w:space="0"/>
              <w:bottom w:val="single" w:color="000000" w:sz="4" w:space="0"/>
              <w:right w:val="single" w:color="000000" w:sz="4" w:space="0"/>
            </w:tcBorders>
            <w:vAlign w:val="center"/>
          </w:tcPr>
          <w:p w14:paraId="2C7415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C75E8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264DD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28012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64B46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1778 </w:t>
            </w:r>
          </w:p>
        </w:tc>
      </w:tr>
      <w:tr w14:paraId="0946265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DCF40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42</w:t>
            </w:r>
          </w:p>
        </w:tc>
        <w:tc>
          <w:tcPr>
            <w:tcW w:w="1884" w:type="dxa"/>
            <w:tcBorders>
              <w:top w:val="single" w:color="000000" w:sz="4" w:space="0"/>
              <w:left w:val="single" w:color="000000" w:sz="4" w:space="0"/>
              <w:bottom w:val="single" w:color="000000" w:sz="4" w:space="0"/>
              <w:right w:val="single" w:color="000000" w:sz="4" w:space="0"/>
            </w:tcBorders>
            <w:vAlign w:val="center"/>
          </w:tcPr>
          <w:p w14:paraId="02F71C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D1AEE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D317E5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抱闸电源板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EC904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0C38E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9237 </w:t>
            </w:r>
          </w:p>
        </w:tc>
      </w:tr>
      <w:tr w14:paraId="1201CFE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338E1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43</w:t>
            </w:r>
          </w:p>
        </w:tc>
        <w:tc>
          <w:tcPr>
            <w:tcW w:w="1884" w:type="dxa"/>
            <w:tcBorders>
              <w:top w:val="single" w:color="000000" w:sz="4" w:space="0"/>
              <w:left w:val="single" w:color="000000" w:sz="4" w:space="0"/>
              <w:bottom w:val="single" w:color="000000" w:sz="4" w:space="0"/>
              <w:right w:val="single" w:color="000000" w:sz="4" w:space="0"/>
            </w:tcBorders>
            <w:vAlign w:val="center"/>
          </w:tcPr>
          <w:p w14:paraId="18335A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5309C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4F7B0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驱动主机</w:t>
            </w:r>
          </w:p>
        </w:tc>
        <w:tc>
          <w:tcPr>
            <w:tcW w:w="945" w:type="dxa"/>
            <w:tcBorders>
              <w:top w:val="single" w:color="000000" w:sz="4" w:space="0"/>
              <w:left w:val="single" w:color="000000" w:sz="4" w:space="0"/>
              <w:bottom w:val="single" w:color="000000" w:sz="4" w:space="0"/>
              <w:right w:val="single" w:color="000000" w:sz="4" w:space="0"/>
            </w:tcBorders>
            <w:vAlign w:val="center"/>
          </w:tcPr>
          <w:p w14:paraId="1D3551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177F5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33990 </w:t>
            </w:r>
          </w:p>
        </w:tc>
      </w:tr>
      <w:tr w14:paraId="2502858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A9221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44</w:t>
            </w:r>
          </w:p>
        </w:tc>
        <w:tc>
          <w:tcPr>
            <w:tcW w:w="1884" w:type="dxa"/>
            <w:tcBorders>
              <w:top w:val="single" w:color="000000" w:sz="4" w:space="0"/>
              <w:left w:val="single" w:color="000000" w:sz="4" w:space="0"/>
              <w:bottom w:val="single" w:color="000000" w:sz="4" w:space="0"/>
              <w:right w:val="single" w:color="000000" w:sz="4" w:space="0"/>
            </w:tcBorders>
            <w:vAlign w:val="center"/>
          </w:tcPr>
          <w:p w14:paraId="030B79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51FA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605D1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8453F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3AAA8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5057 </w:t>
            </w:r>
          </w:p>
        </w:tc>
      </w:tr>
      <w:tr w14:paraId="22B6D04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CC8D1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45</w:t>
            </w:r>
          </w:p>
        </w:tc>
        <w:tc>
          <w:tcPr>
            <w:tcW w:w="1884" w:type="dxa"/>
            <w:tcBorders>
              <w:top w:val="single" w:color="000000" w:sz="4" w:space="0"/>
              <w:left w:val="single" w:color="000000" w:sz="4" w:space="0"/>
              <w:bottom w:val="single" w:color="000000" w:sz="4" w:space="0"/>
              <w:right w:val="single" w:color="000000" w:sz="4" w:space="0"/>
            </w:tcBorders>
            <w:vAlign w:val="center"/>
          </w:tcPr>
          <w:p w14:paraId="6F0C81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DD054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C43C6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液压缓冲器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F21C0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CE3300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1895 </w:t>
            </w:r>
          </w:p>
        </w:tc>
      </w:tr>
      <w:tr w14:paraId="6A79D38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618C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46</w:t>
            </w:r>
          </w:p>
        </w:tc>
        <w:tc>
          <w:tcPr>
            <w:tcW w:w="1884" w:type="dxa"/>
            <w:tcBorders>
              <w:top w:val="single" w:color="000000" w:sz="4" w:space="0"/>
              <w:left w:val="single" w:color="000000" w:sz="4" w:space="0"/>
              <w:bottom w:val="single" w:color="000000" w:sz="4" w:space="0"/>
              <w:right w:val="single" w:color="000000" w:sz="4" w:space="0"/>
            </w:tcBorders>
            <w:vAlign w:val="center"/>
          </w:tcPr>
          <w:p w14:paraId="6B65B5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80135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16B08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随行电缆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2223FE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59E2BD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390 </w:t>
            </w:r>
          </w:p>
        </w:tc>
      </w:tr>
      <w:tr w14:paraId="38BAC03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EB518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47</w:t>
            </w:r>
          </w:p>
        </w:tc>
        <w:tc>
          <w:tcPr>
            <w:tcW w:w="1884" w:type="dxa"/>
            <w:tcBorders>
              <w:top w:val="single" w:color="000000" w:sz="4" w:space="0"/>
              <w:left w:val="single" w:color="000000" w:sz="4" w:space="0"/>
              <w:bottom w:val="single" w:color="000000" w:sz="4" w:space="0"/>
              <w:right w:val="single" w:color="000000" w:sz="4" w:space="0"/>
            </w:tcBorders>
            <w:vAlign w:val="center"/>
          </w:tcPr>
          <w:p w14:paraId="64797E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4072C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236B1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程序卡</w:t>
            </w:r>
          </w:p>
        </w:tc>
        <w:tc>
          <w:tcPr>
            <w:tcW w:w="945" w:type="dxa"/>
            <w:tcBorders>
              <w:top w:val="single" w:color="000000" w:sz="4" w:space="0"/>
              <w:left w:val="single" w:color="000000" w:sz="4" w:space="0"/>
              <w:bottom w:val="single" w:color="000000" w:sz="4" w:space="0"/>
              <w:right w:val="single" w:color="000000" w:sz="4" w:space="0"/>
            </w:tcBorders>
            <w:vAlign w:val="center"/>
          </w:tcPr>
          <w:p w14:paraId="474974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7FEE5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1980 </w:t>
            </w:r>
          </w:p>
        </w:tc>
      </w:tr>
      <w:tr w14:paraId="54A41D4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F6D39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48</w:t>
            </w:r>
          </w:p>
        </w:tc>
        <w:tc>
          <w:tcPr>
            <w:tcW w:w="1884" w:type="dxa"/>
            <w:tcBorders>
              <w:top w:val="single" w:color="000000" w:sz="4" w:space="0"/>
              <w:left w:val="single" w:color="000000" w:sz="4" w:space="0"/>
              <w:bottom w:val="single" w:color="000000" w:sz="4" w:space="0"/>
              <w:right w:val="single" w:color="000000" w:sz="4" w:space="0"/>
            </w:tcBorders>
            <w:vAlign w:val="center"/>
          </w:tcPr>
          <w:p w14:paraId="4C531B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B597D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3387B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变频器风扇</w:t>
            </w:r>
          </w:p>
        </w:tc>
        <w:tc>
          <w:tcPr>
            <w:tcW w:w="945" w:type="dxa"/>
            <w:tcBorders>
              <w:top w:val="single" w:color="000000" w:sz="4" w:space="0"/>
              <w:left w:val="single" w:color="000000" w:sz="4" w:space="0"/>
              <w:bottom w:val="single" w:color="000000" w:sz="4" w:space="0"/>
              <w:right w:val="single" w:color="000000" w:sz="4" w:space="0"/>
            </w:tcBorders>
            <w:vAlign w:val="center"/>
          </w:tcPr>
          <w:p w14:paraId="48F9A7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C8A67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95 </w:t>
            </w:r>
          </w:p>
        </w:tc>
      </w:tr>
      <w:tr w14:paraId="6F98E0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0526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49</w:t>
            </w:r>
          </w:p>
        </w:tc>
        <w:tc>
          <w:tcPr>
            <w:tcW w:w="1884" w:type="dxa"/>
            <w:tcBorders>
              <w:top w:val="single" w:color="000000" w:sz="4" w:space="0"/>
              <w:left w:val="single" w:color="000000" w:sz="4" w:space="0"/>
              <w:bottom w:val="single" w:color="000000" w:sz="4" w:space="0"/>
              <w:right w:val="single" w:color="000000" w:sz="4" w:space="0"/>
            </w:tcBorders>
            <w:vAlign w:val="center"/>
          </w:tcPr>
          <w:p w14:paraId="5BB175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E29D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DBF28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绳滑轮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98D53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DC87E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230 </w:t>
            </w:r>
          </w:p>
        </w:tc>
      </w:tr>
      <w:tr w14:paraId="4C2D0B4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6E049D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50</w:t>
            </w:r>
          </w:p>
        </w:tc>
        <w:tc>
          <w:tcPr>
            <w:tcW w:w="1884" w:type="dxa"/>
            <w:tcBorders>
              <w:top w:val="single" w:color="000000" w:sz="4" w:space="0"/>
              <w:left w:val="single" w:color="000000" w:sz="4" w:space="0"/>
              <w:bottom w:val="single" w:color="000000" w:sz="4" w:space="0"/>
              <w:right w:val="single" w:color="000000" w:sz="4" w:space="0"/>
            </w:tcBorders>
            <w:vAlign w:val="center"/>
          </w:tcPr>
          <w:p w14:paraId="757EE0A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F7C5A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0AAB9F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0AC7A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63DA63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450 </w:t>
            </w:r>
          </w:p>
        </w:tc>
      </w:tr>
      <w:tr w14:paraId="37E6EA7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716F85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51</w:t>
            </w:r>
          </w:p>
        </w:tc>
        <w:tc>
          <w:tcPr>
            <w:tcW w:w="1884" w:type="dxa"/>
            <w:tcBorders>
              <w:top w:val="single" w:color="000000" w:sz="4" w:space="0"/>
              <w:left w:val="single" w:color="000000" w:sz="4" w:space="0"/>
              <w:bottom w:val="single" w:color="000000" w:sz="4" w:space="0"/>
              <w:right w:val="single" w:color="000000" w:sz="4" w:space="0"/>
            </w:tcBorders>
            <w:vAlign w:val="center"/>
          </w:tcPr>
          <w:p w14:paraId="4741EF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77AEB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1AE59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轿壁</w:t>
            </w:r>
          </w:p>
        </w:tc>
        <w:tc>
          <w:tcPr>
            <w:tcW w:w="945" w:type="dxa"/>
            <w:tcBorders>
              <w:top w:val="single" w:color="000000" w:sz="4" w:space="0"/>
              <w:left w:val="single" w:color="000000" w:sz="4" w:space="0"/>
              <w:bottom w:val="single" w:color="000000" w:sz="4" w:space="0"/>
              <w:right w:val="single" w:color="000000" w:sz="4" w:space="0"/>
            </w:tcBorders>
            <w:vAlign w:val="center"/>
          </w:tcPr>
          <w:p w14:paraId="28A89D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679E1D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2244 </w:t>
            </w:r>
          </w:p>
        </w:tc>
      </w:tr>
      <w:tr w14:paraId="1904034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0BCDF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w:t>
            </w:r>
          </w:p>
        </w:tc>
        <w:tc>
          <w:tcPr>
            <w:tcW w:w="1884" w:type="dxa"/>
            <w:tcBorders>
              <w:top w:val="single" w:color="000000" w:sz="4" w:space="0"/>
              <w:left w:val="single" w:color="000000" w:sz="4" w:space="0"/>
              <w:bottom w:val="single" w:color="000000" w:sz="4" w:space="0"/>
              <w:right w:val="single" w:color="000000" w:sz="4" w:space="0"/>
            </w:tcBorders>
            <w:vAlign w:val="center"/>
          </w:tcPr>
          <w:p w14:paraId="58DC9A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26C1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3DE1A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警报器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AA0B8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2C19F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128 </w:t>
            </w:r>
          </w:p>
        </w:tc>
      </w:tr>
      <w:tr w14:paraId="189F016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9FF49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53</w:t>
            </w:r>
          </w:p>
        </w:tc>
        <w:tc>
          <w:tcPr>
            <w:tcW w:w="1884" w:type="dxa"/>
            <w:tcBorders>
              <w:top w:val="single" w:color="000000" w:sz="4" w:space="0"/>
              <w:left w:val="single" w:color="000000" w:sz="4" w:space="0"/>
              <w:bottom w:val="single" w:color="000000" w:sz="4" w:space="0"/>
              <w:right w:val="single" w:color="000000" w:sz="4" w:space="0"/>
            </w:tcBorders>
            <w:vAlign w:val="center"/>
          </w:tcPr>
          <w:p w14:paraId="61BF63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66505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C983D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机房对讲机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276B0F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1327A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208 </w:t>
            </w:r>
          </w:p>
        </w:tc>
      </w:tr>
      <w:tr w14:paraId="3858AC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0616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54</w:t>
            </w:r>
          </w:p>
        </w:tc>
        <w:tc>
          <w:tcPr>
            <w:tcW w:w="1884" w:type="dxa"/>
            <w:tcBorders>
              <w:top w:val="single" w:color="000000" w:sz="4" w:space="0"/>
              <w:left w:val="single" w:color="000000" w:sz="4" w:space="0"/>
              <w:bottom w:val="single" w:color="000000" w:sz="4" w:space="0"/>
              <w:right w:val="single" w:color="000000" w:sz="4" w:space="0"/>
            </w:tcBorders>
            <w:vAlign w:val="center"/>
          </w:tcPr>
          <w:p w14:paraId="2F9FC1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D544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6B8FB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18386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DBB5F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205 </w:t>
            </w:r>
          </w:p>
        </w:tc>
      </w:tr>
      <w:tr w14:paraId="3A36265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CD4D1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55</w:t>
            </w:r>
          </w:p>
        </w:tc>
        <w:tc>
          <w:tcPr>
            <w:tcW w:w="1884" w:type="dxa"/>
            <w:tcBorders>
              <w:top w:val="single" w:color="000000" w:sz="4" w:space="0"/>
              <w:left w:val="single" w:color="000000" w:sz="4" w:space="0"/>
              <w:bottom w:val="single" w:color="000000" w:sz="4" w:space="0"/>
              <w:right w:val="single" w:color="000000" w:sz="4" w:space="0"/>
            </w:tcBorders>
            <w:vAlign w:val="center"/>
          </w:tcPr>
          <w:p w14:paraId="4B70CC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70A3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938EA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776D8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56DA3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205 </w:t>
            </w:r>
          </w:p>
        </w:tc>
      </w:tr>
      <w:tr w14:paraId="1A05325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A69CB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56</w:t>
            </w:r>
          </w:p>
        </w:tc>
        <w:tc>
          <w:tcPr>
            <w:tcW w:w="1884" w:type="dxa"/>
            <w:tcBorders>
              <w:top w:val="single" w:color="000000" w:sz="4" w:space="0"/>
              <w:left w:val="single" w:color="000000" w:sz="4" w:space="0"/>
              <w:bottom w:val="single" w:color="000000" w:sz="4" w:space="0"/>
              <w:right w:val="single" w:color="000000" w:sz="4" w:space="0"/>
            </w:tcBorders>
            <w:vAlign w:val="center"/>
          </w:tcPr>
          <w:p w14:paraId="57BA26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6B39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B76B9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14CA55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136A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205 </w:t>
            </w:r>
          </w:p>
        </w:tc>
      </w:tr>
      <w:tr w14:paraId="6EC4052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468D5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57</w:t>
            </w:r>
          </w:p>
        </w:tc>
        <w:tc>
          <w:tcPr>
            <w:tcW w:w="1884" w:type="dxa"/>
            <w:tcBorders>
              <w:top w:val="single" w:color="000000" w:sz="4" w:space="0"/>
              <w:left w:val="single" w:color="000000" w:sz="4" w:space="0"/>
              <w:bottom w:val="single" w:color="000000" w:sz="4" w:space="0"/>
              <w:right w:val="single" w:color="000000" w:sz="4" w:space="0"/>
            </w:tcBorders>
            <w:vAlign w:val="center"/>
          </w:tcPr>
          <w:p w14:paraId="54D540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41AB2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F4FD7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O型圈</w:t>
            </w:r>
          </w:p>
        </w:tc>
        <w:tc>
          <w:tcPr>
            <w:tcW w:w="945" w:type="dxa"/>
            <w:tcBorders>
              <w:top w:val="single" w:color="000000" w:sz="4" w:space="0"/>
              <w:left w:val="single" w:color="000000" w:sz="4" w:space="0"/>
              <w:bottom w:val="single" w:color="000000" w:sz="4" w:space="0"/>
              <w:right w:val="single" w:color="000000" w:sz="4" w:space="0"/>
            </w:tcBorders>
            <w:vAlign w:val="center"/>
          </w:tcPr>
          <w:p w14:paraId="150D8D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3FA275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2750257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1068D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58</w:t>
            </w:r>
          </w:p>
        </w:tc>
        <w:tc>
          <w:tcPr>
            <w:tcW w:w="1884" w:type="dxa"/>
            <w:tcBorders>
              <w:top w:val="single" w:color="000000" w:sz="4" w:space="0"/>
              <w:left w:val="single" w:color="000000" w:sz="4" w:space="0"/>
              <w:bottom w:val="single" w:color="000000" w:sz="4" w:space="0"/>
              <w:right w:val="single" w:color="000000" w:sz="4" w:space="0"/>
            </w:tcBorders>
            <w:vAlign w:val="center"/>
          </w:tcPr>
          <w:p w14:paraId="2360C4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24F7A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E1B59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A4BAE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46FFD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65 </w:t>
            </w:r>
          </w:p>
        </w:tc>
      </w:tr>
      <w:tr w14:paraId="3EBC365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BA7E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59</w:t>
            </w:r>
          </w:p>
        </w:tc>
        <w:tc>
          <w:tcPr>
            <w:tcW w:w="1884" w:type="dxa"/>
            <w:tcBorders>
              <w:top w:val="single" w:color="000000" w:sz="4" w:space="0"/>
              <w:left w:val="single" w:color="000000" w:sz="4" w:space="0"/>
              <w:bottom w:val="single" w:color="000000" w:sz="4" w:space="0"/>
              <w:right w:val="single" w:color="000000" w:sz="4" w:space="0"/>
            </w:tcBorders>
            <w:vAlign w:val="center"/>
          </w:tcPr>
          <w:p w14:paraId="3590216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55DC95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A025B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772E9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E62C8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65 </w:t>
            </w:r>
          </w:p>
        </w:tc>
      </w:tr>
      <w:tr w14:paraId="23E4497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7E1B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60</w:t>
            </w:r>
          </w:p>
        </w:tc>
        <w:tc>
          <w:tcPr>
            <w:tcW w:w="1884" w:type="dxa"/>
            <w:tcBorders>
              <w:top w:val="single" w:color="000000" w:sz="4" w:space="0"/>
              <w:left w:val="single" w:color="000000" w:sz="4" w:space="0"/>
              <w:bottom w:val="single" w:color="000000" w:sz="4" w:space="0"/>
              <w:right w:val="single" w:color="000000" w:sz="4" w:space="0"/>
            </w:tcBorders>
            <w:vAlign w:val="center"/>
          </w:tcPr>
          <w:p w14:paraId="61E91A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AD8A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AB703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紧急电动开关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9FF03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2F12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677 </w:t>
            </w:r>
          </w:p>
        </w:tc>
      </w:tr>
      <w:tr w14:paraId="5AAE580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7E3BC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61</w:t>
            </w:r>
          </w:p>
        </w:tc>
        <w:tc>
          <w:tcPr>
            <w:tcW w:w="1884" w:type="dxa"/>
            <w:tcBorders>
              <w:top w:val="single" w:color="000000" w:sz="4" w:space="0"/>
              <w:left w:val="single" w:color="000000" w:sz="4" w:space="0"/>
              <w:bottom w:val="single" w:color="000000" w:sz="4" w:space="0"/>
              <w:right w:val="single" w:color="000000" w:sz="4" w:space="0"/>
            </w:tcBorders>
            <w:vAlign w:val="center"/>
          </w:tcPr>
          <w:p w14:paraId="46D23C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5705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77562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上行按钮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7D453F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4959C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54 </w:t>
            </w:r>
          </w:p>
        </w:tc>
      </w:tr>
      <w:tr w14:paraId="36F6DC5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746E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62</w:t>
            </w:r>
          </w:p>
        </w:tc>
        <w:tc>
          <w:tcPr>
            <w:tcW w:w="1884" w:type="dxa"/>
            <w:tcBorders>
              <w:top w:val="single" w:color="000000" w:sz="4" w:space="0"/>
              <w:left w:val="single" w:color="000000" w:sz="4" w:space="0"/>
              <w:bottom w:val="single" w:color="000000" w:sz="4" w:space="0"/>
              <w:right w:val="single" w:color="000000" w:sz="4" w:space="0"/>
            </w:tcBorders>
            <w:vAlign w:val="center"/>
          </w:tcPr>
          <w:p w14:paraId="26BECE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07ED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34794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公共按钮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001E7F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D01BE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54 </w:t>
            </w:r>
          </w:p>
        </w:tc>
      </w:tr>
      <w:tr w14:paraId="6ED7A5E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706C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63</w:t>
            </w:r>
          </w:p>
        </w:tc>
        <w:tc>
          <w:tcPr>
            <w:tcW w:w="1884" w:type="dxa"/>
            <w:tcBorders>
              <w:top w:val="single" w:color="000000" w:sz="4" w:space="0"/>
              <w:left w:val="single" w:color="000000" w:sz="4" w:space="0"/>
              <w:bottom w:val="single" w:color="000000" w:sz="4" w:space="0"/>
              <w:right w:val="single" w:color="000000" w:sz="4" w:space="0"/>
            </w:tcBorders>
            <w:vAlign w:val="center"/>
          </w:tcPr>
          <w:p w14:paraId="6EEF3B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D1DBE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FED13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下行按钮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151EF5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FBCF3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54 </w:t>
            </w:r>
          </w:p>
        </w:tc>
      </w:tr>
      <w:tr w14:paraId="51D9FB3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204BE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64</w:t>
            </w:r>
          </w:p>
        </w:tc>
        <w:tc>
          <w:tcPr>
            <w:tcW w:w="1884" w:type="dxa"/>
            <w:tcBorders>
              <w:top w:val="single" w:color="000000" w:sz="4" w:space="0"/>
              <w:left w:val="single" w:color="000000" w:sz="4" w:space="0"/>
              <w:bottom w:val="single" w:color="000000" w:sz="4" w:space="0"/>
              <w:right w:val="single" w:color="000000" w:sz="4" w:space="0"/>
            </w:tcBorders>
            <w:vAlign w:val="center"/>
          </w:tcPr>
          <w:p w14:paraId="6B2037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DFBDF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2AA44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电源主开关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91A94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D0BC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295 </w:t>
            </w:r>
          </w:p>
        </w:tc>
      </w:tr>
      <w:tr w14:paraId="41458F7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2864C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65</w:t>
            </w:r>
          </w:p>
        </w:tc>
        <w:tc>
          <w:tcPr>
            <w:tcW w:w="1884" w:type="dxa"/>
            <w:tcBorders>
              <w:top w:val="single" w:color="000000" w:sz="4" w:space="0"/>
              <w:left w:val="single" w:color="000000" w:sz="4" w:space="0"/>
              <w:bottom w:val="single" w:color="000000" w:sz="4" w:space="0"/>
              <w:right w:val="single" w:color="000000" w:sz="4" w:space="0"/>
            </w:tcBorders>
            <w:vAlign w:val="center"/>
          </w:tcPr>
          <w:p w14:paraId="653F676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6E4E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EC689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轿厢照明开关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18D17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CBEDD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178 </w:t>
            </w:r>
          </w:p>
        </w:tc>
      </w:tr>
      <w:tr w14:paraId="5883DA6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49E63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66</w:t>
            </w:r>
          </w:p>
        </w:tc>
        <w:tc>
          <w:tcPr>
            <w:tcW w:w="1884" w:type="dxa"/>
            <w:tcBorders>
              <w:top w:val="single" w:color="000000" w:sz="4" w:space="0"/>
              <w:left w:val="single" w:color="000000" w:sz="4" w:space="0"/>
              <w:bottom w:val="single" w:color="000000" w:sz="4" w:space="0"/>
              <w:right w:val="single" w:color="000000" w:sz="4" w:space="0"/>
            </w:tcBorders>
            <w:vAlign w:val="center"/>
          </w:tcPr>
          <w:p w14:paraId="6B51D0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CC471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73520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井道照明开关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C3692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4A066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178 </w:t>
            </w:r>
          </w:p>
        </w:tc>
      </w:tr>
      <w:tr w14:paraId="158F3BB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5E420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67</w:t>
            </w:r>
          </w:p>
        </w:tc>
        <w:tc>
          <w:tcPr>
            <w:tcW w:w="1884" w:type="dxa"/>
            <w:tcBorders>
              <w:top w:val="single" w:color="000000" w:sz="4" w:space="0"/>
              <w:left w:val="single" w:color="000000" w:sz="4" w:space="0"/>
              <w:bottom w:val="single" w:color="000000" w:sz="4" w:space="0"/>
              <w:right w:val="single" w:color="000000" w:sz="4" w:space="0"/>
            </w:tcBorders>
            <w:vAlign w:val="center"/>
          </w:tcPr>
          <w:p w14:paraId="1C1747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41D09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F7D8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控制回路开关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74BBF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004DC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178 </w:t>
            </w:r>
          </w:p>
        </w:tc>
      </w:tr>
      <w:tr w14:paraId="73DD2E4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2F196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68</w:t>
            </w:r>
          </w:p>
        </w:tc>
        <w:tc>
          <w:tcPr>
            <w:tcW w:w="1884" w:type="dxa"/>
            <w:tcBorders>
              <w:top w:val="single" w:color="000000" w:sz="4" w:space="0"/>
              <w:left w:val="single" w:color="000000" w:sz="4" w:space="0"/>
              <w:bottom w:val="single" w:color="000000" w:sz="4" w:space="0"/>
              <w:right w:val="single" w:color="000000" w:sz="4" w:space="0"/>
            </w:tcBorders>
            <w:vAlign w:val="center"/>
          </w:tcPr>
          <w:p w14:paraId="792A2B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1CF7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F55DE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电梯空调</w:t>
            </w:r>
          </w:p>
        </w:tc>
        <w:tc>
          <w:tcPr>
            <w:tcW w:w="945" w:type="dxa"/>
            <w:tcBorders>
              <w:top w:val="single" w:color="000000" w:sz="4" w:space="0"/>
              <w:left w:val="single" w:color="000000" w:sz="4" w:space="0"/>
              <w:bottom w:val="single" w:color="000000" w:sz="4" w:space="0"/>
              <w:right w:val="single" w:color="000000" w:sz="4" w:space="0"/>
            </w:tcBorders>
            <w:vAlign w:val="center"/>
          </w:tcPr>
          <w:p w14:paraId="4C407B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1672" w:type="dxa"/>
            <w:tcBorders>
              <w:top w:val="single" w:color="000000" w:sz="4" w:space="0"/>
              <w:left w:val="single" w:color="000000" w:sz="4" w:space="0"/>
              <w:bottom w:val="single" w:color="000000" w:sz="4" w:space="0"/>
              <w:right w:val="single" w:color="000000" w:sz="4" w:space="0"/>
            </w:tcBorders>
            <w:vAlign w:val="center"/>
          </w:tcPr>
          <w:p w14:paraId="60C4AA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3220 </w:t>
            </w:r>
          </w:p>
        </w:tc>
      </w:tr>
      <w:tr w14:paraId="7EF671B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745CC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69</w:t>
            </w:r>
          </w:p>
        </w:tc>
        <w:tc>
          <w:tcPr>
            <w:tcW w:w="1884" w:type="dxa"/>
            <w:tcBorders>
              <w:top w:val="single" w:color="000000" w:sz="4" w:space="0"/>
              <w:left w:val="single" w:color="000000" w:sz="4" w:space="0"/>
              <w:bottom w:val="single" w:color="000000" w:sz="4" w:space="0"/>
              <w:right w:val="single" w:color="000000" w:sz="4" w:space="0"/>
            </w:tcBorders>
            <w:vAlign w:val="center"/>
          </w:tcPr>
          <w:p w14:paraId="1BD3D7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8EBDD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B9336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电源扁电缆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599F39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4C5F4C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4975BAB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76044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70</w:t>
            </w:r>
          </w:p>
        </w:tc>
        <w:tc>
          <w:tcPr>
            <w:tcW w:w="1884" w:type="dxa"/>
            <w:tcBorders>
              <w:top w:val="single" w:color="000000" w:sz="4" w:space="0"/>
              <w:left w:val="single" w:color="000000" w:sz="4" w:space="0"/>
              <w:bottom w:val="single" w:color="000000" w:sz="4" w:space="0"/>
              <w:right w:val="single" w:color="000000" w:sz="4" w:space="0"/>
            </w:tcBorders>
            <w:vAlign w:val="center"/>
          </w:tcPr>
          <w:p w14:paraId="7D8FD1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15463E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D8855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轿厢扶手</w:t>
            </w:r>
          </w:p>
        </w:tc>
        <w:tc>
          <w:tcPr>
            <w:tcW w:w="945" w:type="dxa"/>
            <w:tcBorders>
              <w:top w:val="single" w:color="000000" w:sz="4" w:space="0"/>
              <w:left w:val="single" w:color="000000" w:sz="4" w:space="0"/>
              <w:bottom w:val="single" w:color="000000" w:sz="4" w:space="0"/>
              <w:right w:val="single" w:color="000000" w:sz="4" w:space="0"/>
            </w:tcBorders>
            <w:vAlign w:val="center"/>
          </w:tcPr>
          <w:p w14:paraId="2232C0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每根</w:t>
            </w:r>
          </w:p>
        </w:tc>
        <w:tc>
          <w:tcPr>
            <w:tcW w:w="1672" w:type="dxa"/>
            <w:tcBorders>
              <w:top w:val="single" w:color="000000" w:sz="4" w:space="0"/>
              <w:left w:val="single" w:color="000000" w:sz="4" w:space="0"/>
              <w:bottom w:val="single" w:color="000000" w:sz="4" w:space="0"/>
              <w:right w:val="single" w:color="000000" w:sz="4" w:space="0"/>
            </w:tcBorders>
            <w:vAlign w:val="center"/>
          </w:tcPr>
          <w:p w14:paraId="100C78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589 </w:t>
            </w:r>
          </w:p>
        </w:tc>
      </w:tr>
      <w:tr w14:paraId="7A6F36B0">
        <w:tblPrEx>
          <w:tblCellMar>
            <w:top w:w="0" w:type="dxa"/>
            <w:left w:w="108" w:type="dxa"/>
            <w:bottom w:w="0" w:type="dxa"/>
            <w:right w:w="108" w:type="dxa"/>
          </w:tblCellMar>
        </w:tblPrEx>
        <w:trPr>
          <w:trHeight w:val="309"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48961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71</w:t>
            </w:r>
          </w:p>
        </w:tc>
        <w:tc>
          <w:tcPr>
            <w:tcW w:w="1884" w:type="dxa"/>
            <w:tcBorders>
              <w:top w:val="single" w:color="000000" w:sz="4" w:space="0"/>
              <w:left w:val="single" w:color="000000" w:sz="4" w:space="0"/>
              <w:bottom w:val="single" w:color="000000" w:sz="4" w:space="0"/>
              <w:right w:val="single" w:color="000000" w:sz="4" w:space="0"/>
            </w:tcBorders>
            <w:vAlign w:val="center"/>
          </w:tcPr>
          <w:p w14:paraId="656BE6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781E3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CF4D8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轿厢地板革</w:t>
            </w:r>
          </w:p>
        </w:tc>
        <w:tc>
          <w:tcPr>
            <w:tcW w:w="945" w:type="dxa"/>
            <w:tcBorders>
              <w:top w:val="single" w:color="000000" w:sz="4" w:space="0"/>
              <w:left w:val="single" w:color="000000" w:sz="4" w:space="0"/>
              <w:bottom w:val="single" w:color="000000" w:sz="4" w:space="0"/>
              <w:right w:val="single" w:color="000000" w:sz="4" w:space="0"/>
            </w:tcBorders>
            <w:vAlign w:val="center"/>
          </w:tcPr>
          <w:p w14:paraId="6819750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每平方</w:t>
            </w:r>
          </w:p>
        </w:tc>
        <w:tc>
          <w:tcPr>
            <w:tcW w:w="1672" w:type="dxa"/>
            <w:tcBorders>
              <w:top w:val="single" w:color="000000" w:sz="4" w:space="0"/>
              <w:left w:val="single" w:color="000000" w:sz="4" w:space="0"/>
              <w:bottom w:val="single" w:color="000000" w:sz="4" w:space="0"/>
              <w:right w:val="single" w:color="000000" w:sz="4" w:space="0"/>
            </w:tcBorders>
            <w:vAlign w:val="center"/>
          </w:tcPr>
          <w:p w14:paraId="33AC77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290 </w:t>
            </w:r>
          </w:p>
        </w:tc>
      </w:tr>
      <w:tr w14:paraId="68C2D4F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791FB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72</w:t>
            </w:r>
          </w:p>
        </w:tc>
        <w:tc>
          <w:tcPr>
            <w:tcW w:w="1884" w:type="dxa"/>
            <w:tcBorders>
              <w:top w:val="single" w:color="000000" w:sz="4" w:space="0"/>
              <w:left w:val="single" w:color="000000" w:sz="4" w:space="0"/>
              <w:bottom w:val="single" w:color="000000" w:sz="4" w:space="0"/>
              <w:right w:val="single" w:color="000000" w:sz="4" w:space="0"/>
            </w:tcBorders>
            <w:vAlign w:val="center"/>
          </w:tcPr>
          <w:p w14:paraId="567660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66AD88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C019C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w:t>
            </w:r>
          </w:p>
        </w:tc>
        <w:tc>
          <w:tcPr>
            <w:tcW w:w="945" w:type="dxa"/>
            <w:tcBorders>
              <w:top w:val="single" w:color="000000" w:sz="4" w:space="0"/>
              <w:left w:val="single" w:color="000000" w:sz="4" w:space="0"/>
              <w:bottom w:val="single" w:color="000000" w:sz="4" w:space="0"/>
              <w:right w:val="single" w:color="000000" w:sz="4" w:space="0"/>
            </w:tcBorders>
            <w:vAlign w:val="center"/>
          </w:tcPr>
          <w:p w14:paraId="04CB31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023C92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4514 </w:t>
            </w:r>
          </w:p>
        </w:tc>
      </w:tr>
      <w:tr w14:paraId="4757110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57131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73</w:t>
            </w:r>
          </w:p>
        </w:tc>
        <w:tc>
          <w:tcPr>
            <w:tcW w:w="1884" w:type="dxa"/>
            <w:tcBorders>
              <w:top w:val="single" w:color="000000" w:sz="4" w:space="0"/>
              <w:left w:val="single" w:color="000000" w:sz="4" w:space="0"/>
              <w:bottom w:val="single" w:color="000000" w:sz="4" w:space="0"/>
              <w:right w:val="single" w:color="000000" w:sz="4" w:space="0"/>
            </w:tcBorders>
            <w:vAlign w:val="center"/>
          </w:tcPr>
          <w:p w14:paraId="328E3C5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5AD81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C59E8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w:t>
            </w:r>
          </w:p>
        </w:tc>
        <w:tc>
          <w:tcPr>
            <w:tcW w:w="945" w:type="dxa"/>
            <w:tcBorders>
              <w:top w:val="single" w:color="000000" w:sz="4" w:space="0"/>
              <w:left w:val="single" w:color="000000" w:sz="4" w:space="0"/>
              <w:bottom w:val="single" w:color="000000" w:sz="4" w:space="0"/>
              <w:right w:val="single" w:color="000000" w:sz="4" w:space="0"/>
            </w:tcBorders>
            <w:vAlign w:val="center"/>
          </w:tcPr>
          <w:p w14:paraId="60468FF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0E0DED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4400 </w:t>
            </w:r>
          </w:p>
        </w:tc>
      </w:tr>
      <w:tr w14:paraId="28D3B27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35EF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74</w:t>
            </w:r>
          </w:p>
        </w:tc>
        <w:tc>
          <w:tcPr>
            <w:tcW w:w="1884" w:type="dxa"/>
            <w:tcBorders>
              <w:top w:val="single" w:color="000000" w:sz="4" w:space="0"/>
              <w:left w:val="single" w:color="000000" w:sz="4" w:space="0"/>
              <w:bottom w:val="single" w:color="000000" w:sz="4" w:space="0"/>
              <w:right w:val="single" w:color="000000" w:sz="4" w:space="0"/>
            </w:tcBorders>
            <w:vAlign w:val="center"/>
          </w:tcPr>
          <w:p w14:paraId="1A32AC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50961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3F1A0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地坎</w:t>
            </w:r>
          </w:p>
        </w:tc>
        <w:tc>
          <w:tcPr>
            <w:tcW w:w="945" w:type="dxa"/>
            <w:tcBorders>
              <w:top w:val="single" w:color="000000" w:sz="4" w:space="0"/>
              <w:left w:val="single" w:color="000000" w:sz="4" w:space="0"/>
              <w:bottom w:val="single" w:color="000000" w:sz="4" w:space="0"/>
              <w:right w:val="single" w:color="000000" w:sz="4" w:space="0"/>
            </w:tcBorders>
            <w:vAlign w:val="center"/>
          </w:tcPr>
          <w:p w14:paraId="179D41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06F2B9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2253 </w:t>
            </w:r>
          </w:p>
        </w:tc>
      </w:tr>
      <w:tr w14:paraId="566AABB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C72FC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75</w:t>
            </w:r>
          </w:p>
        </w:tc>
        <w:tc>
          <w:tcPr>
            <w:tcW w:w="1884" w:type="dxa"/>
            <w:tcBorders>
              <w:top w:val="single" w:color="000000" w:sz="4" w:space="0"/>
              <w:left w:val="single" w:color="000000" w:sz="4" w:space="0"/>
              <w:bottom w:val="single" w:color="000000" w:sz="4" w:space="0"/>
              <w:right w:val="single" w:color="000000" w:sz="4" w:space="0"/>
            </w:tcBorders>
            <w:vAlign w:val="center"/>
          </w:tcPr>
          <w:p w14:paraId="424A3F4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56A7F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1B002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686F44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FAF62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2444 </w:t>
            </w:r>
          </w:p>
        </w:tc>
      </w:tr>
      <w:tr w14:paraId="61F1B21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4A96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76</w:t>
            </w:r>
          </w:p>
        </w:tc>
        <w:tc>
          <w:tcPr>
            <w:tcW w:w="1884" w:type="dxa"/>
            <w:tcBorders>
              <w:top w:val="single" w:color="000000" w:sz="4" w:space="0"/>
              <w:left w:val="single" w:color="000000" w:sz="4" w:space="0"/>
              <w:bottom w:val="single" w:color="000000" w:sz="4" w:space="0"/>
              <w:right w:val="single" w:color="000000" w:sz="4" w:space="0"/>
            </w:tcBorders>
            <w:vAlign w:val="center"/>
          </w:tcPr>
          <w:p w14:paraId="2972D80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5D5BE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407DA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梯级踏板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C5A609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238A3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1736 </w:t>
            </w:r>
          </w:p>
        </w:tc>
      </w:tr>
      <w:tr w14:paraId="2810190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04AE1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77</w:t>
            </w:r>
          </w:p>
        </w:tc>
        <w:tc>
          <w:tcPr>
            <w:tcW w:w="1884" w:type="dxa"/>
            <w:tcBorders>
              <w:top w:val="single" w:color="000000" w:sz="4" w:space="0"/>
              <w:left w:val="single" w:color="000000" w:sz="4" w:space="0"/>
              <w:bottom w:val="single" w:color="000000" w:sz="4" w:space="0"/>
              <w:right w:val="single" w:color="000000" w:sz="4" w:space="0"/>
            </w:tcBorders>
            <w:vAlign w:val="center"/>
          </w:tcPr>
          <w:p w14:paraId="23C9D6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14910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AFDB8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梳齿板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29B1A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4FD0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164 </w:t>
            </w:r>
          </w:p>
        </w:tc>
      </w:tr>
      <w:tr w14:paraId="75A9836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C9DDD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78</w:t>
            </w:r>
          </w:p>
        </w:tc>
        <w:tc>
          <w:tcPr>
            <w:tcW w:w="1884" w:type="dxa"/>
            <w:tcBorders>
              <w:top w:val="single" w:color="000000" w:sz="4" w:space="0"/>
              <w:left w:val="single" w:color="000000" w:sz="4" w:space="0"/>
              <w:bottom w:val="single" w:color="000000" w:sz="4" w:space="0"/>
              <w:right w:val="single" w:color="000000" w:sz="4" w:space="0"/>
            </w:tcBorders>
            <w:vAlign w:val="center"/>
          </w:tcPr>
          <w:p w14:paraId="1F4AE0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6A083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6CF85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扶手带回转连</w:t>
            </w:r>
          </w:p>
        </w:tc>
        <w:tc>
          <w:tcPr>
            <w:tcW w:w="945" w:type="dxa"/>
            <w:tcBorders>
              <w:top w:val="single" w:color="000000" w:sz="4" w:space="0"/>
              <w:left w:val="single" w:color="000000" w:sz="4" w:space="0"/>
              <w:bottom w:val="single" w:color="000000" w:sz="4" w:space="0"/>
              <w:right w:val="single" w:color="000000" w:sz="4" w:space="0"/>
            </w:tcBorders>
            <w:vAlign w:val="center"/>
          </w:tcPr>
          <w:p w14:paraId="0231FC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52C1F3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260 </w:t>
            </w:r>
          </w:p>
        </w:tc>
      </w:tr>
      <w:tr w14:paraId="58676E3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322D7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79</w:t>
            </w:r>
          </w:p>
        </w:tc>
        <w:tc>
          <w:tcPr>
            <w:tcW w:w="1884" w:type="dxa"/>
            <w:tcBorders>
              <w:top w:val="single" w:color="000000" w:sz="4" w:space="0"/>
              <w:left w:val="single" w:color="000000" w:sz="4" w:space="0"/>
              <w:bottom w:val="single" w:color="000000" w:sz="4" w:space="0"/>
              <w:right w:val="single" w:color="000000" w:sz="4" w:space="0"/>
            </w:tcBorders>
            <w:vAlign w:val="center"/>
          </w:tcPr>
          <w:p w14:paraId="6ABA64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AD13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09BFF6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2P开关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466D3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7BA12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130 </w:t>
            </w:r>
          </w:p>
        </w:tc>
      </w:tr>
      <w:tr w14:paraId="4BF7206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2FCF6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80</w:t>
            </w:r>
          </w:p>
        </w:tc>
        <w:tc>
          <w:tcPr>
            <w:tcW w:w="1884" w:type="dxa"/>
            <w:tcBorders>
              <w:top w:val="single" w:color="000000" w:sz="4" w:space="0"/>
              <w:left w:val="single" w:color="000000" w:sz="4" w:space="0"/>
              <w:bottom w:val="single" w:color="000000" w:sz="4" w:space="0"/>
              <w:right w:val="single" w:color="000000" w:sz="4" w:space="0"/>
            </w:tcBorders>
            <w:vAlign w:val="center"/>
          </w:tcPr>
          <w:p w14:paraId="0D7712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C014B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8CA75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1P开关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9FA39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F82E7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122 </w:t>
            </w:r>
          </w:p>
        </w:tc>
      </w:tr>
      <w:tr w14:paraId="5280820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2A36E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81</w:t>
            </w:r>
          </w:p>
        </w:tc>
        <w:tc>
          <w:tcPr>
            <w:tcW w:w="1884" w:type="dxa"/>
            <w:tcBorders>
              <w:top w:val="single" w:color="000000" w:sz="4" w:space="0"/>
              <w:left w:val="single" w:color="000000" w:sz="4" w:space="0"/>
              <w:bottom w:val="single" w:color="000000" w:sz="4" w:space="0"/>
              <w:right w:val="single" w:color="000000" w:sz="4" w:space="0"/>
            </w:tcBorders>
            <w:vAlign w:val="center"/>
          </w:tcPr>
          <w:p w14:paraId="32CC74F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8B009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469C2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总开关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8446A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3C688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6A591E4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0855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82</w:t>
            </w:r>
          </w:p>
        </w:tc>
        <w:tc>
          <w:tcPr>
            <w:tcW w:w="1884" w:type="dxa"/>
            <w:tcBorders>
              <w:top w:val="single" w:color="000000" w:sz="4" w:space="0"/>
              <w:left w:val="single" w:color="000000" w:sz="4" w:space="0"/>
              <w:bottom w:val="single" w:color="000000" w:sz="4" w:space="0"/>
              <w:right w:val="single" w:color="000000" w:sz="4" w:space="0"/>
            </w:tcBorders>
            <w:vAlign w:val="center"/>
          </w:tcPr>
          <w:p w14:paraId="05BB5F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059F6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64817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安全触点开关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6C673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6446E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701B657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7EC61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83</w:t>
            </w:r>
          </w:p>
        </w:tc>
        <w:tc>
          <w:tcPr>
            <w:tcW w:w="1884" w:type="dxa"/>
            <w:tcBorders>
              <w:top w:val="single" w:color="000000" w:sz="4" w:space="0"/>
              <w:left w:val="single" w:color="000000" w:sz="4" w:space="0"/>
              <w:bottom w:val="single" w:color="000000" w:sz="4" w:space="0"/>
              <w:right w:val="single" w:color="000000" w:sz="4" w:space="0"/>
            </w:tcBorders>
            <w:vAlign w:val="center"/>
          </w:tcPr>
          <w:p w14:paraId="4261F9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3AD5C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CCEBC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钥匙开关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521EAC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DD1AE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211 </w:t>
            </w:r>
          </w:p>
        </w:tc>
      </w:tr>
      <w:tr w14:paraId="07D043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60FDF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84</w:t>
            </w:r>
          </w:p>
        </w:tc>
        <w:tc>
          <w:tcPr>
            <w:tcW w:w="1884" w:type="dxa"/>
            <w:tcBorders>
              <w:top w:val="single" w:color="000000" w:sz="4" w:space="0"/>
              <w:left w:val="single" w:color="000000" w:sz="4" w:space="0"/>
              <w:bottom w:val="single" w:color="000000" w:sz="4" w:space="0"/>
              <w:right w:val="single" w:color="000000" w:sz="4" w:space="0"/>
            </w:tcBorders>
            <w:vAlign w:val="center"/>
          </w:tcPr>
          <w:p w14:paraId="09F242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DF6B0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BEEB9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辅助触点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403F48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6DD6D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57 </w:t>
            </w:r>
          </w:p>
        </w:tc>
      </w:tr>
      <w:tr w14:paraId="24B220E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B0894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85</w:t>
            </w:r>
          </w:p>
        </w:tc>
        <w:tc>
          <w:tcPr>
            <w:tcW w:w="1884" w:type="dxa"/>
            <w:tcBorders>
              <w:top w:val="single" w:color="000000" w:sz="4" w:space="0"/>
              <w:left w:val="single" w:color="000000" w:sz="4" w:space="0"/>
              <w:bottom w:val="single" w:color="000000" w:sz="4" w:space="0"/>
              <w:right w:val="single" w:color="000000" w:sz="4" w:space="0"/>
            </w:tcBorders>
            <w:vAlign w:val="center"/>
          </w:tcPr>
          <w:p w14:paraId="1E9018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0501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01992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007EB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AD912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1078 </w:t>
            </w:r>
          </w:p>
        </w:tc>
      </w:tr>
      <w:tr w14:paraId="63F1D2D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0A60C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86</w:t>
            </w:r>
          </w:p>
        </w:tc>
        <w:tc>
          <w:tcPr>
            <w:tcW w:w="1884" w:type="dxa"/>
            <w:tcBorders>
              <w:top w:val="single" w:color="000000" w:sz="4" w:space="0"/>
              <w:left w:val="single" w:color="000000" w:sz="4" w:space="0"/>
              <w:bottom w:val="single" w:color="000000" w:sz="4" w:space="0"/>
              <w:right w:val="single" w:color="000000" w:sz="4" w:space="0"/>
            </w:tcBorders>
            <w:vAlign w:val="center"/>
          </w:tcPr>
          <w:p w14:paraId="5D3F18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9C30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B0C19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中间接触器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A2913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EF85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430 </w:t>
            </w:r>
          </w:p>
        </w:tc>
      </w:tr>
      <w:tr w14:paraId="7C1425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31E0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87</w:t>
            </w:r>
          </w:p>
        </w:tc>
        <w:tc>
          <w:tcPr>
            <w:tcW w:w="1884" w:type="dxa"/>
            <w:tcBorders>
              <w:top w:val="single" w:color="000000" w:sz="4" w:space="0"/>
              <w:left w:val="single" w:color="000000" w:sz="4" w:space="0"/>
              <w:bottom w:val="single" w:color="000000" w:sz="4" w:space="0"/>
              <w:right w:val="single" w:color="000000" w:sz="4" w:space="0"/>
            </w:tcBorders>
            <w:vAlign w:val="center"/>
          </w:tcPr>
          <w:p w14:paraId="478E38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62B37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2F9AA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微型继电器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F0A59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13A7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106 </w:t>
            </w:r>
          </w:p>
        </w:tc>
      </w:tr>
      <w:tr w14:paraId="5D0A591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BE642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88</w:t>
            </w:r>
          </w:p>
        </w:tc>
        <w:tc>
          <w:tcPr>
            <w:tcW w:w="1884" w:type="dxa"/>
            <w:tcBorders>
              <w:top w:val="single" w:color="000000" w:sz="4" w:space="0"/>
              <w:left w:val="single" w:color="000000" w:sz="4" w:space="0"/>
              <w:bottom w:val="single" w:color="000000" w:sz="4" w:space="0"/>
              <w:right w:val="single" w:color="000000" w:sz="4" w:space="0"/>
            </w:tcBorders>
            <w:vAlign w:val="center"/>
          </w:tcPr>
          <w:p w14:paraId="3B92D7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6B24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875A6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驱动主机测速接近开关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48C80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D3533A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225 </w:t>
            </w:r>
          </w:p>
        </w:tc>
      </w:tr>
      <w:tr w14:paraId="5566B3A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108AA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89</w:t>
            </w:r>
          </w:p>
        </w:tc>
        <w:tc>
          <w:tcPr>
            <w:tcW w:w="1884" w:type="dxa"/>
            <w:tcBorders>
              <w:top w:val="single" w:color="000000" w:sz="4" w:space="0"/>
              <w:left w:val="single" w:color="000000" w:sz="4" w:space="0"/>
              <w:bottom w:val="single" w:color="000000" w:sz="4" w:space="0"/>
              <w:right w:val="single" w:color="000000" w:sz="4" w:space="0"/>
            </w:tcBorders>
            <w:vAlign w:val="center"/>
          </w:tcPr>
          <w:p w14:paraId="7486FC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993255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D0CEB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梯级或踏板检测接近开关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3A7E6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B5420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230 </w:t>
            </w:r>
          </w:p>
        </w:tc>
      </w:tr>
      <w:tr w14:paraId="57F5786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00818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90</w:t>
            </w:r>
          </w:p>
        </w:tc>
        <w:tc>
          <w:tcPr>
            <w:tcW w:w="1884" w:type="dxa"/>
            <w:tcBorders>
              <w:top w:val="single" w:color="000000" w:sz="4" w:space="0"/>
              <w:left w:val="single" w:color="000000" w:sz="4" w:space="0"/>
              <w:bottom w:val="single" w:color="000000" w:sz="4" w:space="0"/>
              <w:right w:val="single" w:color="000000" w:sz="4" w:space="0"/>
            </w:tcBorders>
            <w:vAlign w:val="center"/>
          </w:tcPr>
          <w:p w14:paraId="319C89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D5A61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F4A1A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链条伸长检测 部件行程开关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8DBCE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38532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77 </w:t>
            </w:r>
          </w:p>
        </w:tc>
      </w:tr>
      <w:tr w14:paraId="6BF9BD9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19D1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91</w:t>
            </w:r>
          </w:p>
        </w:tc>
        <w:tc>
          <w:tcPr>
            <w:tcW w:w="1884" w:type="dxa"/>
            <w:tcBorders>
              <w:top w:val="single" w:color="000000" w:sz="4" w:space="0"/>
              <w:left w:val="single" w:color="000000" w:sz="4" w:space="0"/>
              <w:bottom w:val="single" w:color="000000" w:sz="4" w:space="0"/>
              <w:right w:val="single" w:color="000000" w:sz="4" w:space="0"/>
            </w:tcBorders>
            <w:vAlign w:val="center"/>
          </w:tcPr>
          <w:p w14:paraId="1C8054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22E6D8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4A2CBB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梳齿板检测行程开关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11A11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0230E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100 </w:t>
            </w:r>
          </w:p>
        </w:tc>
      </w:tr>
      <w:tr w14:paraId="66E9357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6EBC5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92</w:t>
            </w:r>
          </w:p>
        </w:tc>
        <w:tc>
          <w:tcPr>
            <w:tcW w:w="1884" w:type="dxa"/>
            <w:tcBorders>
              <w:top w:val="single" w:color="000000" w:sz="4" w:space="0"/>
              <w:left w:val="single" w:color="000000" w:sz="4" w:space="0"/>
              <w:bottom w:val="single" w:color="000000" w:sz="4" w:space="0"/>
              <w:right w:val="single" w:color="000000" w:sz="4" w:space="0"/>
            </w:tcBorders>
            <w:vAlign w:val="center"/>
          </w:tcPr>
          <w:p w14:paraId="7E0BDD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84925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921BE5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扶手带入口检测安全开关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E903C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E809B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83 </w:t>
            </w:r>
          </w:p>
        </w:tc>
      </w:tr>
      <w:tr w14:paraId="5AB8976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B52C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93</w:t>
            </w:r>
          </w:p>
        </w:tc>
        <w:tc>
          <w:tcPr>
            <w:tcW w:w="1884" w:type="dxa"/>
            <w:tcBorders>
              <w:top w:val="single" w:color="000000" w:sz="4" w:space="0"/>
              <w:left w:val="single" w:color="000000" w:sz="4" w:space="0"/>
              <w:bottom w:val="single" w:color="000000" w:sz="4" w:space="0"/>
              <w:right w:val="single" w:color="000000" w:sz="4" w:space="0"/>
            </w:tcBorders>
            <w:vAlign w:val="center"/>
          </w:tcPr>
          <w:p w14:paraId="1088CB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E834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92860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梯级下限检测安全开关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D0EAB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6C3A5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95 </w:t>
            </w:r>
          </w:p>
        </w:tc>
      </w:tr>
      <w:tr w14:paraId="1375B2C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695EA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94</w:t>
            </w:r>
          </w:p>
        </w:tc>
        <w:tc>
          <w:tcPr>
            <w:tcW w:w="1884" w:type="dxa"/>
            <w:tcBorders>
              <w:top w:val="single" w:color="000000" w:sz="4" w:space="0"/>
              <w:left w:val="single" w:color="000000" w:sz="4" w:space="0"/>
              <w:bottom w:val="single" w:color="000000" w:sz="4" w:space="0"/>
              <w:right w:val="single" w:color="000000" w:sz="4" w:space="0"/>
            </w:tcBorders>
            <w:vAlign w:val="center"/>
          </w:tcPr>
          <w:p w14:paraId="704FD3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74CF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94C09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梯级或踏板缺失传感器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507F35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D0EFF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295 </w:t>
            </w:r>
          </w:p>
        </w:tc>
      </w:tr>
      <w:tr w14:paraId="447B4D8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55944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95</w:t>
            </w:r>
          </w:p>
        </w:tc>
        <w:tc>
          <w:tcPr>
            <w:tcW w:w="1884" w:type="dxa"/>
            <w:tcBorders>
              <w:top w:val="single" w:color="000000" w:sz="4" w:space="0"/>
              <w:left w:val="single" w:color="000000" w:sz="4" w:space="0"/>
              <w:bottom w:val="single" w:color="000000" w:sz="4" w:space="0"/>
              <w:right w:val="single" w:color="000000" w:sz="4" w:space="0"/>
            </w:tcBorders>
            <w:vAlign w:val="center"/>
          </w:tcPr>
          <w:p w14:paraId="6CAD8C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EA4B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F5CFF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扶手带速度传感器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DD3D5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2A73A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290 </w:t>
            </w:r>
          </w:p>
        </w:tc>
      </w:tr>
      <w:tr w14:paraId="086618B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95B4E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96</w:t>
            </w:r>
          </w:p>
        </w:tc>
        <w:tc>
          <w:tcPr>
            <w:tcW w:w="1884" w:type="dxa"/>
            <w:tcBorders>
              <w:top w:val="single" w:color="000000" w:sz="4" w:space="0"/>
              <w:left w:val="single" w:color="000000" w:sz="4" w:space="0"/>
              <w:bottom w:val="single" w:color="000000" w:sz="4" w:space="0"/>
              <w:right w:val="single" w:color="000000" w:sz="4" w:space="0"/>
            </w:tcBorders>
            <w:vAlign w:val="center"/>
          </w:tcPr>
          <w:p w14:paraId="4EE7FF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52E7D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38395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检修盖板或楼层板行程开关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7A01F4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803E4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72 </w:t>
            </w:r>
          </w:p>
        </w:tc>
      </w:tr>
      <w:tr w14:paraId="25A3687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FCE77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97</w:t>
            </w:r>
          </w:p>
        </w:tc>
        <w:tc>
          <w:tcPr>
            <w:tcW w:w="1884" w:type="dxa"/>
            <w:tcBorders>
              <w:top w:val="single" w:color="000000" w:sz="4" w:space="0"/>
              <w:left w:val="single" w:color="000000" w:sz="4" w:space="0"/>
              <w:bottom w:val="single" w:color="000000" w:sz="4" w:space="0"/>
              <w:right w:val="single" w:color="000000" w:sz="4" w:space="0"/>
            </w:tcBorders>
            <w:vAlign w:val="center"/>
          </w:tcPr>
          <w:p w14:paraId="3ED1E9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60577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ACF46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注油器+毛刷</w:t>
            </w:r>
          </w:p>
        </w:tc>
        <w:tc>
          <w:tcPr>
            <w:tcW w:w="945" w:type="dxa"/>
            <w:tcBorders>
              <w:top w:val="single" w:color="000000" w:sz="4" w:space="0"/>
              <w:left w:val="single" w:color="000000" w:sz="4" w:space="0"/>
              <w:bottom w:val="single" w:color="000000" w:sz="4" w:space="0"/>
              <w:right w:val="single" w:color="000000" w:sz="4" w:space="0"/>
            </w:tcBorders>
            <w:vAlign w:val="center"/>
          </w:tcPr>
          <w:p w14:paraId="2CDD23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A9F8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6C39734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8EA55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98</w:t>
            </w:r>
          </w:p>
        </w:tc>
        <w:tc>
          <w:tcPr>
            <w:tcW w:w="1884" w:type="dxa"/>
            <w:tcBorders>
              <w:top w:val="single" w:color="000000" w:sz="4" w:space="0"/>
              <w:left w:val="single" w:color="000000" w:sz="4" w:space="0"/>
              <w:bottom w:val="single" w:color="000000" w:sz="4" w:space="0"/>
              <w:right w:val="single" w:color="000000" w:sz="4" w:space="0"/>
            </w:tcBorders>
            <w:vAlign w:val="center"/>
          </w:tcPr>
          <w:p w14:paraId="20CF73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1968F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17FE2E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D40FC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11EF8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6460 </w:t>
            </w:r>
          </w:p>
        </w:tc>
      </w:tr>
      <w:tr w14:paraId="37B5794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30763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99</w:t>
            </w:r>
          </w:p>
        </w:tc>
        <w:tc>
          <w:tcPr>
            <w:tcW w:w="1884" w:type="dxa"/>
            <w:tcBorders>
              <w:top w:val="single" w:color="000000" w:sz="4" w:space="0"/>
              <w:left w:val="single" w:color="000000" w:sz="4" w:space="0"/>
              <w:bottom w:val="single" w:color="000000" w:sz="4" w:space="0"/>
              <w:right w:val="single" w:color="000000" w:sz="4" w:space="0"/>
            </w:tcBorders>
            <w:vAlign w:val="center"/>
          </w:tcPr>
          <w:p w14:paraId="7D7FF1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058D0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A4165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9D35F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FB81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8657 </w:t>
            </w:r>
          </w:p>
        </w:tc>
      </w:tr>
      <w:tr w14:paraId="4919114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7FB95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100</w:t>
            </w:r>
          </w:p>
        </w:tc>
        <w:tc>
          <w:tcPr>
            <w:tcW w:w="1884" w:type="dxa"/>
            <w:tcBorders>
              <w:top w:val="single" w:color="000000" w:sz="4" w:space="0"/>
              <w:left w:val="single" w:color="000000" w:sz="4" w:space="0"/>
              <w:bottom w:val="single" w:color="000000" w:sz="4" w:space="0"/>
              <w:right w:val="single" w:color="000000" w:sz="4" w:space="0"/>
            </w:tcBorders>
            <w:vAlign w:val="center"/>
          </w:tcPr>
          <w:p w14:paraId="199D8C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2D0F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77C59B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电动机</w:t>
            </w:r>
          </w:p>
        </w:tc>
        <w:tc>
          <w:tcPr>
            <w:tcW w:w="945" w:type="dxa"/>
            <w:tcBorders>
              <w:top w:val="single" w:color="000000" w:sz="4" w:space="0"/>
              <w:left w:val="single" w:color="000000" w:sz="4" w:space="0"/>
              <w:bottom w:val="single" w:color="000000" w:sz="4" w:space="0"/>
              <w:right w:val="single" w:color="000000" w:sz="4" w:space="0"/>
            </w:tcBorders>
            <w:vAlign w:val="center"/>
          </w:tcPr>
          <w:p w14:paraId="72EB42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6691A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10640 </w:t>
            </w:r>
          </w:p>
        </w:tc>
      </w:tr>
      <w:tr w14:paraId="625A816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B9BA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101</w:t>
            </w:r>
          </w:p>
        </w:tc>
        <w:tc>
          <w:tcPr>
            <w:tcW w:w="1884" w:type="dxa"/>
            <w:tcBorders>
              <w:top w:val="single" w:color="000000" w:sz="4" w:space="0"/>
              <w:left w:val="single" w:color="000000" w:sz="4" w:space="0"/>
              <w:bottom w:val="single" w:color="000000" w:sz="4" w:space="0"/>
              <w:right w:val="single" w:color="000000" w:sz="4" w:space="0"/>
            </w:tcBorders>
            <w:vAlign w:val="center"/>
          </w:tcPr>
          <w:p w14:paraId="2D2525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52EB9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6CA02F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减速机</w:t>
            </w:r>
          </w:p>
        </w:tc>
        <w:tc>
          <w:tcPr>
            <w:tcW w:w="945" w:type="dxa"/>
            <w:tcBorders>
              <w:top w:val="single" w:color="000000" w:sz="4" w:space="0"/>
              <w:left w:val="single" w:color="000000" w:sz="4" w:space="0"/>
              <w:bottom w:val="single" w:color="000000" w:sz="4" w:space="0"/>
              <w:right w:val="single" w:color="000000" w:sz="4" w:space="0"/>
            </w:tcBorders>
            <w:vAlign w:val="center"/>
          </w:tcPr>
          <w:p w14:paraId="5846C4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DF9C7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3652 </w:t>
            </w:r>
          </w:p>
        </w:tc>
      </w:tr>
      <w:tr w14:paraId="0E2AD9C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52342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102</w:t>
            </w:r>
          </w:p>
        </w:tc>
        <w:tc>
          <w:tcPr>
            <w:tcW w:w="1884" w:type="dxa"/>
            <w:tcBorders>
              <w:top w:val="single" w:color="000000" w:sz="4" w:space="0"/>
              <w:left w:val="single" w:color="000000" w:sz="4" w:space="0"/>
              <w:bottom w:val="single" w:color="000000" w:sz="4" w:space="0"/>
              <w:right w:val="single" w:color="000000" w:sz="4" w:space="0"/>
            </w:tcBorders>
            <w:vAlign w:val="center"/>
          </w:tcPr>
          <w:p w14:paraId="74C992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3FC52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20638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梯级大链</w:t>
            </w:r>
          </w:p>
        </w:tc>
        <w:tc>
          <w:tcPr>
            <w:tcW w:w="945" w:type="dxa"/>
            <w:tcBorders>
              <w:top w:val="single" w:color="000000" w:sz="4" w:space="0"/>
              <w:left w:val="single" w:color="000000" w:sz="4" w:space="0"/>
              <w:bottom w:val="single" w:color="000000" w:sz="4" w:space="0"/>
              <w:right w:val="single" w:color="000000" w:sz="4" w:space="0"/>
            </w:tcBorders>
            <w:vAlign w:val="center"/>
          </w:tcPr>
          <w:p w14:paraId="33AF57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每节</w:t>
            </w:r>
          </w:p>
        </w:tc>
        <w:tc>
          <w:tcPr>
            <w:tcW w:w="1672" w:type="dxa"/>
            <w:tcBorders>
              <w:top w:val="single" w:color="000000" w:sz="4" w:space="0"/>
              <w:left w:val="single" w:color="000000" w:sz="4" w:space="0"/>
              <w:bottom w:val="single" w:color="000000" w:sz="4" w:space="0"/>
              <w:right w:val="single" w:color="000000" w:sz="4" w:space="0"/>
            </w:tcBorders>
            <w:vAlign w:val="center"/>
          </w:tcPr>
          <w:p w14:paraId="68BBF82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538EC6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CF1DF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103</w:t>
            </w:r>
          </w:p>
        </w:tc>
        <w:tc>
          <w:tcPr>
            <w:tcW w:w="1884" w:type="dxa"/>
            <w:tcBorders>
              <w:top w:val="single" w:color="000000" w:sz="4" w:space="0"/>
              <w:left w:val="single" w:color="000000" w:sz="4" w:space="0"/>
              <w:bottom w:val="single" w:color="000000" w:sz="4" w:space="0"/>
              <w:right w:val="single" w:color="000000" w:sz="4" w:space="0"/>
            </w:tcBorders>
            <w:vAlign w:val="center"/>
          </w:tcPr>
          <w:p w14:paraId="060584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CCB53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F51DF5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扶梯方向灯</w:t>
            </w:r>
          </w:p>
        </w:tc>
        <w:tc>
          <w:tcPr>
            <w:tcW w:w="945" w:type="dxa"/>
            <w:tcBorders>
              <w:top w:val="single" w:color="000000" w:sz="4" w:space="0"/>
              <w:left w:val="single" w:color="000000" w:sz="4" w:space="0"/>
              <w:bottom w:val="single" w:color="000000" w:sz="4" w:space="0"/>
              <w:right w:val="single" w:color="000000" w:sz="4" w:space="0"/>
            </w:tcBorders>
            <w:vAlign w:val="center"/>
          </w:tcPr>
          <w:p w14:paraId="42F18A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766F3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250 </w:t>
            </w:r>
          </w:p>
        </w:tc>
      </w:tr>
      <w:tr w14:paraId="4E67B0E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52A3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104</w:t>
            </w:r>
          </w:p>
        </w:tc>
        <w:tc>
          <w:tcPr>
            <w:tcW w:w="1884" w:type="dxa"/>
            <w:tcBorders>
              <w:top w:val="single" w:color="000000" w:sz="4" w:space="0"/>
              <w:left w:val="single" w:color="000000" w:sz="4" w:space="0"/>
              <w:bottom w:val="single" w:color="000000" w:sz="4" w:space="0"/>
              <w:right w:val="single" w:color="000000" w:sz="4" w:space="0"/>
            </w:tcBorders>
            <w:vAlign w:val="center"/>
          </w:tcPr>
          <w:p w14:paraId="28646B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F7C61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51C72C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w:t>
            </w:r>
          </w:p>
        </w:tc>
        <w:tc>
          <w:tcPr>
            <w:tcW w:w="945" w:type="dxa"/>
            <w:tcBorders>
              <w:top w:val="single" w:color="000000" w:sz="4" w:space="0"/>
              <w:left w:val="single" w:color="000000" w:sz="4" w:space="0"/>
              <w:bottom w:val="single" w:color="000000" w:sz="4" w:space="0"/>
              <w:right w:val="single" w:color="000000" w:sz="4" w:space="0"/>
            </w:tcBorders>
            <w:vAlign w:val="center"/>
          </w:tcPr>
          <w:p w14:paraId="610225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2A710F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142 </w:t>
            </w:r>
          </w:p>
        </w:tc>
      </w:tr>
      <w:tr w14:paraId="567E1D0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AFACF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105</w:t>
            </w:r>
          </w:p>
        </w:tc>
        <w:tc>
          <w:tcPr>
            <w:tcW w:w="1884" w:type="dxa"/>
            <w:tcBorders>
              <w:top w:val="single" w:color="000000" w:sz="4" w:space="0"/>
              <w:left w:val="single" w:color="000000" w:sz="4" w:space="0"/>
              <w:bottom w:val="single" w:color="000000" w:sz="4" w:space="0"/>
              <w:right w:val="single" w:color="000000" w:sz="4" w:space="0"/>
            </w:tcBorders>
            <w:vAlign w:val="center"/>
          </w:tcPr>
          <w:p w14:paraId="02E73C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C14A5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3F1DB9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驱动链</w:t>
            </w:r>
          </w:p>
        </w:tc>
        <w:tc>
          <w:tcPr>
            <w:tcW w:w="945" w:type="dxa"/>
            <w:tcBorders>
              <w:top w:val="single" w:color="000000" w:sz="4" w:space="0"/>
              <w:left w:val="single" w:color="000000" w:sz="4" w:space="0"/>
              <w:bottom w:val="single" w:color="000000" w:sz="4" w:space="0"/>
              <w:right w:val="single" w:color="000000" w:sz="4" w:space="0"/>
            </w:tcBorders>
            <w:vAlign w:val="center"/>
          </w:tcPr>
          <w:p w14:paraId="7270B4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68D88B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533 </w:t>
            </w:r>
          </w:p>
        </w:tc>
      </w:tr>
      <w:tr w14:paraId="66386E7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2C8C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106</w:t>
            </w:r>
          </w:p>
        </w:tc>
        <w:tc>
          <w:tcPr>
            <w:tcW w:w="1884" w:type="dxa"/>
            <w:tcBorders>
              <w:top w:val="single" w:color="000000" w:sz="4" w:space="0"/>
              <w:left w:val="single" w:color="000000" w:sz="4" w:space="0"/>
              <w:bottom w:val="single" w:color="000000" w:sz="4" w:space="0"/>
              <w:right w:val="single" w:color="000000" w:sz="4" w:space="0"/>
            </w:tcBorders>
            <w:vAlign w:val="center"/>
          </w:tcPr>
          <w:p w14:paraId="2B1242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6836E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vAlign w:val="center"/>
          </w:tcPr>
          <w:p w14:paraId="2B3336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扶手带驱动链</w:t>
            </w:r>
          </w:p>
        </w:tc>
        <w:tc>
          <w:tcPr>
            <w:tcW w:w="945" w:type="dxa"/>
            <w:tcBorders>
              <w:top w:val="single" w:color="000000" w:sz="4" w:space="0"/>
              <w:left w:val="single" w:color="000000" w:sz="4" w:space="0"/>
              <w:bottom w:val="single" w:color="000000" w:sz="4" w:space="0"/>
              <w:right w:val="single" w:color="000000" w:sz="4" w:space="0"/>
            </w:tcBorders>
            <w:vAlign w:val="center"/>
          </w:tcPr>
          <w:p w14:paraId="66D13F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条</w:t>
            </w:r>
          </w:p>
        </w:tc>
        <w:tc>
          <w:tcPr>
            <w:tcW w:w="1672" w:type="dxa"/>
            <w:tcBorders>
              <w:top w:val="single" w:color="000000" w:sz="4" w:space="0"/>
              <w:left w:val="single" w:color="000000" w:sz="4" w:space="0"/>
              <w:bottom w:val="single" w:color="000000" w:sz="4" w:space="0"/>
              <w:right w:val="single" w:color="000000" w:sz="4" w:space="0"/>
            </w:tcBorders>
            <w:vAlign w:val="center"/>
          </w:tcPr>
          <w:p w14:paraId="04810F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490 </w:t>
            </w:r>
          </w:p>
        </w:tc>
      </w:tr>
      <w:tr w14:paraId="1820D6A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DF347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107</w:t>
            </w:r>
          </w:p>
        </w:tc>
        <w:tc>
          <w:tcPr>
            <w:tcW w:w="1884" w:type="dxa"/>
            <w:tcBorders>
              <w:top w:val="single" w:color="000000" w:sz="4" w:space="0"/>
              <w:left w:val="single" w:color="000000" w:sz="4" w:space="0"/>
              <w:bottom w:val="single" w:color="000000" w:sz="4" w:space="0"/>
              <w:right w:val="single" w:color="000000" w:sz="4" w:space="0"/>
            </w:tcBorders>
            <w:vAlign w:val="center"/>
          </w:tcPr>
          <w:p w14:paraId="1919BC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B5546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17B4D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25B6D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1672" w:type="dxa"/>
            <w:tcBorders>
              <w:top w:val="single" w:color="000000" w:sz="4" w:space="0"/>
              <w:left w:val="single" w:color="000000" w:sz="4" w:space="0"/>
              <w:bottom w:val="single" w:color="000000" w:sz="4" w:space="0"/>
              <w:right w:val="single" w:color="000000" w:sz="4" w:space="0"/>
            </w:tcBorders>
            <w:vAlign w:val="center"/>
          </w:tcPr>
          <w:p w14:paraId="1879EA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36034 </w:t>
            </w:r>
          </w:p>
        </w:tc>
      </w:tr>
      <w:tr w14:paraId="7D778D3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ED717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108</w:t>
            </w:r>
          </w:p>
        </w:tc>
        <w:tc>
          <w:tcPr>
            <w:tcW w:w="1884" w:type="dxa"/>
            <w:tcBorders>
              <w:top w:val="single" w:color="000000" w:sz="4" w:space="0"/>
              <w:left w:val="single" w:color="000000" w:sz="4" w:space="0"/>
              <w:bottom w:val="single" w:color="000000" w:sz="4" w:space="0"/>
              <w:right w:val="single" w:color="000000" w:sz="4" w:space="0"/>
            </w:tcBorders>
            <w:vAlign w:val="center"/>
          </w:tcPr>
          <w:p w14:paraId="5CB85B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79843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76397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光幕</w:t>
            </w:r>
          </w:p>
        </w:tc>
        <w:tc>
          <w:tcPr>
            <w:tcW w:w="945" w:type="dxa"/>
            <w:tcBorders>
              <w:top w:val="single" w:color="000000" w:sz="4" w:space="0"/>
              <w:left w:val="single" w:color="000000" w:sz="4" w:space="0"/>
              <w:bottom w:val="single" w:color="000000" w:sz="4" w:space="0"/>
              <w:right w:val="single" w:color="000000" w:sz="4" w:space="0"/>
            </w:tcBorders>
            <w:vAlign w:val="center"/>
          </w:tcPr>
          <w:p w14:paraId="62BA63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383419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1222 </w:t>
            </w:r>
          </w:p>
        </w:tc>
      </w:tr>
      <w:tr w14:paraId="4D5F204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E71C8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109</w:t>
            </w:r>
          </w:p>
        </w:tc>
        <w:tc>
          <w:tcPr>
            <w:tcW w:w="1884" w:type="dxa"/>
            <w:tcBorders>
              <w:top w:val="single" w:color="000000" w:sz="4" w:space="0"/>
              <w:left w:val="single" w:color="000000" w:sz="4" w:space="0"/>
              <w:bottom w:val="single" w:color="000000" w:sz="4" w:space="0"/>
              <w:right w:val="single" w:color="000000" w:sz="4" w:space="0"/>
            </w:tcBorders>
            <w:vAlign w:val="center"/>
          </w:tcPr>
          <w:p w14:paraId="1E1F2B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CE18B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3A546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5698AB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3A0ADA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3674 </w:t>
            </w:r>
          </w:p>
        </w:tc>
      </w:tr>
      <w:tr w14:paraId="413FE42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566C4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110</w:t>
            </w:r>
          </w:p>
        </w:tc>
        <w:tc>
          <w:tcPr>
            <w:tcW w:w="1884" w:type="dxa"/>
            <w:tcBorders>
              <w:top w:val="single" w:color="000000" w:sz="4" w:space="0"/>
              <w:left w:val="single" w:color="000000" w:sz="4" w:space="0"/>
              <w:bottom w:val="single" w:color="000000" w:sz="4" w:space="0"/>
              <w:right w:val="single" w:color="000000" w:sz="4" w:space="0"/>
            </w:tcBorders>
            <w:vAlign w:val="center"/>
          </w:tcPr>
          <w:p w14:paraId="6281A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31EE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084D2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门机马达</w:t>
            </w:r>
          </w:p>
        </w:tc>
        <w:tc>
          <w:tcPr>
            <w:tcW w:w="945" w:type="dxa"/>
            <w:tcBorders>
              <w:top w:val="single" w:color="000000" w:sz="4" w:space="0"/>
              <w:left w:val="single" w:color="000000" w:sz="4" w:space="0"/>
              <w:bottom w:val="single" w:color="000000" w:sz="4" w:space="0"/>
              <w:right w:val="single" w:color="000000" w:sz="4" w:space="0"/>
            </w:tcBorders>
            <w:vAlign w:val="center"/>
          </w:tcPr>
          <w:p w14:paraId="328CDB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0C359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2734 </w:t>
            </w:r>
          </w:p>
        </w:tc>
      </w:tr>
      <w:tr w14:paraId="7553BD9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B2105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111</w:t>
            </w:r>
          </w:p>
        </w:tc>
        <w:tc>
          <w:tcPr>
            <w:tcW w:w="1884" w:type="dxa"/>
            <w:tcBorders>
              <w:top w:val="single" w:color="000000" w:sz="4" w:space="0"/>
              <w:left w:val="single" w:color="000000" w:sz="4" w:space="0"/>
              <w:bottom w:val="single" w:color="000000" w:sz="4" w:space="0"/>
              <w:right w:val="single" w:color="000000" w:sz="4" w:space="0"/>
            </w:tcBorders>
            <w:vAlign w:val="center"/>
          </w:tcPr>
          <w:p w14:paraId="4CDE30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2EF40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F84A2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E6462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3C1E66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930 </w:t>
            </w:r>
          </w:p>
        </w:tc>
      </w:tr>
      <w:tr w14:paraId="7AC6569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89E71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112</w:t>
            </w:r>
          </w:p>
        </w:tc>
        <w:tc>
          <w:tcPr>
            <w:tcW w:w="1884" w:type="dxa"/>
            <w:tcBorders>
              <w:top w:val="single" w:color="000000" w:sz="4" w:space="0"/>
              <w:left w:val="single" w:color="000000" w:sz="4" w:space="0"/>
              <w:bottom w:val="single" w:color="000000" w:sz="4" w:space="0"/>
              <w:right w:val="single" w:color="000000" w:sz="4" w:space="0"/>
            </w:tcBorders>
            <w:vAlign w:val="center"/>
          </w:tcPr>
          <w:p w14:paraId="6166B5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C5D8AF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BA88E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轿厢通讯扩展板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C6719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5A4095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687 </w:t>
            </w:r>
          </w:p>
        </w:tc>
      </w:tr>
      <w:tr w14:paraId="7E1610E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5F580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113</w:t>
            </w:r>
          </w:p>
        </w:tc>
        <w:tc>
          <w:tcPr>
            <w:tcW w:w="1884" w:type="dxa"/>
            <w:tcBorders>
              <w:top w:val="single" w:color="000000" w:sz="4" w:space="0"/>
              <w:left w:val="single" w:color="000000" w:sz="4" w:space="0"/>
              <w:bottom w:val="single" w:color="000000" w:sz="4" w:space="0"/>
              <w:right w:val="single" w:color="000000" w:sz="4" w:space="0"/>
            </w:tcBorders>
            <w:vAlign w:val="center"/>
          </w:tcPr>
          <w:p w14:paraId="56593D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88A42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B28CE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578141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14B851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500 </w:t>
            </w:r>
          </w:p>
        </w:tc>
      </w:tr>
      <w:tr w14:paraId="4FD0279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948A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114</w:t>
            </w:r>
          </w:p>
        </w:tc>
        <w:tc>
          <w:tcPr>
            <w:tcW w:w="1884" w:type="dxa"/>
            <w:tcBorders>
              <w:top w:val="single" w:color="000000" w:sz="4" w:space="0"/>
              <w:left w:val="single" w:color="000000" w:sz="4" w:space="0"/>
              <w:bottom w:val="single" w:color="000000" w:sz="4" w:space="0"/>
              <w:right w:val="single" w:color="000000" w:sz="4" w:space="0"/>
            </w:tcBorders>
            <w:vAlign w:val="center"/>
          </w:tcPr>
          <w:p w14:paraId="709F81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3A96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CB086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缓冲器开关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6B2EA1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6E87B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68 </w:t>
            </w:r>
          </w:p>
        </w:tc>
      </w:tr>
      <w:tr w14:paraId="788DCD5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8BE9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115</w:t>
            </w:r>
          </w:p>
        </w:tc>
        <w:tc>
          <w:tcPr>
            <w:tcW w:w="1884" w:type="dxa"/>
            <w:tcBorders>
              <w:top w:val="single" w:color="000000" w:sz="4" w:space="0"/>
              <w:left w:val="single" w:color="000000" w:sz="4" w:space="0"/>
              <w:bottom w:val="single" w:color="000000" w:sz="4" w:space="0"/>
              <w:right w:val="single" w:color="000000" w:sz="4" w:space="0"/>
            </w:tcBorders>
            <w:vAlign w:val="center"/>
          </w:tcPr>
          <w:p w14:paraId="358CBA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CED0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3245F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补偿链导向装置</w:t>
            </w:r>
          </w:p>
        </w:tc>
        <w:tc>
          <w:tcPr>
            <w:tcW w:w="945" w:type="dxa"/>
            <w:tcBorders>
              <w:top w:val="single" w:color="000000" w:sz="4" w:space="0"/>
              <w:left w:val="single" w:color="000000" w:sz="4" w:space="0"/>
              <w:bottom w:val="single" w:color="000000" w:sz="4" w:space="0"/>
              <w:right w:val="single" w:color="000000" w:sz="4" w:space="0"/>
            </w:tcBorders>
            <w:vAlign w:val="center"/>
          </w:tcPr>
          <w:p w14:paraId="257B67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A3D9B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260 </w:t>
            </w:r>
          </w:p>
        </w:tc>
      </w:tr>
      <w:tr w14:paraId="39B5875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30BC80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116</w:t>
            </w:r>
          </w:p>
        </w:tc>
        <w:tc>
          <w:tcPr>
            <w:tcW w:w="1884" w:type="dxa"/>
            <w:tcBorders>
              <w:top w:val="single" w:color="000000" w:sz="4" w:space="0"/>
              <w:left w:val="single" w:color="000000" w:sz="4" w:space="0"/>
              <w:bottom w:val="single" w:color="000000" w:sz="4" w:space="0"/>
              <w:right w:val="single" w:color="000000" w:sz="4" w:space="0"/>
            </w:tcBorders>
            <w:vAlign w:val="center"/>
          </w:tcPr>
          <w:p w14:paraId="260619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30B27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DF046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5D775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5CCB7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96 </w:t>
            </w:r>
          </w:p>
        </w:tc>
      </w:tr>
      <w:tr w14:paraId="59BBC20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4155B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117</w:t>
            </w:r>
          </w:p>
        </w:tc>
        <w:tc>
          <w:tcPr>
            <w:tcW w:w="1884" w:type="dxa"/>
            <w:tcBorders>
              <w:top w:val="single" w:color="000000" w:sz="4" w:space="0"/>
              <w:left w:val="single" w:color="000000" w:sz="4" w:space="0"/>
              <w:bottom w:val="single" w:color="000000" w:sz="4" w:space="0"/>
              <w:right w:val="single" w:color="000000" w:sz="4" w:space="0"/>
            </w:tcBorders>
            <w:vAlign w:val="center"/>
          </w:tcPr>
          <w:p w14:paraId="425BDB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F08D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F62A5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断绳开关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26778F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3B820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87 </w:t>
            </w:r>
          </w:p>
        </w:tc>
      </w:tr>
      <w:tr w14:paraId="03C69AF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0F45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118</w:t>
            </w:r>
          </w:p>
        </w:tc>
        <w:tc>
          <w:tcPr>
            <w:tcW w:w="1884" w:type="dxa"/>
            <w:tcBorders>
              <w:top w:val="single" w:color="000000" w:sz="4" w:space="0"/>
              <w:left w:val="single" w:color="000000" w:sz="4" w:space="0"/>
              <w:bottom w:val="single" w:color="000000" w:sz="4" w:space="0"/>
              <w:right w:val="single" w:color="000000" w:sz="4" w:space="0"/>
            </w:tcBorders>
            <w:vAlign w:val="center"/>
          </w:tcPr>
          <w:p w14:paraId="4BF4EF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88BCA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EB975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补偿链导向轮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BDEC4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C2D5F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2DEC395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53487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119</w:t>
            </w:r>
          </w:p>
        </w:tc>
        <w:tc>
          <w:tcPr>
            <w:tcW w:w="1884" w:type="dxa"/>
            <w:tcBorders>
              <w:top w:val="single" w:color="000000" w:sz="4" w:space="0"/>
              <w:left w:val="single" w:color="000000" w:sz="4" w:space="0"/>
              <w:bottom w:val="single" w:color="000000" w:sz="4" w:space="0"/>
              <w:right w:val="single" w:color="000000" w:sz="4" w:space="0"/>
            </w:tcBorders>
            <w:vAlign w:val="center"/>
          </w:tcPr>
          <w:p w14:paraId="7B4867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3C407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26A6B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37BB43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262329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444 </w:t>
            </w:r>
          </w:p>
        </w:tc>
      </w:tr>
      <w:tr w14:paraId="122B452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616E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120</w:t>
            </w:r>
          </w:p>
        </w:tc>
        <w:tc>
          <w:tcPr>
            <w:tcW w:w="1884" w:type="dxa"/>
            <w:tcBorders>
              <w:top w:val="single" w:color="000000" w:sz="4" w:space="0"/>
              <w:left w:val="single" w:color="000000" w:sz="4" w:space="0"/>
              <w:bottom w:val="single" w:color="000000" w:sz="4" w:space="0"/>
              <w:right w:val="single" w:color="000000" w:sz="4" w:space="0"/>
            </w:tcBorders>
            <w:vAlign w:val="center"/>
          </w:tcPr>
          <w:p w14:paraId="66E22D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ED67A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7AF49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按键（开关门，外呼，楼层）</w:t>
            </w:r>
          </w:p>
        </w:tc>
        <w:tc>
          <w:tcPr>
            <w:tcW w:w="945" w:type="dxa"/>
            <w:tcBorders>
              <w:top w:val="single" w:color="000000" w:sz="4" w:space="0"/>
              <w:left w:val="single" w:color="000000" w:sz="4" w:space="0"/>
              <w:bottom w:val="single" w:color="000000" w:sz="4" w:space="0"/>
              <w:right w:val="single" w:color="000000" w:sz="4" w:space="0"/>
            </w:tcBorders>
            <w:vAlign w:val="center"/>
          </w:tcPr>
          <w:p w14:paraId="4AACB5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EAC46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35 </w:t>
            </w:r>
          </w:p>
        </w:tc>
      </w:tr>
      <w:tr w14:paraId="278B56F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107BC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121</w:t>
            </w:r>
          </w:p>
        </w:tc>
        <w:tc>
          <w:tcPr>
            <w:tcW w:w="1884" w:type="dxa"/>
            <w:tcBorders>
              <w:top w:val="single" w:color="000000" w:sz="4" w:space="0"/>
              <w:left w:val="single" w:color="000000" w:sz="4" w:space="0"/>
              <w:bottom w:val="single" w:color="000000" w:sz="4" w:space="0"/>
              <w:right w:val="single" w:color="000000" w:sz="4" w:space="0"/>
            </w:tcBorders>
            <w:vAlign w:val="center"/>
          </w:tcPr>
          <w:p w14:paraId="40E419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9C2D4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24C65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液压缓冲器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D1A9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1557C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1460 </w:t>
            </w:r>
          </w:p>
        </w:tc>
      </w:tr>
      <w:tr w14:paraId="32C71A0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9548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122</w:t>
            </w:r>
          </w:p>
        </w:tc>
        <w:tc>
          <w:tcPr>
            <w:tcW w:w="1884" w:type="dxa"/>
            <w:tcBorders>
              <w:top w:val="single" w:color="000000" w:sz="4" w:space="0"/>
              <w:left w:val="single" w:color="000000" w:sz="4" w:space="0"/>
              <w:bottom w:val="single" w:color="000000" w:sz="4" w:space="0"/>
              <w:right w:val="single" w:color="000000" w:sz="4" w:space="0"/>
            </w:tcBorders>
            <w:vAlign w:val="center"/>
          </w:tcPr>
          <w:p w14:paraId="25103A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A90F9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6B4A4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轿门滚轮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B0AD7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A0090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72 </w:t>
            </w:r>
          </w:p>
        </w:tc>
      </w:tr>
      <w:tr w14:paraId="3481C9B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3EF39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123</w:t>
            </w:r>
          </w:p>
        </w:tc>
        <w:tc>
          <w:tcPr>
            <w:tcW w:w="1884" w:type="dxa"/>
            <w:tcBorders>
              <w:top w:val="single" w:color="000000" w:sz="4" w:space="0"/>
              <w:left w:val="single" w:color="000000" w:sz="4" w:space="0"/>
              <w:bottom w:val="single" w:color="000000" w:sz="4" w:space="0"/>
              <w:right w:val="single" w:color="000000" w:sz="4" w:space="0"/>
            </w:tcBorders>
            <w:vAlign w:val="center"/>
          </w:tcPr>
          <w:p w14:paraId="59128D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7C8EF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29459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厅门滚轮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03831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6DF02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72 </w:t>
            </w:r>
          </w:p>
        </w:tc>
      </w:tr>
      <w:tr w14:paraId="2C7A212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23A5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124</w:t>
            </w:r>
          </w:p>
        </w:tc>
        <w:tc>
          <w:tcPr>
            <w:tcW w:w="1884" w:type="dxa"/>
            <w:tcBorders>
              <w:top w:val="single" w:color="000000" w:sz="4" w:space="0"/>
              <w:left w:val="single" w:color="000000" w:sz="4" w:space="0"/>
              <w:bottom w:val="single" w:color="000000" w:sz="4" w:space="0"/>
              <w:right w:val="single" w:color="000000" w:sz="4" w:space="0"/>
            </w:tcBorders>
            <w:vAlign w:val="center"/>
          </w:tcPr>
          <w:p w14:paraId="5C939C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5E9D2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64F56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CBDEC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D2195B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705 </w:t>
            </w:r>
          </w:p>
        </w:tc>
      </w:tr>
      <w:tr w14:paraId="6B5AF2A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45645B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125</w:t>
            </w:r>
          </w:p>
        </w:tc>
        <w:tc>
          <w:tcPr>
            <w:tcW w:w="1884" w:type="dxa"/>
            <w:tcBorders>
              <w:top w:val="single" w:color="000000" w:sz="4" w:space="0"/>
              <w:left w:val="single" w:color="000000" w:sz="4" w:space="0"/>
              <w:bottom w:val="single" w:color="000000" w:sz="4" w:space="0"/>
              <w:right w:val="single" w:color="000000" w:sz="4" w:space="0"/>
            </w:tcBorders>
            <w:vAlign w:val="center"/>
          </w:tcPr>
          <w:p w14:paraId="5CBE07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2347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16A09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1C04FB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64049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74 </w:t>
            </w:r>
          </w:p>
        </w:tc>
      </w:tr>
      <w:tr w14:paraId="4683595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1B62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126</w:t>
            </w:r>
          </w:p>
        </w:tc>
        <w:tc>
          <w:tcPr>
            <w:tcW w:w="1884" w:type="dxa"/>
            <w:tcBorders>
              <w:top w:val="single" w:color="000000" w:sz="4" w:space="0"/>
              <w:left w:val="single" w:color="000000" w:sz="4" w:space="0"/>
              <w:bottom w:val="single" w:color="000000" w:sz="4" w:space="0"/>
              <w:right w:val="single" w:color="000000" w:sz="4" w:space="0"/>
            </w:tcBorders>
            <w:vAlign w:val="center"/>
          </w:tcPr>
          <w:p w14:paraId="04AD41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5C078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3CE77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五方对讲分机</w:t>
            </w:r>
          </w:p>
        </w:tc>
        <w:tc>
          <w:tcPr>
            <w:tcW w:w="945" w:type="dxa"/>
            <w:tcBorders>
              <w:top w:val="single" w:color="000000" w:sz="4" w:space="0"/>
              <w:left w:val="single" w:color="000000" w:sz="4" w:space="0"/>
              <w:bottom w:val="single" w:color="000000" w:sz="4" w:space="0"/>
              <w:right w:val="single" w:color="000000" w:sz="4" w:space="0"/>
            </w:tcBorders>
            <w:vAlign w:val="center"/>
          </w:tcPr>
          <w:p w14:paraId="62D371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4B673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380 </w:t>
            </w:r>
          </w:p>
        </w:tc>
      </w:tr>
      <w:tr w14:paraId="4755F19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806B7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127</w:t>
            </w:r>
          </w:p>
        </w:tc>
        <w:tc>
          <w:tcPr>
            <w:tcW w:w="1884" w:type="dxa"/>
            <w:tcBorders>
              <w:top w:val="single" w:color="000000" w:sz="4" w:space="0"/>
              <w:left w:val="single" w:color="000000" w:sz="4" w:space="0"/>
              <w:bottom w:val="single" w:color="000000" w:sz="4" w:space="0"/>
              <w:right w:val="single" w:color="000000" w:sz="4" w:space="0"/>
            </w:tcBorders>
            <w:vAlign w:val="center"/>
          </w:tcPr>
          <w:p w14:paraId="74B75D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995C0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10CE8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对讲机电源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2749703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7634B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328 </w:t>
            </w:r>
          </w:p>
        </w:tc>
      </w:tr>
      <w:tr w14:paraId="5FB7B01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722A68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128</w:t>
            </w:r>
          </w:p>
        </w:tc>
        <w:tc>
          <w:tcPr>
            <w:tcW w:w="1884" w:type="dxa"/>
            <w:tcBorders>
              <w:top w:val="single" w:color="000000" w:sz="4" w:space="0"/>
              <w:left w:val="single" w:color="000000" w:sz="4" w:space="0"/>
              <w:bottom w:val="single" w:color="000000" w:sz="4" w:space="0"/>
              <w:right w:val="single" w:color="000000" w:sz="4" w:space="0"/>
            </w:tcBorders>
            <w:vAlign w:val="center"/>
          </w:tcPr>
          <w:p w14:paraId="175BF7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E25E9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F889F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五方对讲主机</w:t>
            </w:r>
          </w:p>
        </w:tc>
        <w:tc>
          <w:tcPr>
            <w:tcW w:w="945" w:type="dxa"/>
            <w:tcBorders>
              <w:top w:val="single" w:color="000000" w:sz="4" w:space="0"/>
              <w:left w:val="single" w:color="000000" w:sz="4" w:space="0"/>
              <w:bottom w:val="single" w:color="000000" w:sz="4" w:space="0"/>
              <w:right w:val="single" w:color="000000" w:sz="4" w:space="0"/>
            </w:tcBorders>
            <w:vAlign w:val="center"/>
          </w:tcPr>
          <w:p w14:paraId="476CBB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台</w:t>
            </w:r>
          </w:p>
        </w:tc>
        <w:tc>
          <w:tcPr>
            <w:tcW w:w="1672" w:type="dxa"/>
            <w:tcBorders>
              <w:top w:val="single" w:color="000000" w:sz="4" w:space="0"/>
              <w:left w:val="single" w:color="000000" w:sz="4" w:space="0"/>
              <w:bottom w:val="single" w:color="000000" w:sz="4" w:space="0"/>
              <w:right w:val="single" w:color="000000" w:sz="4" w:space="0"/>
            </w:tcBorders>
            <w:vAlign w:val="center"/>
          </w:tcPr>
          <w:p w14:paraId="3159DE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1800 </w:t>
            </w:r>
          </w:p>
        </w:tc>
      </w:tr>
      <w:tr w14:paraId="5C7A4D4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4EAC1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129</w:t>
            </w:r>
          </w:p>
        </w:tc>
        <w:tc>
          <w:tcPr>
            <w:tcW w:w="1884" w:type="dxa"/>
            <w:tcBorders>
              <w:top w:val="single" w:color="000000" w:sz="4" w:space="0"/>
              <w:left w:val="single" w:color="000000" w:sz="4" w:space="0"/>
              <w:bottom w:val="single" w:color="000000" w:sz="4" w:space="0"/>
              <w:right w:val="single" w:color="000000" w:sz="4" w:space="0"/>
            </w:tcBorders>
            <w:vAlign w:val="center"/>
          </w:tcPr>
          <w:p w14:paraId="5D20CE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A916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7CF7D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应急电源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7E1C6E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3CF22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288 </w:t>
            </w:r>
          </w:p>
        </w:tc>
      </w:tr>
      <w:tr w14:paraId="657C005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F3B5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130</w:t>
            </w:r>
          </w:p>
        </w:tc>
        <w:tc>
          <w:tcPr>
            <w:tcW w:w="1884" w:type="dxa"/>
            <w:tcBorders>
              <w:top w:val="single" w:color="000000" w:sz="4" w:space="0"/>
              <w:left w:val="single" w:color="000000" w:sz="4" w:space="0"/>
              <w:bottom w:val="single" w:color="000000" w:sz="4" w:space="0"/>
              <w:right w:val="single" w:color="000000" w:sz="4" w:space="0"/>
            </w:tcBorders>
            <w:vAlign w:val="center"/>
          </w:tcPr>
          <w:p w14:paraId="529229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4EFD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D6F37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MC2主板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EB88B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8BA13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6970 </w:t>
            </w:r>
          </w:p>
        </w:tc>
      </w:tr>
      <w:tr w14:paraId="1A7F45F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2634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131</w:t>
            </w:r>
          </w:p>
        </w:tc>
        <w:tc>
          <w:tcPr>
            <w:tcW w:w="1884" w:type="dxa"/>
            <w:tcBorders>
              <w:top w:val="single" w:color="000000" w:sz="4" w:space="0"/>
              <w:left w:val="single" w:color="000000" w:sz="4" w:space="0"/>
              <w:bottom w:val="single" w:color="000000" w:sz="4" w:space="0"/>
              <w:right w:val="single" w:color="000000" w:sz="4" w:space="0"/>
            </w:tcBorders>
            <w:vAlign w:val="center"/>
          </w:tcPr>
          <w:p w14:paraId="11C231C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1FC16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F01A8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称重控制盒</w:t>
            </w:r>
          </w:p>
        </w:tc>
        <w:tc>
          <w:tcPr>
            <w:tcW w:w="945" w:type="dxa"/>
            <w:tcBorders>
              <w:top w:val="single" w:color="000000" w:sz="4" w:space="0"/>
              <w:left w:val="single" w:color="000000" w:sz="4" w:space="0"/>
              <w:bottom w:val="single" w:color="000000" w:sz="4" w:space="0"/>
              <w:right w:val="single" w:color="000000" w:sz="4" w:space="0"/>
            </w:tcBorders>
            <w:vAlign w:val="center"/>
          </w:tcPr>
          <w:p w14:paraId="1DB6A8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5CCF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854 </w:t>
            </w:r>
          </w:p>
        </w:tc>
      </w:tr>
      <w:tr w14:paraId="17A169B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FABE9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132</w:t>
            </w:r>
          </w:p>
        </w:tc>
        <w:tc>
          <w:tcPr>
            <w:tcW w:w="1884" w:type="dxa"/>
            <w:tcBorders>
              <w:top w:val="single" w:color="000000" w:sz="4" w:space="0"/>
              <w:left w:val="single" w:color="000000" w:sz="4" w:space="0"/>
              <w:bottom w:val="single" w:color="000000" w:sz="4" w:space="0"/>
              <w:right w:val="single" w:color="000000" w:sz="4" w:space="0"/>
            </w:tcBorders>
            <w:vAlign w:val="center"/>
          </w:tcPr>
          <w:p w14:paraId="2122F1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4A1B3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A6306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地坑检修盒</w:t>
            </w:r>
          </w:p>
        </w:tc>
        <w:tc>
          <w:tcPr>
            <w:tcW w:w="945" w:type="dxa"/>
            <w:tcBorders>
              <w:top w:val="single" w:color="000000" w:sz="4" w:space="0"/>
              <w:left w:val="single" w:color="000000" w:sz="4" w:space="0"/>
              <w:bottom w:val="single" w:color="000000" w:sz="4" w:space="0"/>
              <w:right w:val="single" w:color="000000" w:sz="4" w:space="0"/>
            </w:tcBorders>
            <w:vAlign w:val="center"/>
          </w:tcPr>
          <w:p w14:paraId="23F3EE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000BE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417 </w:t>
            </w:r>
          </w:p>
        </w:tc>
      </w:tr>
      <w:tr w14:paraId="4BB987F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66084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133</w:t>
            </w:r>
          </w:p>
        </w:tc>
        <w:tc>
          <w:tcPr>
            <w:tcW w:w="1884" w:type="dxa"/>
            <w:tcBorders>
              <w:top w:val="single" w:color="000000" w:sz="4" w:space="0"/>
              <w:left w:val="single" w:color="000000" w:sz="4" w:space="0"/>
              <w:bottom w:val="single" w:color="000000" w:sz="4" w:space="0"/>
              <w:right w:val="single" w:color="000000" w:sz="4" w:space="0"/>
            </w:tcBorders>
            <w:vAlign w:val="center"/>
          </w:tcPr>
          <w:p w14:paraId="5FD228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C649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A4264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抱闸检测开关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00E48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EF658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490 </w:t>
            </w:r>
          </w:p>
        </w:tc>
      </w:tr>
      <w:tr w14:paraId="32F1455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7A2D4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134</w:t>
            </w:r>
          </w:p>
        </w:tc>
        <w:tc>
          <w:tcPr>
            <w:tcW w:w="1884" w:type="dxa"/>
            <w:tcBorders>
              <w:top w:val="single" w:color="000000" w:sz="4" w:space="0"/>
              <w:left w:val="single" w:color="000000" w:sz="4" w:space="0"/>
              <w:bottom w:val="single" w:color="000000" w:sz="4" w:space="0"/>
              <w:right w:val="single" w:color="000000" w:sz="4" w:space="0"/>
            </w:tcBorders>
            <w:vAlign w:val="center"/>
          </w:tcPr>
          <w:p w14:paraId="2CC863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8DB8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DFA55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47B1A6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55F45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 </w:t>
            </w:r>
          </w:p>
        </w:tc>
      </w:tr>
      <w:tr w14:paraId="1DCF677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CFE6D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135</w:t>
            </w:r>
          </w:p>
        </w:tc>
        <w:tc>
          <w:tcPr>
            <w:tcW w:w="1884" w:type="dxa"/>
            <w:tcBorders>
              <w:top w:val="single" w:color="000000" w:sz="4" w:space="0"/>
              <w:left w:val="single" w:color="000000" w:sz="4" w:space="0"/>
              <w:bottom w:val="single" w:color="000000" w:sz="4" w:space="0"/>
              <w:right w:val="single" w:color="000000" w:sz="4" w:space="0"/>
            </w:tcBorders>
            <w:vAlign w:val="center"/>
          </w:tcPr>
          <w:p w14:paraId="77A89AF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A4F2E8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AB908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厅轿门门锁</w:t>
            </w:r>
          </w:p>
        </w:tc>
        <w:tc>
          <w:tcPr>
            <w:tcW w:w="945" w:type="dxa"/>
            <w:tcBorders>
              <w:top w:val="single" w:color="000000" w:sz="4" w:space="0"/>
              <w:left w:val="single" w:color="000000" w:sz="4" w:space="0"/>
              <w:bottom w:val="single" w:color="000000" w:sz="4" w:space="0"/>
              <w:right w:val="single" w:color="000000" w:sz="4" w:space="0"/>
            </w:tcBorders>
            <w:vAlign w:val="center"/>
          </w:tcPr>
          <w:p w14:paraId="5775A8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7C439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062B0CC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8C15C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136</w:t>
            </w:r>
          </w:p>
        </w:tc>
        <w:tc>
          <w:tcPr>
            <w:tcW w:w="1884" w:type="dxa"/>
            <w:tcBorders>
              <w:top w:val="single" w:color="000000" w:sz="4" w:space="0"/>
              <w:left w:val="single" w:color="000000" w:sz="4" w:space="0"/>
              <w:bottom w:val="single" w:color="000000" w:sz="4" w:space="0"/>
              <w:right w:val="single" w:color="000000" w:sz="4" w:space="0"/>
            </w:tcBorders>
            <w:vAlign w:val="center"/>
          </w:tcPr>
          <w:p w14:paraId="6CFF03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44F6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6ABC1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轿厢导靴</w:t>
            </w:r>
          </w:p>
        </w:tc>
        <w:tc>
          <w:tcPr>
            <w:tcW w:w="945" w:type="dxa"/>
            <w:tcBorders>
              <w:top w:val="single" w:color="000000" w:sz="4" w:space="0"/>
              <w:left w:val="single" w:color="000000" w:sz="4" w:space="0"/>
              <w:bottom w:val="single" w:color="000000" w:sz="4" w:space="0"/>
              <w:right w:val="single" w:color="000000" w:sz="4" w:space="0"/>
            </w:tcBorders>
            <w:vAlign w:val="center"/>
          </w:tcPr>
          <w:p w14:paraId="062267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0E7C2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126 </w:t>
            </w:r>
          </w:p>
        </w:tc>
      </w:tr>
      <w:tr w14:paraId="340BDD4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C94D6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137</w:t>
            </w:r>
          </w:p>
        </w:tc>
        <w:tc>
          <w:tcPr>
            <w:tcW w:w="1884" w:type="dxa"/>
            <w:tcBorders>
              <w:top w:val="single" w:color="000000" w:sz="4" w:space="0"/>
              <w:left w:val="single" w:color="000000" w:sz="4" w:space="0"/>
              <w:bottom w:val="single" w:color="000000" w:sz="4" w:space="0"/>
              <w:right w:val="single" w:color="000000" w:sz="4" w:space="0"/>
            </w:tcBorders>
            <w:vAlign w:val="center"/>
          </w:tcPr>
          <w:p w14:paraId="34F2E1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4C867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73DB8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对重导靴</w:t>
            </w:r>
          </w:p>
        </w:tc>
        <w:tc>
          <w:tcPr>
            <w:tcW w:w="945" w:type="dxa"/>
            <w:tcBorders>
              <w:top w:val="single" w:color="000000" w:sz="4" w:space="0"/>
              <w:left w:val="single" w:color="000000" w:sz="4" w:space="0"/>
              <w:bottom w:val="single" w:color="000000" w:sz="4" w:space="0"/>
              <w:right w:val="single" w:color="000000" w:sz="4" w:space="0"/>
            </w:tcBorders>
            <w:vAlign w:val="center"/>
          </w:tcPr>
          <w:p w14:paraId="15EE2E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D8C22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126 </w:t>
            </w:r>
          </w:p>
        </w:tc>
      </w:tr>
      <w:tr w14:paraId="7D35053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633C9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138</w:t>
            </w:r>
          </w:p>
        </w:tc>
        <w:tc>
          <w:tcPr>
            <w:tcW w:w="1884" w:type="dxa"/>
            <w:tcBorders>
              <w:top w:val="single" w:color="000000" w:sz="4" w:space="0"/>
              <w:left w:val="single" w:color="000000" w:sz="4" w:space="0"/>
              <w:bottom w:val="single" w:color="000000" w:sz="4" w:space="0"/>
              <w:right w:val="single" w:color="000000" w:sz="4" w:space="0"/>
            </w:tcBorders>
            <w:vAlign w:val="center"/>
          </w:tcPr>
          <w:p w14:paraId="4BD83A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4D54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EB941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厅门锁门锁触点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3400D6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F3988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31 </w:t>
            </w:r>
          </w:p>
        </w:tc>
      </w:tr>
      <w:tr w14:paraId="2A77B38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616BD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139</w:t>
            </w:r>
          </w:p>
        </w:tc>
        <w:tc>
          <w:tcPr>
            <w:tcW w:w="1884" w:type="dxa"/>
            <w:tcBorders>
              <w:top w:val="single" w:color="000000" w:sz="4" w:space="0"/>
              <w:left w:val="single" w:color="000000" w:sz="4" w:space="0"/>
              <w:bottom w:val="single" w:color="000000" w:sz="4" w:space="0"/>
              <w:right w:val="single" w:color="000000" w:sz="4" w:space="0"/>
            </w:tcBorders>
            <w:vAlign w:val="center"/>
          </w:tcPr>
          <w:p w14:paraId="6183820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202E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6AF08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轿门锁门锁触点</w:t>
            </w:r>
          </w:p>
        </w:tc>
        <w:tc>
          <w:tcPr>
            <w:tcW w:w="945" w:type="dxa"/>
            <w:tcBorders>
              <w:top w:val="single" w:color="000000" w:sz="4" w:space="0"/>
              <w:left w:val="single" w:color="000000" w:sz="4" w:space="0"/>
              <w:bottom w:val="single" w:color="000000" w:sz="4" w:space="0"/>
              <w:right w:val="single" w:color="000000" w:sz="4" w:space="0"/>
            </w:tcBorders>
            <w:vAlign w:val="center"/>
          </w:tcPr>
          <w:p w14:paraId="23E3BED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31C94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31 </w:t>
            </w:r>
          </w:p>
        </w:tc>
      </w:tr>
      <w:tr w14:paraId="76E6649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D3015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140</w:t>
            </w:r>
          </w:p>
        </w:tc>
        <w:tc>
          <w:tcPr>
            <w:tcW w:w="1884" w:type="dxa"/>
            <w:tcBorders>
              <w:top w:val="single" w:color="000000" w:sz="4" w:space="0"/>
              <w:left w:val="single" w:color="000000" w:sz="4" w:space="0"/>
              <w:bottom w:val="single" w:color="000000" w:sz="4" w:space="0"/>
              <w:right w:val="single" w:color="000000" w:sz="4" w:space="0"/>
            </w:tcBorders>
            <w:vAlign w:val="center"/>
          </w:tcPr>
          <w:p w14:paraId="48C2CF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4992E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39C7B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厅门门滑轮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153887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A69D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 </w:t>
            </w:r>
          </w:p>
        </w:tc>
      </w:tr>
      <w:tr w14:paraId="0174075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AD9C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141</w:t>
            </w:r>
          </w:p>
        </w:tc>
        <w:tc>
          <w:tcPr>
            <w:tcW w:w="1884" w:type="dxa"/>
            <w:tcBorders>
              <w:top w:val="single" w:color="000000" w:sz="4" w:space="0"/>
              <w:left w:val="single" w:color="000000" w:sz="4" w:space="0"/>
              <w:bottom w:val="single" w:color="000000" w:sz="4" w:space="0"/>
              <w:right w:val="single" w:color="000000" w:sz="4" w:space="0"/>
            </w:tcBorders>
            <w:vAlign w:val="center"/>
          </w:tcPr>
          <w:p w14:paraId="42568B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23B4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DBFFC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消防开关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95595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34DF9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 </w:t>
            </w:r>
          </w:p>
        </w:tc>
      </w:tr>
      <w:tr w14:paraId="6AC0BD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4B13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142</w:t>
            </w:r>
          </w:p>
        </w:tc>
        <w:tc>
          <w:tcPr>
            <w:tcW w:w="1884" w:type="dxa"/>
            <w:tcBorders>
              <w:top w:val="single" w:color="000000" w:sz="4" w:space="0"/>
              <w:left w:val="single" w:color="000000" w:sz="4" w:space="0"/>
              <w:bottom w:val="single" w:color="000000" w:sz="4" w:space="0"/>
              <w:right w:val="single" w:color="000000" w:sz="4" w:space="0"/>
            </w:tcBorders>
            <w:vAlign w:val="center"/>
          </w:tcPr>
          <w:p w14:paraId="6A3860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FCEB6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84E6E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43FAFA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0E799E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 </w:t>
            </w:r>
          </w:p>
        </w:tc>
      </w:tr>
      <w:tr w14:paraId="6908296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237D0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143</w:t>
            </w:r>
          </w:p>
        </w:tc>
        <w:tc>
          <w:tcPr>
            <w:tcW w:w="1884" w:type="dxa"/>
            <w:tcBorders>
              <w:top w:val="single" w:color="000000" w:sz="4" w:space="0"/>
              <w:left w:val="single" w:color="000000" w:sz="4" w:space="0"/>
              <w:bottom w:val="single" w:color="000000" w:sz="4" w:space="0"/>
              <w:right w:val="single" w:color="000000" w:sz="4" w:space="0"/>
            </w:tcBorders>
            <w:vAlign w:val="center"/>
          </w:tcPr>
          <w:p w14:paraId="0F80C6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A46E6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D17F5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极限开关LX21</w:t>
            </w:r>
          </w:p>
        </w:tc>
        <w:tc>
          <w:tcPr>
            <w:tcW w:w="945" w:type="dxa"/>
            <w:tcBorders>
              <w:top w:val="single" w:color="000000" w:sz="4" w:space="0"/>
              <w:left w:val="single" w:color="000000" w:sz="4" w:space="0"/>
              <w:bottom w:val="single" w:color="000000" w:sz="4" w:space="0"/>
              <w:right w:val="single" w:color="000000" w:sz="4" w:space="0"/>
            </w:tcBorders>
            <w:vAlign w:val="center"/>
          </w:tcPr>
          <w:p w14:paraId="4B21446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649D1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74 </w:t>
            </w:r>
          </w:p>
        </w:tc>
      </w:tr>
      <w:tr w14:paraId="35B7928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290A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144</w:t>
            </w:r>
          </w:p>
        </w:tc>
        <w:tc>
          <w:tcPr>
            <w:tcW w:w="1884" w:type="dxa"/>
            <w:tcBorders>
              <w:top w:val="single" w:color="000000" w:sz="4" w:space="0"/>
              <w:left w:val="single" w:color="000000" w:sz="4" w:space="0"/>
              <w:bottom w:val="single" w:color="000000" w:sz="4" w:space="0"/>
              <w:right w:val="single" w:color="000000" w:sz="4" w:space="0"/>
            </w:tcBorders>
            <w:vAlign w:val="center"/>
          </w:tcPr>
          <w:p w14:paraId="3693A8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9BB5C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3D692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门机皮带轮</w:t>
            </w:r>
          </w:p>
        </w:tc>
        <w:tc>
          <w:tcPr>
            <w:tcW w:w="945" w:type="dxa"/>
            <w:tcBorders>
              <w:top w:val="single" w:color="000000" w:sz="4" w:space="0"/>
              <w:left w:val="single" w:color="000000" w:sz="4" w:space="0"/>
              <w:bottom w:val="single" w:color="000000" w:sz="4" w:space="0"/>
              <w:right w:val="single" w:color="000000" w:sz="4" w:space="0"/>
            </w:tcBorders>
            <w:vAlign w:val="center"/>
          </w:tcPr>
          <w:p w14:paraId="59CF5E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5D84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228 </w:t>
            </w:r>
          </w:p>
        </w:tc>
      </w:tr>
      <w:tr w14:paraId="53CCBF1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E7D08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145</w:t>
            </w:r>
          </w:p>
        </w:tc>
        <w:tc>
          <w:tcPr>
            <w:tcW w:w="1884" w:type="dxa"/>
            <w:tcBorders>
              <w:top w:val="single" w:color="000000" w:sz="4" w:space="0"/>
              <w:left w:val="single" w:color="000000" w:sz="4" w:space="0"/>
              <w:bottom w:val="single" w:color="000000" w:sz="4" w:space="0"/>
              <w:right w:val="single" w:color="000000" w:sz="4" w:space="0"/>
            </w:tcBorders>
            <w:vAlign w:val="center"/>
          </w:tcPr>
          <w:p w14:paraId="7DCC5B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3E574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4AD9A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涨紧轮开关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310F4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C70F0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81 </w:t>
            </w:r>
          </w:p>
        </w:tc>
      </w:tr>
      <w:tr w14:paraId="7DCEAD7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0CAA0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146</w:t>
            </w:r>
          </w:p>
        </w:tc>
        <w:tc>
          <w:tcPr>
            <w:tcW w:w="1884" w:type="dxa"/>
            <w:tcBorders>
              <w:top w:val="single" w:color="000000" w:sz="4" w:space="0"/>
              <w:left w:val="single" w:color="000000" w:sz="4" w:space="0"/>
              <w:bottom w:val="single" w:color="000000" w:sz="4" w:space="0"/>
              <w:right w:val="single" w:color="000000" w:sz="4" w:space="0"/>
            </w:tcBorders>
            <w:vAlign w:val="center"/>
          </w:tcPr>
          <w:p w14:paraId="287B561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EA28E3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D37AA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平层感应器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BA24E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9FE9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1100 </w:t>
            </w:r>
          </w:p>
        </w:tc>
      </w:tr>
      <w:tr w14:paraId="5145B4D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CE0BA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147</w:t>
            </w:r>
          </w:p>
        </w:tc>
        <w:tc>
          <w:tcPr>
            <w:tcW w:w="1884" w:type="dxa"/>
            <w:tcBorders>
              <w:top w:val="single" w:color="000000" w:sz="4" w:space="0"/>
              <w:left w:val="single" w:color="000000" w:sz="4" w:space="0"/>
              <w:bottom w:val="single" w:color="000000" w:sz="4" w:space="0"/>
              <w:right w:val="single" w:color="000000" w:sz="4" w:space="0"/>
            </w:tcBorders>
            <w:vAlign w:val="center"/>
          </w:tcPr>
          <w:p w14:paraId="5455AF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6396B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3DB36D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称重探头</w:t>
            </w:r>
          </w:p>
        </w:tc>
        <w:tc>
          <w:tcPr>
            <w:tcW w:w="945" w:type="dxa"/>
            <w:tcBorders>
              <w:top w:val="single" w:color="000000" w:sz="4" w:space="0"/>
              <w:left w:val="single" w:color="000000" w:sz="4" w:space="0"/>
              <w:bottom w:val="single" w:color="000000" w:sz="4" w:space="0"/>
              <w:right w:val="single" w:color="000000" w:sz="4" w:space="0"/>
            </w:tcBorders>
            <w:vAlign w:val="center"/>
          </w:tcPr>
          <w:p w14:paraId="5BD30A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A5245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558 </w:t>
            </w:r>
          </w:p>
        </w:tc>
      </w:tr>
      <w:tr w14:paraId="6A255D6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A383C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148</w:t>
            </w:r>
          </w:p>
        </w:tc>
        <w:tc>
          <w:tcPr>
            <w:tcW w:w="1884" w:type="dxa"/>
            <w:tcBorders>
              <w:top w:val="single" w:color="000000" w:sz="4" w:space="0"/>
              <w:left w:val="single" w:color="000000" w:sz="4" w:space="0"/>
              <w:bottom w:val="single" w:color="000000" w:sz="4" w:space="0"/>
              <w:right w:val="single" w:color="000000" w:sz="4" w:space="0"/>
            </w:tcBorders>
            <w:vAlign w:val="center"/>
          </w:tcPr>
          <w:p w14:paraId="5A7320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D9F8A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C8A62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涨紧轮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3EAF1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74481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465 </w:t>
            </w:r>
          </w:p>
        </w:tc>
      </w:tr>
      <w:tr w14:paraId="05DBD63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67D24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149</w:t>
            </w:r>
          </w:p>
        </w:tc>
        <w:tc>
          <w:tcPr>
            <w:tcW w:w="1884" w:type="dxa"/>
            <w:tcBorders>
              <w:top w:val="single" w:color="000000" w:sz="4" w:space="0"/>
              <w:left w:val="single" w:color="000000" w:sz="4" w:space="0"/>
              <w:bottom w:val="single" w:color="000000" w:sz="4" w:space="0"/>
              <w:right w:val="single" w:color="000000" w:sz="4" w:space="0"/>
            </w:tcBorders>
            <w:vAlign w:val="center"/>
          </w:tcPr>
          <w:p w14:paraId="79ECC0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9720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2B848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w:t>
            </w:r>
          </w:p>
        </w:tc>
        <w:tc>
          <w:tcPr>
            <w:tcW w:w="945" w:type="dxa"/>
            <w:tcBorders>
              <w:top w:val="single" w:color="000000" w:sz="4" w:space="0"/>
              <w:left w:val="single" w:color="000000" w:sz="4" w:space="0"/>
              <w:bottom w:val="single" w:color="000000" w:sz="4" w:space="0"/>
              <w:right w:val="single" w:color="000000" w:sz="4" w:space="0"/>
            </w:tcBorders>
            <w:vAlign w:val="center"/>
          </w:tcPr>
          <w:p w14:paraId="52B533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C7BD6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200 </w:t>
            </w:r>
          </w:p>
        </w:tc>
      </w:tr>
      <w:tr w14:paraId="1708420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DB62F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150</w:t>
            </w:r>
          </w:p>
        </w:tc>
        <w:tc>
          <w:tcPr>
            <w:tcW w:w="1884" w:type="dxa"/>
            <w:tcBorders>
              <w:top w:val="single" w:color="000000" w:sz="4" w:space="0"/>
              <w:left w:val="single" w:color="000000" w:sz="4" w:space="0"/>
              <w:bottom w:val="single" w:color="000000" w:sz="4" w:space="0"/>
              <w:right w:val="single" w:color="000000" w:sz="4" w:space="0"/>
            </w:tcBorders>
            <w:vAlign w:val="center"/>
          </w:tcPr>
          <w:p w14:paraId="313B10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20086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931EA6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轿门皮带</w:t>
            </w:r>
          </w:p>
        </w:tc>
        <w:tc>
          <w:tcPr>
            <w:tcW w:w="945" w:type="dxa"/>
            <w:tcBorders>
              <w:top w:val="single" w:color="000000" w:sz="4" w:space="0"/>
              <w:left w:val="single" w:color="000000" w:sz="4" w:space="0"/>
              <w:bottom w:val="single" w:color="000000" w:sz="4" w:space="0"/>
              <w:right w:val="single" w:color="000000" w:sz="4" w:space="0"/>
            </w:tcBorders>
            <w:vAlign w:val="center"/>
          </w:tcPr>
          <w:p w14:paraId="7AFA2C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A9CA8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214 </w:t>
            </w:r>
          </w:p>
        </w:tc>
      </w:tr>
      <w:tr w14:paraId="359AEDC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2D971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151</w:t>
            </w:r>
          </w:p>
        </w:tc>
        <w:tc>
          <w:tcPr>
            <w:tcW w:w="1884" w:type="dxa"/>
            <w:tcBorders>
              <w:top w:val="single" w:color="000000" w:sz="4" w:space="0"/>
              <w:left w:val="single" w:color="000000" w:sz="4" w:space="0"/>
              <w:bottom w:val="single" w:color="000000" w:sz="4" w:space="0"/>
              <w:right w:val="single" w:color="000000" w:sz="4" w:space="0"/>
            </w:tcBorders>
            <w:vAlign w:val="center"/>
          </w:tcPr>
          <w:p w14:paraId="5AEC404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46B23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D367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厅门弹簧</w:t>
            </w:r>
          </w:p>
        </w:tc>
        <w:tc>
          <w:tcPr>
            <w:tcW w:w="945" w:type="dxa"/>
            <w:tcBorders>
              <w:top w:val="single" w:color="000000" w:sz="4" w:space="0"/>
              <w:left w:val="single" w:color="000000" w:sz="4" w:space="0"/>
              <w:bottom w:val="single" w:color="000000" w:sz="4" w:space="0"/>
              <w:right w:val="single" w:color="000000" w:sz="4" w:space="0"/>
            </w:tcBorders>
            <w:vAlign w:val="center"/>
          </w:tcPr>
          <w:p w14:paraId="7CC158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074A2E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125 </w:t>
            </w:r>
          </w:p>
        </w:tc>
      </w:tr>
      <w:tr w14:paraId="4DE8BAB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A003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152</w:t>
            </w:r>
          </w:p>
        </w:tc>
        <w:tc>
          <w:tcPr>
            <w:tcW w:w="1884" w:type="dxa"/>
            <w:tcBorders>
              <w:top w:val="single" w:color="000000" w:sz="4" w:space="0"/>
              <w:left w:val="single" w:color="000000" w:sz="4" w:space="0"/>
              <w:bottom w:val="single" w:color="000000" w:sz="4" w:space="0"/>
              <w:right w:val="single" w:color="000000" w:sz="4" w:space="0"/>
            </w:tcBorders>
            <w:vAlign w:val="center"/>
          </w:tcPr>
          <w:p w14:paraId="7CC228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F9AAA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B8DAA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轿厢照明灯管</w:t>
            </w:r>
          </w:p>
        </w:tc>
        <w:tc>
          <w:tcPr>
            <w:tcW w:w="945" w:type="dxa"/>
            <w:tcBorders>
              <w:top w:val="single" w:color="000000" w:sz="4" w:space="0"/>
              <w:left w:val="single" w:color="000000" w:sz="4" w:space="0"/>
              <w:bottom w:val="single" w:color="000000" w:sz="4" w:space="0"/>
              <w:right w:val="single" w:color="000000" w:sz="4" w:space="0"/>
            </w:tcBorders>
            <w:vAlign w:val="center"/>
          </w:tcPr>
          <w:p w14:paraId="74D200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6C39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43 </w:t>
            </w:r>
          </w:p>
        </w:tc>
      </w:tr>
      <w:tr w14:paraId="4DAE512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44F55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153</w:t>
            </w:r>
          </w:p>
        </w:tc>
        <w:tc>
          <w:tcPr>
            <w:tcW w:w="1884" w:type="dxa"/>
            <w:tcBorders>
              <w:top w:val="single" w:color="000000" w:sz="4" w:space="0"/>
              <w:left w:val="single" w:color="000000" w:sz="4" w:space="0"/>
              <w:bottom w:val="single" w:color="000000" w:sz="4" w:space="0"/>
              <w:right w:val="single" w:color="000000" w:sz="4" w:space="0"/>
            </w:tcBorders>
            <w:vAlign w:val="center"/>
          </w:tcPr>
          <w:p w14:paraId="228155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C9A8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15CD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0F23A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7B81F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270 </w:t>
            </w:r>
          </w:p>
        </w:tc>
      </w:tr>
      <w:tr w14:paraId="55DD2C3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36CB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154</w:t>
            </w:r>
          </w:p>
        </w:tc>
        <w:tc>
          <w:tcPr>
            <w:tcW w:w="1884" w:type="dxa"/>
            <w:tcBorders>
              <w:top w:val="single" w:color="000000" w:sz="4" w:space="0"/>
              <w:left w:val="single" w:color="000000" w:sz="4" w:space="0"/>
              <w:bottom w:val="single" w:color="000000" w:sz="4" w:space="0"/>
              <w:right w:val="single" w:color="000000" w:sz="4" w:space="0"/>
            </w:tcBorders>
            <w:vAlign w:val="center"/>
          </w:tcPr>
          <w:p w14:paraId="6CF5F8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33DBD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28FF6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接触器辅助触头</w:t>
            </w:r>
          </w:p>
        </w:tc>
        <w:tc>
          <w:tcPr>
            <w:tcW w:w="945" w:type="dxa"/>
            <w:tcBorders>
              <w:top w:val="single" w:color="000000" w:sz="4" w:space="0"/>
              <w:left w:val="single" w:color="000000" w:sz="4" w:space="0"/>
              <w:bottom w:val="single" w:color="000000" w:sz="4" w:space="0"/>
              <w:right w:val="single" w:color="000000" w:sz="4" w:space="0"/>
            </w:tcBorders>
            <w:vAlign w:val="center"/>
          </w:tcPr>
          <w:p w14:paraId="47F0E7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FE02A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5A2DDA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0F6B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155</w:t>
            </w:r>
          </w:p>
        </w:tc>
        <w:tc>
          <w:tcPr>
            <w:tcW w:w="1884" w:type="dxa"/>
            <w:tcBorders>
              <w:top w:val="single" w:color="000000" w:sz="4" w:space="0"/>
              <w:left w:val="single" w:color="000000" w:sz="4" w:space="0"/>
              <w:bottom w:val="single" w:color="000000" w:sz="4" w:space="0"/>
              <w:right w:val="single" w:color="000000" w:sz="4" w:space="0"/>
            </w:tcBorders>
            <w:vAlign w:val="center"/>
          </w:tcPr>
          <w:p w14:paraId="352B08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DFDBB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CFD00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门刀</w:t>
            </w:r>
          </w:p>
        </w:tc>
        <w:tc>
          <w:tcPr>
            <w:tcW w:w="945" w:type="dxa"/>
            <w:tcBorders>
              <w:top w:val="single" w:color="000000" w:sz="4" w:space="0"/>
              <w:left w:val="single" w:color="000000" w:sz="4" w:space="0"/>
              <w:bottom w:val="single" w:color="000000" w:sz="4" w:space="0"/>
              <w:right w:val="single" w:color="000000" w:sz="4" w:space="0"/>
            </w:tcBorders>
            <w:vAlign w:val="center"/>
          </w:tcPr>
          <w:p w14:paraId="10FF92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9E97A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645 </w:t>
            </w:r>
          </w:p>
        </w:tc>
      </w:tr>
      <w:tr w14:paraId="185B91B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C1AEC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156</w:t>
            </w:r>
          </w:p>
        </w:tc>
        <w:tc>
          <w:tcPr>
            <w:tcW w:w="1884" w:type="dxa"/>
            <w:tcBorders>
              <w:top w:val="single" w:color="000000" w:sz="4" w:space="0"/>
              <w:left w:val="single" w:color="000000" w:sz="4" w:space="0"/>
              <w:bottom w:val="single" w:color="000000" w:sz="4" w:space="0"/>
              <w:right w:val="single" w:color="000000" w:sz="4" w:space="0"/>
            </w:tcBorders>
            <w:vAlign w:val="center"/>
          </w:tcPr>
          <w:p w14:paraId="2001BB8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D836D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5FE4AF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门球</w:t>
            </w:r>
          </w:p>
        </w:tc>
        <w:tc>
          <w:tcPr>
            <w:tcW w:w="945" w:type="dxa"/>
            <w:tcBorders>
              <w:top w:val="single" w:color="000000" w:sz="4" w:space="0"/>
              <w:left w:val="single" w:color="000000" w:sz="4" w:space="0"/>
              <w:bottom w:val="single" w:color="000000" w:sz="4" w:space="0"/>
              <w:right w:val="single" w:color="000000" w:sz="4" w:space="0"/>
            </w:tcBorders>
            <w:vAlign w:val="center"/>
          </w:tcPr>
          <w:p w14:paraId="778F37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C4F46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 </w:t>
            </w:r>
          </w:p>
        </w:tc>
      </w:tr>
      <w:tr w14:paraId="6F33F87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BF20D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157</w:t>
            </w:r>
          </w:p>
        </w:tc>
        <w:tc>
          <w:tcPr>
            <w:tcW w:w="1884" w:type="dxa"/>
            <w:tcBorders>
              <w:top w:val="single" w:color="000000" w:sz="4" w:space="0"/>
              <w:left w:val="single" w:color="000000" w:sz="4" w:space="0"/>
              <w:bottom w:val="single" w:color="000000" w:sz="4" w:space="0"/>
              <w:right w:val="single" w:color="000000" w:sz="4" w:space="0"/>
            </w:tcBorders>
            <w:vAlign w:val="center"/>
          </w:tcPr>
          <w:p w14:paraId="600155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E2951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23703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轿厢报警警铃</w:t>
            </w:r>
          </w:p>
        </w:tc>
        <w:tc>
          <w:tcPr>
            <w:tcW w:w="945" w:type="dxa"/>
            <w:tcBorders>
              <w:top w:val="single" w:color="000000" w:sz="4" w:space="0"/>
              <w:left w:val="single" w:color="000000" w:sz="4" w:space="0"/>
              <w:bottom w:val="single" w:color="000000" w:sz="4" w:space="0"/>
              <w:right w:val="single" w:color="000000" w:sz="4" w:space="0"/>
            </w:tcBorders>
            <w:vAlign w:val="center"/>
          </w:tcPr>
          <w:p w14:paraId="13893D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2FC2C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 </w:t>
            </w:r>
          </w:p>
        </w:tc>
      </w:tr>
      <w:tr w14:paraId="3C6DC10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7D001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158</w:t>
            </w:r>
          </w:p>
        </w:tc>
        <w:tc>
          <w:tcPr>
            <w:tcW w:w="1884" w:type="dxa"/>
            <w:tcBorders>
              <w:top w:val="single" w:color="000000" w:sz="4" w:space="0"/>
              <w:left w:val="single" w:color="000000" w:sz="4" w:space="0"/>
              <w:bottom w:val="single" w:color="000000" w:sz="4" w:space="0"/>
              <w:right w:val="single" w:color="000000" w:sz="4" w:space="0"/>
            </w:tcBorders>
            <w:vAlign w:val="center"/>
          </w:tcPr>
          <w:p w14:paraId="41D40A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EA81C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25D10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560F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B969F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15130 </w:t>
            </w:r>
          </w:p>
        </w:tc>
      </w:tr>
      <w:tr w14:paraId="16455E0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99313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159</w:t>
            </w:r>
          </w:p>
        </w:tc>
        <w:tc>
          <w:tcPr>
            <w:tcW w:w="1884" w:type="dxa"/>
            <w:tcBorders>
              <w:top w:val="single" w:color="000000" w:sz="4" w:space="0"/>
              <w:left w:val="single" w:color="000000" w:sz="4" w:space="0"/>
              <w:bottom w:val="single" w:color="000000" w:sz="4" w:space="0"/>
              <w:right w:val="single" w:color="000000" w:sz="4" w:space="0"/>
            </w:tcBorders>
            <w:vAlign w:val="center"/>
          </w:tcPr>
          <w:p w14:paraId="7A5F9C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027D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78E38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井道编码器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460B600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D703F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1548 </w:t>
            </w:r>
          </w:p>
        </w:tc>
      </w:tr>
      <w:tr w14:paraId="3F314BA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E34EC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160</w:t>
            </w:r>
          </w:p>
        </w:tc>
        <w:tc>
          <w:tcPr>
            <w:tcW w:w="1884" w:type="dxa"/>
            <w:tcBorders>
              <w:top w:val="single" w:color="000000" w:sz="4" w:space="0"/>
              <w:left w:val="single" w:color="000000" w:sz="4" w:space="0"/>
              <w:bottom w:val="single" w:color="000000" w:sz="4" w:space="0"/>
              <w:right w:val="single" w:color="000000" w:sz="4" w:space="0"/>
            </w:tcBorders>
            <w:vAlign w:val="center"/>
          </w:tcPr>
          <w:p w14:paraId="4F71939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337E5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227B34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主机轮</w:t>
            </w:r>
          </w:p>
        </w:tc>
        <w:tc>
          <w:tcPr>
            <w:tcW w:w="945" w:type="dxa"/>
            <w:tcBorders>
              <w:top w:val="single" w:color="000000" w:sz="4" w:space="0"/>
              <w:left w:val="single" w:color="000000" w:sz="4" w:space="0"/>
              <w:bottom w:val="single" w:color="000000" w:sz="4" w:space="0"/>
              <w:right w:val="single" w:color="000000" w:sz="4" w:space="0"/>
            </w:tcBorders>
            <w:vAlign w:val="center"/>
          </w:tcPr>
          <w:p w14:paraId="6B8A55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FF3F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2980 </w:t>
            </w:r>
          </w:p>
        </w:tc>
      </w:tr>
      <w:tr w14:paraId="586F51E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3141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161</w:t>
            </w:r>
          </w:p>
        </w:tc>
        <w:tc>
          <w:tcPr>
            <w:tcW w:w="1884" w:type="dxa"/>
            <w:tcBorders>
              <w:top w:val="single" w:color="000000" w:sz="4" w:space="0"/>
              <w:left w:val="single" w:color="000000" w:sz="4" w:space="0"/>
              <w:bottom w:val="single" w:color="000000" w:sz="4" w:space="0"/>
              <w:right w:val="single" w:color="000000" w:sz="4" w:space="0"/>
            </w:tcBorders>
            <w:vAlign w:val="center"/>
          </w:tcPr>
          <w:p w14:paraId="39ACBB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9972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3D22A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主机轴承</w:t>
            </w:r>
          </w:p>
        </w:tc>
        <w:tc>
          <w:tcPr>
            <w:tcW w:w="945" w:type="dxa"/>
            <w:tcBorders>
              <w:top w:val="single" w:color="000000" w:sz="4" w:space="0"/>
              <w:left w:val="single" w:color="000000" w:sz="4" w:space="0"/>
              <w:bottom w:val="single" w:color="000000" w:sz="4" w:space="0"/>
              <w:right w:val="single" w:color="000000" w:sz="4" w:space="0"/>
            </w:tcBorders>
            <w:vAlign w:val="center"/>
          </w:tcPr>
          <w:p w14:paraId="70A3F3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B64B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4850 </w:t>
            </w:r>
          </w:p>
        </w:tc>
      </w:tr>
      <w:tr w14:paraId="5DBC146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1A68A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162</w:t>
            </w:r>
          </w:p>
        </w:tc>
        <w:tc>
          <w:tcPr>
            <w:tcW w:w="1884" w:type="dxa"/>
            <w:tcBorders>
              <w:top w:val="single" w:color="000000" w:sz="4" w:space="0"/>
              <w:left w:val="single" w:color="000000" w:sz="4" w:space="0"/>
              <w:bottom w:val="single" w:color="000000" w:sz="4" w:space="0"/>
              <w:right w:val="single" w:color="000000" w:sz="4" w:space="0"/>
            </w:tcBorders>
            <w:vAlign w:val="center"/>
          </w:tcPr>
          <w:p w14:paraId="2D137A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F4E1B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288534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52F085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703288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15 </w:t>
            </w:r>
          </w:p>
        </w:tc>
      </w:tr>
      <w:tr w14:paraId="5AFE851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66F2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163</w:t>
            </w:r>
          </w:p>
        </w:tc>
        <w:tc>
          <w:tcPr>
            <w:tcW w:w="1884" w:type="dxa"/>
            <w:tcBorders>
              <w:top w:val="single" w:color="000000" w:sz="4" w:space="0"/>
              <w:left w:val="single" w:color="000000" w:sz="4" w:space="0"/>
              <w:bottom w:val="single" w:color="000000" w:sz="4" w:space="0"/>
              <w:right w:val="single" w:color="000000" w:sz="4" w:space="0"/>
            </w:tcBorders>
            <w:vAlign w:val="center"/>
          </w:tcPr>
          <w:p w14:paraId="6F75F9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F471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BADEB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制动电阻</w:t>
            </w:r>
          </w:p>
        </w:tc>
        <w:tc>
          <w:tcPr>
            <w:tcW w:w="945" w:type="dxa"/>
            <w:tcBorders>
              <w:top w:val="single" w:color="000000" w:sz="4" w:space="0"/>
              <w:left w:val="single" w:color="000000" w:sz="4" w:space="0"/>
              <w:bottom w:val="single" w:color="000000" w:sz="4" w:space="0"/>
              <w:right w:val="single" w:color="000000" w:sz="4" w:space="0"/>
            </w:tcBorders>
            <w:vAlign w:val="center"/>
          </w:tcPr>
          <w:p w14:paraId="2A2EA5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A9D2E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710 </w:t>
            </w:r>
          </w:p>
        </w:tc>
      </w:tr>
      <w:tr w14:paraId="0DB92A6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144C7E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164</w:t>
            </w:r>
          </w:p>
        </w:tc>
        <w:tc>
          <w:tcPr>
            <w:tcW w:w="1884" w:type="dxa"/>
            <w:tcBorders>
              <w:top w:val="single" w:color="000000" w:sz="4" w:space="0"/>
              <w:left w:val="single" w:color="000000" w:sz="4" w:space="0"/>
              <w:bottom w:val="single" w:color="000000" w:sz="4" w:space="0"/>
              <w:right w:val="single" w:color="000000" w:sz="4" w:space="0"/>
            </w:tcBorders>
            <w:vAlign w:val="center"/>
          </w:tcPr>
          <w:p w14:paraId="76B5CF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7D7A8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773F1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油盒</w:t>
            </w:r>
          </w:p>
        </w:tc>
        <w:tc>
          <w:tcPr>
            <w:tcW w:w="945" w:type="dxa"/>
            <w:tcBorders>
              <w:top w:val="single" w:color="000000" w:sz="4" w:space="0"/>
              <w:left w:val="single" w:color="000000" w:sz="4" w:space="0"/>
              <w:bottom w:val="single" w:color="000000" w:sz="4" w:space="0"/>
              <w:right w:val="single" w:color="000000" w:sz="4" w:space="0"/>
            </w:tcBorders>
            <w:vAlign w:val="center"/>
          </w:tcPr>
          <w:p w14:paraId="65FA2A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94596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47 </w:t>
            </w:r>
          </w:p>
        </w:tc>
      </w:tr>
      <w:tr w14:paraId="76B2D4C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9B5E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165</w:t>
            </w:r>
          </w:p>
        </w:tc>
        <w:tc>
          <w:tcPr>
            <w:tcW w:w="1884" w:type="dxa"/>
            <w:tcBorders>
              <w:top w:val="single" w:color="000000" w:sz="4" w:space="0"/>
              <w:left w:val="single" w:color="000000" w:sz="4" w:space="0"/>
              <w:bottom w:val="single" w:color="000000" w:sz="4" w:space="0"/>
              <w:right w:val="single" w:color="000000" w:sz="4" w:space="0"/>
            </w:tcBorders>
            <w:vAlign w:val="center"/>
          </w:tcPr>
          <w:p w14:paraId="4A73BC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14CD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A1214C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42B396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个（小）</w:t>
            </w:r>
          </w:p>
        </w:tc>
        <w:tc>
          <w:tcPr>
            <w:tcW w:w="1672" w:type="dxa"/>
            <w:tcBorders>
              <w:top w:val="single" w:color="000000" w:sz="4" w:space="0"/>
              <w:left w:val="single" w:color="000000" w:sz="4" w:space="0"/>
              <w:bottom w:val="single" w:color="000000" w:sz="4" w:space="0"/>
              <w:right w:val="single" w:color="000000" w:sz="4" w:space="0"/>
            </w:tcBorders>
            <w:vAlign w:val="center"/>
          </w:tcPr>
          <w:p w14:paraId="7E96B5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270 </w:t>
            </w:r>
          </w:p>
        </w:tc>
      </w:tr>
      <w:tr w14:paraId="40B14DD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59989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167</w:t>
            </w:r>
          </w:p>
        </w:tc>
        <w:tc>
          <w:tcPr>
            <w:tcW w:w="1884" w:type="dxa"/>
            <w:tcBorders>
              <w:top w:val="single" w:color="000000" w:sz="4" w:space="0"/>
              <w:left w:val="single" w:color="000000" w:sz="4" w:space="0"/>
              <w:bottom w:val="single" w:color="000000" w:sz="4" w:space="0"/>
              <w:right w:val="single" w:color="000000" w:sz="4" w:space="0"/>
            </w:tcBorders>
            <w:vAlign w:val="center"/>
          </w:tcPr>
          <w:p w14:paraId="2E2A5D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A55E68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C791C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电源扁电缆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0D3FF2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693566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80 </w:t>
            </w:r>
          </w:p>
        </w:tc>
      </w:tr>
      <w:tr w14:paraId="6D58DF3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0444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168</w:t>
            </w:r>
          </w:p>
        </w:tc>
        <w:tc>
          <w:tcPr>
            <w:tcW w:w="1884" w:type="dxa"/>
            <w:tcBorders>
              <w:top w:val="single" w:color="000000" w:sz="4" w:space="0"/>
              <w:left w:val="single" w:color="000000" w:sz="4" w:space="0"/>
              <w:bottom w:val="single" w:color="000000" w:sz="4" w:space="0"/>
              <w:right w:val="single" w:color="000000" w:sz="4" w:space="0"/>
            </w:tcBorders>
            <w:vAlign w:val="center"/>
          </w:tcPr>
          <w:p w14:paraId="57C4544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1E17B1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23ADD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w:t>
            </w:r>
          </w:p>
        </w:tc>
        <w:tc>
          <w:tcPr>
            <w:tcW w:w="945" w:type="dxa"/>
            <w:tcBorders>
              <w:top w:val="single" w:color="000000" w:sz="4" w:space="0"/>
              <w:left w:val="single" w:color="000000" w:sz="4" w:space="0"/>
              <w:bottom w:val="single" w:color="000000" w:sz="4" w:space="0"/>
              <w:right w:val="single" w:color="000000" w:sz="4" w:space="0"/>
            </w:tcBorders>
            <w:vAlign w:val="center"/>
          </w:tcPr>
          <w:p w14:paraId="075B8B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每扇门</w:t>
            </w:r>
          </w:p>
        </w:tc>
        <w:tc>
          <w:tcPr>
            <w:tcW w:w="1672" w:type="dxa"/>
            <w:tcBorders>
              <w:top w:val="single" w:color="000000" w:sz="4" w:space="0"/>
              <w:left w:val="single" w:color="000000" w:sz="4" w:space="0"/>
              <w:bottom w:val="single" w:color="000000" w:sz="4" w:space="0"/>
              <w:right w:val="single" w:color="000000" w:sz="4" w:space="0"/>
            </w:tcBorders>
            <w:vAlign w:val="center"/>
          </w:tcPr>
          <w:p w14:paraId="5E01279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1907 </w:t>
            </w:r>
          </w:p>
        </w:tc>
      </w:tr>
      <w:tr w14:paraId="482AFDC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5790C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169</w:t>
            </w:r>
          </w:p>
        </w:tc>
        <w:tc>
          <w:tcPr>
            <w:tcW w:w="1884" w:type="dxa"/>
            <w:tcBorders>
              <w:top w:val="single" w:color="000000" w:sz="4" w:space="0"/>
              <w:left w:val="single" w:color="000000" w:sz="4" w:space="0"/>
              <w:bottom w:val="single" w:color="000000" w:sz="4" w:space="0"/>
              <w:right w:val="single" w:color="000000" w:sz="4" w:space="0"/>
            </w:tcBorders>
            <w:vAlign w:val="center"/>
          </w:tcPr>
          <w:p w14:paraId="0FCEBB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907E3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EB122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w:t>
            </w:r>
          </w:p>
        </w:tc>
        <w:tc>
          <w:tcPr>
            <w:tcW w:w="945" w:type="dxa"/>
            <w:tcBorders>
              <w:top w:val="single" w:color="000000" w:sz="4" w:space="0"/>
              <w:left w:val="single" w:color="000000" w:sz="4" w:space="0"/>
              <w:bottom w:val="single" w:color="000000" w:sz="4" w:space="0"/>
              <w:right w:val="single" w:color="000000" w:sz="4" w:space="0"/>
            </w:tcBorders>
            <w:vAlign w:val="center"/>
          </w:tcPr>
          <w:p w14:paraId="3C796B5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每扇门</w:t>
            </w:r>
          </w:p>
        </w:tc>
        <w:tc>
          <w:tcPr>
            <w:tcW w:w="1672" w:type="dxa"/>
            <w:tcBorders>
              <w:top w:val="single" w:color="000000" w:sz="4" w:space="0"/>
              <w:left w:val="single" w:color="000000" w:sz="4" w:space="0"/>
              <w:bottom w:val="single" w:color="000000" w:sz="4" w:space="0"/>
              <w:right w:val="single" w:color="000000" w:sz="4" w:space="0"/>
            </w:tcBorders>
            <w:vAlign w:val="center"/>
          </w:tcPr>
          <w:p w14:paraId="1917FB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1907 </w:t>
            </w:r>
          </w:p>
        </w:tc>
      </w:tr>
      <w:tr w14:paraId="405FA2D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4560E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170</w:t>
            </w:r>
          </w:p>
        </w:tc>
        <w:tc>
          <w:tcPr>
            <w:tcW w:w="1884" w:type="dxa"/>
            <w:tcBorders>
              <w:top w:val="single" w:color="000000" w:sz="4" w:space="0"/>
              <w:left w:val="single" w:color="000000" w:sz="4" w:space="0"/>
              <w:bottom w:val="single" w:color="000000" w:sz="4" w:space="0"/>
              <w:right w:val="single" w:color="000000" w:sz="4" w:space="0"/>
            </w:tcBorders>
            <w:vAlign w:val="center"/>
          </w:tcPr>
          <w:p w14:paraId="6473B3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5BC07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96B68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下行按钮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089C1C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7EB13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41A7E93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F7637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171</w:t>
            </w:r>
          </w:p>
        </w:tc>
        <w:tc>
          <w:tcPr>
            <w:tcW w:w="1884" w:type="dxa"/>
            <w:tcBorders>
              <w:top w:val="single" w:color="000000" w:sz="4" w:space="0"/>
              <w:left w:val="single" w:color="000000" w:sz="4" w:space="0"/>
              <w:bottom w:val="single" w:color="000000" w:sz="4" w:space="0"/>
              <w:right w:val="single" w:color="000000" w:sz="4" w:space="0"/>
            </w:tcBorders>
            <w:vAlign w:val="center"/>
          </w:tcPr>
          <w:p w14:paraId="40AF46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F2937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0B429A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公共按钮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153726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FD8F7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7FF1E1F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AB9A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172</w:t>
            </w:r>
          </w:p>
        </w:tc>
        <w:tc>
          <w:tcPr>
            <w:tcW w:w="1884" w:type="dxa"/>
            <w:tcBorders>
              <w:top w:val="single" w:color="000000" w:sz="4" w:space="0"/>
              <w:left w:val="single" w:color="000000" w:sz="4" w:space="0"/>
              <w:bottom w:val="single" w:color="000000" w:sz="4" w:space="0"/>
              <w:right w:val="single" w:color="000000" w:sz="4" w:space="0"/>
            </w:tcBorders>
            <w:vAlign w:val="center"/>
          </w:tcPr>
          <w:p w14:paraId="0F5717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2034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3D7C53E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上行按钮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65AB285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23896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4890C48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D75E5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173</w:t>
            </w:r>
          </w:p>
        </w:tc>
        <w:tc>
          <w:tcPr>
            <w:tcW w:w="1884" w:type="dxa"/>
            <w:tcBorders>
              <w:top w:val="single" w:color="000000" w:sz="4" w:space="0"/>
              <w:left w:val="single" w:color="000000" w:sz="4" w:space="0"/>
              <w:bottom w:val="single" w:color="000000" w:sz="4" w:space="0"/>
              <w:right w:val="single" w:color="000000" w:sz="4" w:space="0"/>
            </w:tcBorders>
            <w:vAlign w:val="center"/>
          </w:tcPr>
          <w:p w14:paraId="2EE29E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D4C0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AE0CF1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主机急停开关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4D7660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1586E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89 </w:t>
            </w:r>
          </w:p>
        </w:tc>
      </w:tr>
      <w:tr w14:paraId="22396A0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4D152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174</w:t>
            </w:r>
          </w:p>
        </w:tc>
        <w:tc>
          <w:tcPr>
            <w:tcW w:w="1884" w:type="dxa"/>
            <w:tcBorders>
              <w:top w:val="single" w:color="000000" w:sz="4" w:space="0"/>
              <w:left w:val="single" w:color="000000" w:sz="4" w:space="0"/>
              <w:bottom w:val="single" w:color="000000" w:sz="4" w:space="0"/>
              <w:right w:val="single" w:color="000000" w:sz="4" w:space="0"/>
            </w:tcBorders>
            <w:vAlign w:val="center"/>
          </w:tcPr>
          <w:p w14:paraId="1D59CD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2160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30842706">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检修按钮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58D9EFA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CC28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64 </w:t>
            </w:r>
          </w:p>
        </w:tc>
      </w:tr>
      <w:tr w14:paraId="1D43939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A5274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175</w:t>
            </w:r>
          </w:p>
        </w:tc>
        <w:tc>
          <w:tcPr>
            <w:tcW w:w="1884" w:type="dxa"/>
            <w:tcBorders>
              <w:top w:val="single" w:color="000000" w:sz="4" w:space="0"/>
              <w:left w:val="single" w:color="000000" w:sz="4" w:space="0"/>
              <w:bottom w:val="single" w:color="000000" w:sz="4" w:space="0"/>
              <w:right w:val="single" w:color="000000" w:sz="4" w:space="0"/>
            </w:tcBorders>
            <w:vAlign w:val="center"/>
          </w:tcPr>
          <w:p w14:paraId="4DE059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DC68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CAE954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随行电缆</w:t>
            </w:r>
          </w:p>
        </w:tc>
        <w:tc>
          <w:tcPr>
            <w:tcW w:w="945" w:type="dxa"/>
            <w:tcBorders>
              <w:top w:val="single" w:color="000000" w:sz="4" w:space="0"/>
              <w:left w:val="single" w:color="000000" w:sz="4" w:space="0"/>
              <w:bottom w:val="single" w:color="000000" w:sz="4" w:space="0"/>
              <w:right w:val="single" w:color="000000" w:sz="4" w:space="0"/>
            </w:tcBorders>
            <w:vAlign w:val="center"/>
          </w:tcPr>
          <w:p w14:paraId="60A2E1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63A0720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250 </w:t>
            </w:r>
          </w:p>
        </w:tc>
      </w:tr>
      <w:tr w14:paraId="6B30EB7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481FD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176</w:t>
            </w:r>
          </w:p>
        </w:tc>
        <w:tc>
          <w:tcPr>
            <w:tcW w:w="1884" w:type="dxa"/>
            <w:tcBorders>
              <w:top w:val="single" w:color="000000" w:sz="4" w:space="0"/>
              <w:left w:val="single" w:color="000000" w:sz="4" w:space="0"/>
              <w:bottom w:val="single" w:color="000000" w:sz="4" w:space="0"/>
              <w:right w:val="single" w:color="000000" w:sz="4" w:space="0"/>
            </w:tcBorders>
            <w:vAlign w:val="center"/>
          </w:tcPr>
          <w:p w14:paraId="49DE0B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7563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072FE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变频器风扇</w:t>
            </w:r>
          </w:p>
        </w:tc>
        <w:tc>
          <w:tcPr>
            <w:tcW w:w="945" w:type="dxa"/>
            <w:tcBorders>
              <w:top w:val="single" w:color="000000" w:sz="4" w:space="0"/>
              <w:left w:val="single" w:color="000000" w:sz="4" w:space="0"/>
              <w:bottom w:val="single" w:color="000000" w:sz="4" w:space="0"/>
              <w:right w:val="single" w:color="000000" w:sz="4" w:space="0"/>
            </w:tcBorders>
            <w:vAlign w:val="center"/>
          </w:tcPr>
          <w:p w14:paraId="16A1C6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754CC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 </w:t>
            </w:r>
          </w:p>
        </w:tc>
      </w:tr>
      <w:tr w14:paraId="0A96138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EC632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177</w:t>
            </w:r>
          </w:p>
        </w:tc>
        <w:tc>
          <w:tcPr>
            <w:tcW w:w="1884" w:type="dxa"/>
            <w:tcBorders>
              <w:top w:val="single" w:color="000000" w:sz="4" w:space="0"/>
              <w:left w:val="single" w:color="000000" w:sz="4" w:space="0"/>
              <w:bottom w:val="single" w:color="000000" w:sz="4" w:space="0"/>
              <w:right w:val="single" w:color="000000" w:sz="4" w:space="0"/>
            </w:tcBorders>
            <w:vAlign w:val="center"/>
          </w:tcPr>
          <w:p w14:paraId="24943A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5A727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8A4C5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机房对讲机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442A6C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A9E00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320 </w:t>
            </w:r>
          </w:p>
        </w:tc>
      </w:tr>
      <w:tr w14:paraId="5F75317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A78324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178</w:t>
            </w:r>
          </w:p>
        </w:tc>
        <w:tc>
          <w:tcPr>
            <w:tcW w:w="1884" w:type="dxa"/>
            <w:tcBorders>
              <w:top w:val="single" w:color="000000" w:sz="4" w:space="0"/>
              <w:left w:val="single" w:color="000000" w:sz="4" w:space="0"/>
              <w:bottom w:val="single" w:color="000000" w:sz="4" w:space="0"/>
              <w:right w:val="single" w:color="000000" w:sz="4" w:space="0"/>
            </w:tcBorders>
            <w:vAlign w:val="center"/>
          </w:tcPr>
          <w:p w14:paraId="302DC0E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4D77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4FF2A3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0C03A6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307DB5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320 </w:t>
            </w:r>
          </w:p>
        </w:tc>
      </w:tr>
      <w:tr w14:paraId="729588A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DF6FB1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179</w:t>
            </w:r>
          </w:p>
        </w:tc>
        <w:tc>
          <w:tcPr>
            <w:tcW w:w="1884" w:type="dxa"/>
            <w:tcBorders>
              <w:top w:val="single" w:color="000000" w:sz="4" w:space="0"/>
              <w:left w:val="single" w:color="000000" w:sz="4" w:space="0"/>
              <w:bottom w:val="single" w:color="000000" w:sz="4" w:space="0"/>
              <w:right w:val="single" w:color="000000" w:sz="4" w:space="0"/>
            </w:tcBorders>
            <w:vAlign w:val="center"/>
          </w:tcPr>
          <w:p w14:paraId="770CA5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B40DB7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423087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5ACB0B7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83EF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273 </w:t>
            </w:r>
          </w:p>
        </w:tc>
      </w:tr>
      <w:tr w14:paraId="68EBFAB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DA8AF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180</w:t>
            </w:r>
          </w:p>
        </w:tc>
        <w:tc>
          <w:tcPr>
            <w:tcW w:w="1884" w:type="dxa"/>
            <w:tcBorders>
              <w:top w:val="single" w:color="000000" w:sz="4" w:space="0"/>
              <w:left w:val="single" w:color="000000" w:sz="4" w:space="0"/>
              <w:bottom w:val="single" w:color="000000" w:sz="4" w:space="0"/>
              <w:right w:val="single" w:color="000000" w:sz="4" w:space="0"/>
            </w:tcBorders>
            <w:vAlign w:val="center"/>
          </w:tcPr>
          <w:p w14:paraId="7B4EC40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C42F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C5815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底坑对讲机</w:t>
            </w:r>
          </w:p>
        </w:tc>
        <w:tc>
          <w:tcPr>
            <w:tcW w:w="945" w:type="dxa"/>
            <w:tcBorders>
              <w:top w:val="single" w:color="000000" w:sz="4" w:space="0"/>
              <w:left w:val="single" w:color="000000" w:sz="4" w:space="0"/>
              <w:bottom w:val="single" w:color="000000" w:sz="4" w:space="0"/>
              <w:right w:val="single" w:color="000000" w:sz="4" w:space="0"/>
            </w:tcBorders>
            <w:vAlign w:val="center"/>
          </w:tcPr>
          <w:p w14:paraId="3A3849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C6BA6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273 </w:t>
            </w:r>
          </w:p>
        </w:tc>
      </w:tr>
      <w:tr w14:paraId="0236272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FFE274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181</w:t>
            </w:r>
          </w:p>
        </w:tc>
        <w:tc>
          <w:tcPr>
            <w:tcW w:w="1884" w:type="dxa"/>
            <w:tcBorders>
              <w:top w:val="single" w:color="000000" w:sz="4" w:space="0"/>
              <w:left w:val="single" w:color="000000" w:sz="4" w:space="0"/>
              <w:bottom w:val="single" w:color="000000" w:sz="4" w:space="0"/>
              <w:right w:val="single" w:color="000000" w:sz="4" w:space="0"/>
            </w:tcBorders>
            <w:vAlign w:val="center"/>
          </w:tcPr>
          <w:p w14:paraId="1436B9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27AE96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0586D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抱闸电源</w:t>
            </w:r>
          </w:p>
        </w:tc>
        <w:tc>
          <w:tcPr>
            <w:tcW w:w="945" w:type="dxa"/>
            <w:tcBorders>
              <w:top w:val="single" w:color="000000" w:sz="4" w:space="0"/>
              <w:left w:val="single" w:color="000000" w:sz="4" w:space="0"/>
              <w:bottom w:val="single" w:color="000000" w:sz="4" w:space="0"/>
              <w:right w:val="single" w:color="000000" w:sz="4" w:space="0"/>
            </w:tcBorders>
            <w:vAlign w:val="center"/>
          </w:tcPr>
          <w:p w14:paraId="2B7769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F14F63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440 </w:t>
            </w:r>
          </w:p>
        </w:tc>
      </w:tr>
      <w:tr w14:paraId="79A6FAD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8892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182</w:t>
            </w:r>
          </w:p>
        </w:tc>
        <w:tc>
          <w:tcPr>
            <w:tcW w:w="1884" w:type="dxa"/>
            <w:tcBorders>
              <w:top w:val="single" w:color="000000" w:sz="4" w:space="0"/>
              <w:left w:val="single" w:color="000000" w:sz="4" w:space="0"/>
              <w:bottom w:val="single" w:color="000000" w:sz="4" w:space="0"/>
              <w:right w:val="single" w:color="000000" w:sz="4" w:space="0"/>
            </w:tcBorders>
            <w:vAlign w:val="center"/>
          </w:tcPr>
          <w:p w14:paraId="7C72C78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A5EBAC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7F311C1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w:t>
            </w:r>
          </w:p>
        </w:tc>
        <w:tc>
          <w:tcPr>
            <w:tcW w:w="945" w:type="dxa"/>
            <w:tcBorders>
              <w:top w:val="single" w:color="000000" w:sz="4" w:space="0"/>
              <w:left w:val="single" w:color="000000" w:sz="4" w:space="0"/>
              <w:bottom w:val="single" w:color="000000" w:sz="4" w:space="0"/>
              <w:right w:val="single" w:color="000000" w:sz="4" w:space="0"/>
            </w:tcBorders>
            <w:vAlign w:val="center"/>
          </w:tcPr>
          <w:p w14:paraId="1A0EB0F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0A79F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12695 </w:t>
            </w:r>
          </w:p>
        </w:tc>
      </w:tr>
      <w:tr w14:paraId="5D1923E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5F299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183</w:t>
            </w:r>
          </w:p>
        </w:tc>
        <w:tc>
          <w:tcPr>
            <w:tcW w:w="1884" w:type="dxa"/>
            <w:tcBorders>
              <w:top w:val="single" w:color="000000" w:sz="4" w:space="0"/>
              <w:left w:val="single" w:color="000000" w:sz="4" w:space="0"/>
              <w:bottom w:val="single" w:color="000000" w:sz="4" w:space="0"/>
              <w:right w:val="single" w:color="000000" w:sz="4" w:space="0"/>
            </w:tcBorders>
            <w:vAlign w:val="center"/>
          </w:tcPr>
          <w:p w14:paraId="16F493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FC8E2F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18B6F4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厅门钩子锁</w:t>
            </w:r>
          </w:p>
        </w:tc>
        <w:tc>
          <w:tcPr>
            <w:tcW w:w="945" w:type="dxa"/>
            <w:tcBorders>
              <w:top w:val="single" w:color="000000" w:sz="4" w:space="0"/>
              <w:left w:val="single" w:color="000000" w:sz="4" w:space="0"/>
              <w:bottom w:val="single" w:color="000000" w:sz="4" w:space="0"/>
              <w:right w:val="single" w:color="000000" w:sz="4" w:space="0"/>
            </w:tcBorders>
            <w:vAlign w:val="center"/>
          </w:tcPr>
          <w:p w14:paraId="3DC7AD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04B8AD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258 </w:t>
            </w:r>
          </w:p>
        </w:tc>
      </w:tr>
      <w:tr w14:paraId="2C803EA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88252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184</w:t>
            </w:r>
          </w:p>
        </w:tc>
        <w:tc>
          <w:tcPr>
            <w:tcW w:w="1884" w:type="dxa"/>
            <w:tcBorders>
              <w:top w:val="single" w:color="000000" w:sz="4" w:space="0"/>
              <w:left w:val="single" w:color="000000" w:sz="4" w:space="0"/>
              <w:bottom w:val="single" w:color="000000" w:sz="4" w:space="0"/>
              <w:right w:val="single" w:color="000000" w:sz="4" w:space="0"/>
            </w:tcBorders>
            <w:vAlign w:val="center"/>
          </w:tcPr>
          <w:p w14:paraId="2A9716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155BF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519060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导轨油</w:t>
            </w:r>
          </w:p>
        </w:tc>
        <w:tc>
          <w:tcPr>
            <w:tcW w:w="945" w:type="dxa"/>
            <w:tcBorders>
              <w:top w:val="single" w:color="000000" w:sz="4" w:space="0"/>
              <w:left w:val="single" w:color="000000" w:sz="4" w:space="0"/>
              <w:bottom w:val="single" w:color="000000" w:sz="4" w:space="0"/>
              <w:right w:val="single" w:color="000000" w:sz="4" w:space="0"/>
            </w:tcBorders>
            <w:vAlign w:val="center"/>
          </w:tcPr>
          <w:p w14:paraId="2AD0CAC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升</w:t>
            </w:r>
          </w:p>
        </w:tc>
        <w:tc>
          <w:tcPr>
            <w:tcW w:w="1672" w:type="dxa"/>
            <w:tcBorders>
              <w:top w:val="single" w:color="000000" w:sz="4" w:space="0"/>
              <w:left w:val="single" w:color="000000" w:sz="4" w:space="0"/>
              <w:bottom w:val="single" w:color="000000" w:sz="4" w:space="0"/>
              <w:right w:val="single" w:color="000000" w:sz="4" w:space="0"/>
            </w:tcBorders>
            <w:vAlign w:val="center"/>
          </w:tcPr>
          <w:p w14:paraId="26FF55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40 </w:t>
            </w:r>
          </w:p>
        </w:tc>
      </w:tr>
      <w:tr w14:paraId="0AAE89F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EF18C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185</w:t>
            </w:r>
          </w:p>
        </w:tc>
        <w:tc>
          <w:tcPr>
            <w:tcW w:w="1884" w:type="dxa"/>
            <w:tcBorders>
              <w:top w:val="single" w:color="000000" w:sz="4" w:space="0"/>
              <w:left w:val="single" w:color="000000" w:sz="4" w:space="0"/>
              <w:bottom w:val="single" w:color="000000" w:sz="4" w:space="0"/>
              <w:right w:val="single" w:color="000000" w:sz="4" w:space="0"/>
            </w:tcBorders>
            <w:vAlign w:val="center"/>
          </w:tcPr>
          <w:p w14:paraId="23BA1E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63699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vAlign w:val="center"/>
          </w:tcPr>
          <w:p w14:paraId="67A209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齿轮油</w:t>
            </w:r>
          </w:p>
        </w:tc>
        <w:tc>
          <w:tcPr>
            <w:tcW w:w="945" w:type="dxa"/>
            <w:tcBorders>
              <w:top w:val="single" w:color="000000" w:sz="4" w:space="0"/>
              <w:left w:val="single" w:color="000000" w:sz="4" w:space="0"/>
              <w:bottom w:val="single" w:color="000000" w:sz="4" w:space="0"/>
              <w:right w:val="single" w:color="000000" w:sz="4" w:space="0"/>
            </w:tcBorders>
            <w:vAlign w:val="center"/>
          </w:tcPr>
          <w:p w14:paraId="4E408C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桶</w:t>
            </w:r>
          </w:p>
        </w:tc>
        <w:tc>
          <w:tcPr>
            <w:tcW w:w="1672" w:type="dxa"/>
            <w:tcBorders>
              <w:top w:val="single" w:color="000000" w:sz="4" w:space="0"/>
              <w:left w:val="single" w:color="000000" w:sz="4" w:space="0"/>
              <w:bottom w:val="single" w:color="000000" w:sz="4" w:space="0"/>
              <w:right w:val="single" w:color="000000" w:sz="4" w:space="0"/>
            </w:tcBorders>
            <w:vAlign w:val="center"/>
          </w:tcPr>
          <w:p w14:paraId="1D6D71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 </w:t>
            </w:r>
          </w:p>
        </w:tc>
      </w:tr>
      <w:tr w14:paraId="315A2E9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4EF57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186</w:t>
            </w:r>
          </w:p>
        </w:tc>
        <w:tc>
          <w:tcPr>
            <w:tcW w:w="1884" w:type="dxa"/>
            <w:tcBorders>
              <w:top w:val="single" w:color="000000" w:sz="4" w:space="0"/>
              <w:left w:val="single" w:color="000000" w:sz="4" w:space="0"/>
              <w:bottom w:val="single" w:color="000000" w:sz="4" w:space="0"/>
              <w:right w:val="single" w:color="000000" w:sz="4" w:space="0"/>
            </w:tcBorders>
            <w:vAlign w:val="center"/>
          </w:tcPr>
          <w:p w14:paraId="4D0AAD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DB4968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3FF1E4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6D3A03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65921C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 </w:t>
            </w:r>
          </w:p>
        </w:tc>
      </w:tr>
      <w:tr w14:paraId="6AAD762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BB9FCE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187</w:t>
            </w:r>
          </w:p>
        </w:tc>
        <w:tc>
          <w:tcPr>
            <w:tcW w:w="1884" w:type="dxa"/>
            <w:tcBorders>
              <w:top w:val="single" w:color="000000" w:sz="4" w:space="0"/>
              <w:left w:val="single" w:color="000000" w:sz="4" w:space="0"/>
              <w:bottom w:val="single" w:color="000000" w:sz="4" w:space="0"/>
              <w:right w:val="single" w:color="000000" w:sz="4" w:space="0"/>
            </w:tcBorders>
            <w:vAlign w:val="center"/>
          </w:tcPr>
          <w:p w14:paraId="5928A7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7B6604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7A97A2D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注停锁</w:t>
            </w:r>
          </w:p>
        </w:tc>
        <w:tc>
          <w:tcPr>
            <w:tcW w:w="945" w:type="dxa"/>
            <w:tcBorders>
              <w:top w:val="single" w:color="000000" w:sz="4" w:space="0"/>
              <w:left w:val="single" w:color="000000" w:sz="4" w:space="0"/>
              <w:bottom w:val="single" w:color="000000" w:sz="4" w:space="0"/>
              <w:right w:val="single" w:color="000000" w:sz="4" w:space="0"/>
            </w:tcBorders>
            <w:vAlign w:val="center"/>
          </w:tcPr>
          <w:p w14:paraId="264EC3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6BF79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143 </w:t>
            </w:r>
          </w:p>
        </w:tc>
      </w:tr>
      <w:tr w14:paraId="08D1F59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9A04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188</w:t>
            </w:r>
          </w:p>
        </w:tc>
        <w:tc>
          <w:tcPr>
            <w:tcW w:w="1884" w:type="dxa"/>
            <w:tcBorders>
              <w:top w:val="single" w:color="000000" w:sz="4" w:space="0"/>
              <w:left w:val="single" w:color="000000" w:sz="4" w:space="0"/>
              <w:bottom w:val="single" w:color="000000" w:sz="4" w:space="0"/>
              <w:right w:val="single" w:color="000000" w:sz="4" w:space="0"/>
            </w:tcBorders>
            <w:vAlign w:val="center"/>
          </w:tcPr>
          <w:p w14:paraId="7EBC5E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B7F63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114236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厅门三角锁</w:t>
            </w:r>
          </w:p>
        </w:tc>
        <w:tc>
          <w:tcPr>
            <w:tcW w:w="945" w:type="dxa"/>
            <w:tcBorders>
              <w:top w:val="single" w:color="000000" w:sz="4" w:space="0"/>
              <w:left w:val="single" w:color="000000" w:sz="4" w:space="0"/>
              <w:bottom w:val="single" w:color="000000" w:sz="4" w:space="0"/>
              <w:right w:val="single" w:color="000000" w:sz="4" w:space="0"/>
            </w:tcBorders>
            <w:vAlign w:val="center"/>
          </w:tcPr>
          <w:p w14:paraId="7C9E215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97216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67 </w:t>
            </w:r>
          </w:p>
        </w:tc>
      </w:tr>
      <w:tr w14:paraId="1B6204F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C74D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189</w:t>
            </w:r>
          </w:p>
        </w:tc>
        <w:tc>
          <w:tcPr>
            <w:tcW w:w="1884" w:type="dxa"/>
            <w:tcBorders>
              <w:top w:val="single" w:color="000000" w:sz="4" w:space="0"/>
              <w:left w:val="single" w:color="000000" w:sz="4" w:space="0"/>
              <w:bottom w:val="single" w:color="000000" w:sz="4" w:space="0"/>
              <w:right w:val="single" w:color="000000" w:sz="4" w:space="0"/>
            </w:tcBorders>
            <w:vAlign w:val="center"/>
          </w:tcPr>
          <w:p w14:paraId="6DF95CD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26CB2F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6F19E95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相序继电器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018CE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2C42F9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170 </w:t>
            </w:r>
          </w:p>
        </w:tc>
      </w:tr>
      <w:tr w14:paraId="1F8CCE4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A64C3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190</w:t>
            </w:r>
          </w:p>
        </w:tc>
        <w:tc>
          <w:tcPr>
            <w:tcW w:w="1884" w:type="dxa"/>
            <w:tcBorders>
              <w:top w:val="single" w:color="000000" w:sz="4" w:space="0"/>
              <w:left w:val="single" w:color="000000" w:sz="4" w:space="0"/>
              <w:bottom w:val="single" w:color="000000" w:sz="4" w:space="0"/>
              <w:right w:val="single" w:color="000000" w:sz="4" w:space="0"/>
            </w:tcBorders>
            <w:vAlign w:val="center"/>
          </w:tcPr>
          <w:p w14:paraId="26A755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C7B4E0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16D429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抱闸开关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77A0E2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225647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460 </w:t>
            </w:r>
          </w:p>
        </w:tc>
      </w:tr>
      <w:tr w14:paraId="46C5523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7D23C8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191</w:t>
            </w:r>
          </w:p>
        </w:tc>
        <w:tc>
          <w:tcPr>
            <w:tcW w:w="1884" w:type="dxa"/>
            <w:tcBorders>
              <w:top w:val="single" w:color="000000" w:sz="4" w:space="0"/>
              <w:left w:val="single" w:color="000000" w:sz="4" w:space="0"/>
              <w:bottom w:val="single" w:color="000000" w:sz="4" w:space="0"/>
              <w:right w:val="single" w:color="000000" w:sz="4" w:space="0"/>
            </w:tcBorders>
            <w:vAlign w:val="center"/>
          </w:tcPr>
          <w:p w14:paraId="5769E7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4DD6AE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D5AAF0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警示按钮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6AFA7A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62A7B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003D3E4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AF081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192</w:t>
            </w:r>
          </w:p>
        </w:tc>
        <w:tc>
          <w:tcPr>
            <w:tcW w:w="1884" w:type="dxa"/>
            <w:tcBorders>
              <w:top w:val="single" w:color="000000" w:sz="4" w:space="0"/>
              <w:left w:val="single" w:color="000000" w:sz="4" w:space="0"/>
              <w:bottom w:val="single" w:color="000000" w:sz="4" w:space="0"/>
              <w:right w:val="single" w:color="000000" w:sz="4" w:space="0"/>
            </w:tcBorders>
            <w:vAlign w:val="center"/>
          </w:tcPr>
          <w:p w14:paraId="179913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9CB2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46D13FD">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轿门挂板轮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7A4930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FA822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669D089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8B41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193</w:t>
            </w:r>
          </w:p>
        </w:tc>
        <w:tc>
          <w:tcPr>
            <w:tcW w:w="1884" w:type="dxa"/>
            <w:tcBorders>
              <w:top w:val="single" w:color="000000" w:sz="4" w:space="0"/>
              <w:left w:val="single" w:color="000000" w:sz="4" w:space="0"/>
              <w:bottom w:val="single" w:color="000000" w:sz="4" w:space="0"/>
              <w:right w:val="single" w:color="000000" w:sz="4" w:space="0"/>
            </w:tcBorders>
            <w:vAlign w:val="center"/>
          </w:tcPr>
          <w:p w14:paraId="214C457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6123D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4D9AB3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选层按钮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2D89B9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79FC0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34 </w:t>
            </w:r>
          </w:p>
        </w:tc>
      </w:tr>
      <w:tr w14:paraId="021E4E5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15E8AA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194</w:t>
            </w:r>
          </w:p>
        </w:tc>
        <w:tc>
          <w:tcPr>
            <w:tcW w:w="1884" w:type="dxa"/>
            <w:tcBorders>
              <w:top w:val="single" w:color="000000" w:sz="4" w:space="0"/>
              <w:left w:val="single" w:color="000000" w:sz="4" w:space="0"/>
              <w:bottom w:val="single" w:color="000000" w:sz="4" w:space="0"/>
              <w:right w:val="single" w:color="000000" w:sz="4" w:space="0"/>
            </w:tcBorders>
            <w:vAlign w:val="center"/>
          </w:tcPr>
          <w:p w14:paraId="12FAED2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F69F1D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5E70008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轿厢检修开关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9D013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E7D90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58 </w:t>
            </w:r>
          </w:p>
        </w:tc>
      </w:tr>
      <w:tr w14:paraId="30E330A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FAFCA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195</w:t>
            </w:r>
          </w:p>
        </w:tc>
        <w:tc>
          <w:tcPr>
            <w:tcW w:w="1884" w:type="dxa"/>
            <w:tcBorders>
              <w:top w:val="single" w:color="000000" w:sz="4" w:space="0"/>
              <w:left w:val="single" w:color="000000" w:sz="4" w:space="0"/>
              <w:bottom w:val="single" w:color="000000" w:sz="4" w:space="0"/>
              <w:right w:val="single" w:color="000000" w:sz="4" w:space="0"/>
            </w:tcBorders>
            <w:vAlign w:val="center"/>
          </w:tcPr>
          <w:p w14:paraId="76001B3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D218D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B50D79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地坑急停开关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376B63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DDA75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80 </w:t>
            </w:r>
          </w:p>
        </w:tc>
      </w:tr>
      <w:tr w14:paraId="63248F0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6CEF0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196</w:t>
            </w:r>
          </w:p>
        </w:tc>
        <w:tc>
          <w:tcPr>
            <w:tcW w:w="1884" w:type="dxa"/>
            <w:tcBorders>
              <w:top w:val="single" w:color="000000" w:sz="4" w:space="0"/>
              <w:left w:val="single" w:color="000000" w:sz="4" w:space="0"/>
              <w:bottom w:val="single" w:color="000000" w:sz="4" w:space="0"/>
              <w:right w:val="single" w:color="000000" w:sz="4" w:space="0"/>
            </w:tcBorders>
            <w:vAlign w:val="center"/>
          </w:tcPr>
          <w:p w14:paraId="1BF2288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409AD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7249DF7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控制柜变压器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0E2A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57C78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700 </w:t>
            </w:r>
          </w:p>
        </w:tc>
      </w:tr>
      <w:tr w14:paraId="25F7309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C8F66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197</w:t>
            </w:r>
          </w:p>
        </w:tc>
        <w:tc>
          <w:tcPr>
            <w:tcW w:w="1884" w:type="dxa"/>
            <w:tcBorders>
              <w:top w:val="single" w:color="000000" w:sz="4" w:space="0"/>
              <w:left w:val="single" w:color="000000" w:sz="4" w:space="0"/>
              <w:bottom w:val="single" w:color="000000" w:sz="4" w:space="0"/>
              <w:right w:val="single" w:color="000000" w:sz="4" w:space="0"/>
            </w:tcBorders>
            <w:vAlign w:val="center"/>
          </w:tcPr>
          <w:p w14:paraId="74655C2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F8CB8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047FB45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应急平层电池</w:t>
            </w:r>
          </w:p>
        </w:tc>
        <w:tc>
          <w:tcPr>
            <w:tcW w:w="945" w:type="dxa"/>
            <w:tcBorders>
              <w:top w:val="single" w:color="000000" w:sz="4" w:space="0"/>
              <w:left w:val="single" w:color="000000" w:sz="4" w:space="0"/>
              <w:bottom w:val="single" w:color="000000" w:sz="4" w:space="0"/>
              <w:right w:val="single" w:color="000000" w:sz="4" w:space="0"/>
            </w:tcBorders>
            <w:vAlign w:val="center"/>
          </w:tcPr>
          <w:p w14:paraId="3236EB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FE597A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115 </w:t>
            </w:r>
          </w:p>
        </w:tc>
      </w:tr>
      <w:tr w14:paraId="5CAE15C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70FEB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198</w:t>
            </w:r>
          </w:p>
        </w:tc>
        <w:tc>
          <w:tcPr>
            <w:tcW w:w="1884" w:type="dxa"/>
            <w:tcBorders>
              <w:top w:val="single" w:color="000000" w:sz="4" w:space="0"/>
              <w:left w:val="single" w:color="000000" w:sz="4" w:space="0"/>
              <w:bottom w:val="single" w:color="000000" w:sz="4" w:space="0"/>
              <w:right w:val="single" w:color="000000" w:sz="4" w:space="0"/>
            </w:tcBorders>
            <w:vAlign w:val="center"/>
          </w:tcPr>
          <w:p w14:paraId="58D3BE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E4107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FBA43EB">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旋转编码器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7CC4F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4069C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2450 </w:t>
            </w:r>
          </w:p>
        </w:tc>
      </w:tr>
      <w:tr w14:paraId="0ADA804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D86D0E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199</w:t>
            </w:r>
          </w:p>
        </w:tc>
        <w:tc>
          <w:tcPr>
            <w:tcW w:w="1884" w:type="dxa"/>
            <w:tcBorders>
              <w:top w:val="single" w:color="000000" w:sz="4" w:space="0"/>
              <w:left w:val="single" w:color="000000" w:sz="4" w:space="0"/>
              <w:bottom w:val="single" w:color="000000" w:sz="4" w:space="0"/>
              <w:right w:val="single" w:color="000000" w:sz="4" w:space="0"/>
            </w:tcBorders>
            <w:vAlign w:val="center"/>
          </w:tcPr>
          <w:p w14:paraId="580A1F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768CC4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2A7061E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厅门门头系统</w:t>
            </w:r>
          </w:p>
        </w:tc>
        <w:tc>
          <w:tcPr>
            <w:tcW w:w="945" w:type="dxa"/>
            <w:tcBorders>
              <w:top w:val="single" w:color="000000" w:sz="4" w:space="0"/>
              <w:left w:val="single" w:color="000000" w:sz="4" w:space="0"/>
              <w:bottom w:val="single" w:color="000000" w:sz="4" w:space="0"/>
              <w:right w:val="single" w:color="000000" w:sz="4" w:space="0"/>
            </w:tcBorders>
            <w:vAlign w:val="center"/>
          </w:tcPr>
          <w:p w14:paraId="3469C7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9180D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3160 </w:t>
            </w:r>
          </w:p>
        </w:tc>
      </w:tr>
      <w:tr w14:paraId="07A83D68">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B772A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200</w:t>
            </w:r>
          </w:p>
        </w:tc>
        <w:tc>
          <w:tcPr>
            <w:tcW w:w="1884" w:type="dxa"/>
            <w:tcBorders>
              <w:top w:val="single" w:color="000000" w:sz="4" w:space="0"/>
              <w:left w:val="single" w:color="000000" w:sz="4" w:space="0"/>
              <w:bottom w:val="single" w:color="000000" w:sz="4" w:space="0"/>
              <w:right w:val="single" w:color="000000" w:sz="4" w:space="0"/>
            </w:tcBorders>
            <w:vAlign w:val="center"/>
          </w:tcPr>
          <w:p w14:paraId="25B6ED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5B626A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蒂森</w:t>
            </w:r>
          </w:p>
        </w:tc>
        <w:tc>
          <w:tcPr>
            <w:tcW w:w="2991" w:type="dxa"/>
            <w:tcBorders>
              <w:top w:val="single" w:color="000000" w:sz="4" w:space="0"/>
              <w:left w:val="single" w:color="000000" w:sz="4" w:space="0"/>
              <w:bottom w:val="single" w:color="000000" w:sz="4" w:space="0"/>
              <w:right w:val="single" w:color="000000" w:sz="4" w:space="0"/>
            </w:tcBorders>
          </w:tcPr>
          <w:p w14:paraId="67F6855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双稳态感应开关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7765B0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3282F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254 </w:t>
            </w:r>
          </w:p>
        </w:tc>
      </w:tr>
      <w:tr w14:paraId="2222039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C486BE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201</w:t>
            </w:r>
          </w:p>
        </w:tc>
        <w:tc>
          <w:tcPr>
            <w:tcW w:w="1884" w:type="dxa"/>
            <w:tcBorders>
              <w:top w:val="single" w:color="000000" w:sz="4" w:space="0"/>
              <w:left w:val="single" w:color="000000" w:sz="4" w:space="0"/>
              <w:bottom w:val="single" w:color="000000" w:sz="4" w:space="0"/>
              <w:right w:val="single" w:color="000000" w:sz="4" w:space="0"/>
            </w:tcBorders>
            <w:vAlign w:val="center"/>
          </w:tcPr>
          <w:p w14:paraId="615FCAA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2EDD3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68EA65A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34AA2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13DFD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110 </w:t>
            </w:r>
          </w:p>
        </w:tc>
      </w:tr>
      <w:tr w14:paraId="3A61DE5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DEF97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202</w:t>
            </w:r>
          </w:p>
        </w:tc>
        <w:tc>
          <w:tcPr>
            <w:tcW w:w="1884" w:type="dxa"/>
            <w:tcBorders>
              <w:top w:val="single" w:color="000000" w:sz="4" w:space="0"/>
              <w:left w:val="single" w:color="000000" w:sz="4" w:space="0"/>
              <w:bottom w:val="single" w:color="000000" w:sz="4" w:space="0"/>
              <w:right w:val="single" w:color="000000" w:sz="4" w:space="0"/>
            </w:tcBorders>
            <w:vAlign w:val="center"/>
          </w:tcPr>
          <w:p w14:paraId="3B8E7B6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42166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70766EA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梯级边条</w:t>
            </w:r>
          </w:p>
        </w:tc>
        <w:tc>
          <w:tcPr>
            <w:tcW w:w="945" w:type="dxa"/>
            <w:tcBorders>
              <w:top w:val="single" w:color="000000" w:sz="4" w:space="0"/>
              <w:left w:val="single" w:color="000000" w:sz="4" w:space="0"/>
              <w:bottom w:val="single" w:color="000000" w:sz="4" w:space="0"/>
              <w:right w:val="single" w:color="000000" w:sz="4" w:space="0"/>
            </w:tcBorders>
            <w:vAlign w:val="center"/>
          </w:tcPr>
          <w:p w14:paraId="0A7F23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A7660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258 </w:t>
            </w:r>
          </w:p>
        </w:tc>
      </w:tr>
      <w:tr w14:paraId="4369004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79B1A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203</w:t>
            </w:r>
          </w:p>
        </w:tc>
        <w:tc>
          <w:tcPr>
            <w:tcW w:w="1884" w:type="dxa"/>
            <w:tcBorders>
              <w:top w:val="single" w:color="000000" w:sz="4" w:space="0"/>
              <w:left w:val="single" w:color="000000" w:sz="4" w:space="0"/>
              <w:bottom w:val="single" w:color="000000" w:sz="4" w:space="0"/>
              <w:right w:val="single" w:color="000000" w:sz="4" w:space="0"/>
            </w:tcBorders>
            <w:vAlign w:val="center"/>
          </w:tcPr>
          <w:p w14:paraId="745C2B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EF346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25F6EF3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0D43D74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EA60D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180 </w:t>
            </w:r>
          </w:p>
        </w:tc>
      </w:tr>
      <w:tr w14:paraId="666F90C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E3D1C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204</w:t>
            </w:r>
          </w:p>
        </w:tc>
        <w:tc>
          <w:tcPr>
            <w:tcW w:w="1884" w:type="dxa"/>
            <w:tcBorders>
              <w:top w:val="single" w:color="000000" w:sz="4" w:space="0"/>
              <w:left w:val="single" w:color="000000" w:sz="4" w:space="0"/>
              <w:bottom w:val="single" w:color="000000" w:sz="4" w:space="0"/>
              <w:right w:val="single" w:color="000000" w:sz="4" w:space="0"/>
            </w:tcBorders>
            <w:vAlign w:val="center"/>
          </w:tcPr>
          <w:p w14:paraId="7985EED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285AD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0131AE8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钥匙开关Y127930G02</w:t>
            </w:r>
          </w:p>
        </w:tc>
        <w:tc>
          <w:tcPr>
            <w:tcW w:w="945" w:type="dxa"/>
            <w:tcBorders>
              <w:top w:val="single" w:color="000000" w:sz="4" w:space="0"/>
              <w:left w:val="single" w:color="000000" w:sz="4" w:space="0"/>
              <w:bottom w:val="single" w:color="000000" w:sz="4" w:space="0"/>
              <w:right w:val="single" w:color="000000" w:sz="4" w:space="0"/>
            </w:tcBorders>
            <w:vAlign w:val="center"/>
          </w:tcPr>
          <w:p w14:paraId="6A00D1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C74C3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220 </w:t>
            </w:r>
          </w:p>
        </w:tc>
      </w:tr>
      <w:tr w14:paraId="7DBC489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112D5F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205</w:t>
            </w:r>
          </w:p>
        </w:tc>
        <w:tc>
          <w:tcPr>
            <w:tcW w:w="1884" w:type="dxa"/>
            <w:tcBorders>
              <w:top w:val="single" w:color="000000" w:sz="4" w:space="0"/>
              <w:left w:val="single" w:color="000000" w:sz="4" w:space="0"/>
              <w:bottom w:val="single" w:color="000000" w:sz="4" w:space="0"/>
              <w:right w:val="single" w:color="000000" w:sz="4" w:space="0"/>
            </w:tcBorders>
            <w:vAlign w:val="center"/>
          </w:tcPr>
          <w:p w14:paraId="2AA69E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0B0D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241A75B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电梯扶手带入口装置</w:t>
            </w:r>
          </w:p>
        </w:tc>
        <w:tc>
          <w:tcPr>
            <w:tcW w:w="945" w:type="dxa"/>
            <w:tcBorders>
              <w:top w:val="single" w:color="000000" w:sz="4" w:space="0"/>
              <w:left w:val="single" w:color="000000" w:sz="4" w:space="0"/>
              <w:bottom w:val="single" w:color="000000" w:sz="4" w:space="0"/>
              <w:right w:val="single" w:color="000000" w:sz="4" w:space="0"/>
            </w:tcBorders>
            <w:vAlign w:val="center"/>
          </w:tcPr>
          <w:p w14:paraId="262272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128119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210 </w:t>
            </w:r>
          </w:p>
        </w:tc>
      </w:tr>
      <w:tr w14:paraId="36EDDBF9">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B38F9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206</w:t>
            </w:r>
          </w:p>
        </w:tc>
        <w:tc>
          <w:tcPr>
            <w:tcW w:w="1884" w:type="dxa"/>
            <w:tcBorders>
              <w:top w:val="single" w:color="000000" w:sz="4" w:space="0"/>
              <w:left w:val="single" w:color="000000" w:sz="4" w:space="0"/>
              <w:bottom w:val="single" w:color="000000" w:sz="4" w:space="0"/>
              <w:right w:val="single" w:color="000000" w:sz="4" w:space="0"/>
            </w:tcBorders>
            <w:vAlign w:val="center"/>
          </w:tcPr>
          <w:p w14:paraId="13CE7C2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37E6B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53E2198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扶手带导向轮</w:t>
            </w:r>
          </w:p>
        </w:tc>
        <w:tc>
          <w:tcPr>
            <w:tcW w:w="945" w:type="dxa"/>
            <w:tcBorders>
              <w:top w:val="single" w:color="000000" w:sz="4" w:space="0"/>
              <w:left w:val="single" w:color="000000" w:sz="4" w:space="0"/>
              <w:bottom w:val="single" w:color="000000" w:sz="4" w:space="0"/>
              <w:right w:val="single" w:color="000000" w:sz="4" w:space="0"/>
            </w:tcBorders>
            <w:vAlign w:val="center"/>
          </w:tcPr>
          <w:p w14:paraId="23FA1F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DA4661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505 </w:t>
            </w:r>
          </w:p>
        </w:tc>
      </w:tr>
      <w:tr w14:paraId="0B4BF05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E1CA1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207</w:t>
            </w:r>
          </w:p>
        </w:tc>
        <w:tc>
          <w:tcPr>
            <w:tcW w:w="1884" w:type="dxa"/>
            <w:tcBorders>
              <w:top w:val="single" w:color="000000" w:sz="4" w:space="0"/>
              <w:left w:val="single" w:color="000000" w:sz="4" w:space="0"/>
              <w:bottom w:val="single" w:color="000000" w:sz="4" w:space="0"/>
              <w:right w:val="single" w:color="000000" w:sz="4" w:space="0"/>
            </w:tcBorders>
            <w:vAlign w:val="center"/>
          </w:tcPr>
          <w:p w14:paraId="0B79B2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6CBADC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5ED62A9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扶梯盖板开关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592DD7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EA782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165 </w:t>
            </w:r>
          </w:p>
        </w:tc>
      </w:tr>
      <w:tr w14:paraId="5024DB1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B4F67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208</w:t>
            </w:r>
          </w:p>
        </w:tc>
        <w:tc>
          <w:tcPr>
            <w:tcW w:w="1884" w:type="dxa"/>
            <w:tcBorders>
              <w:top w:val="single" w:color="000000" w:sz="4" w:space="0"/>
              <w:left w:val="single" w:color="000000" w:sz="4" w:space="0"/>
              <w:bottom w:val="single" w:color="000000" w:sz="4" w:space="0"/>
              <w:right w:val="single" w:color="000000" w:sz="4" w:space="0"/>
            </w:tcBorders>
            <w:vAlign w:val="center"/>
          </w:tcPr>
          <w:p w14:paraId="304A76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3B0EE2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25AC5BD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自动扶梯出入口盖板</w:t>
            </w:r>
          </w:p>
        </w:tc>
        <w:tc>
          <w:tcPr>
            <w:tcW w:w="945" w:type="dxa"/>
            <w:tcBorders>
              <w:top w:val="single" w:color="000000" w:sz="4" w:space="0"/>
              <w:left w:val="single" w:color="000000" w:sz="4" w:space="0"/>
              <w:bottom w:val="single" w:color="000000" w:sz="4" w:space="0"/>
              <w:right w:val="single" w:color="000000" w:sz="4" w:space="0"/>
            </w:tcBorders>
            <w:vAlign w:val="center"/>
          </w:tcPr>
          <w:p w14:paraId="604BA6C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14B48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1473 </w:t>
            </w:r>
          </w:p>
        </w:tc>
      </w:tr>
      <w:tr w14:paraId="17402BE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0F645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209</w:t>
            </w:r>
          </w:p>
        </w:tc>
        <w:tc>
          <w:tcPr>
            <w:tcW w:w="1884" w:type="dxa"/>
            <w:tcBorders>
              <w:top w:val="single" w:color="000000" w:sz="4" w:space="0"/>
              <w:left w:val="single" w:color="000000" w:sz="4" w:space="0"/>
              <w:bottom w:val="single" w:color="000000" w:sz="4" w:space="0"/>
              <w:right w:val="single" w:color="000000" w:sz="4" w:space="0"/>
            </w:tcBorders>
            <w:vAlign w:val="center"/>
          </w:tcPr>
          <w:p w14:paraId="72E146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7662B8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35A1641D">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扶手带驱动轮</w:t>
            </w:r>
          </w:p>
        </w:tc>
        <w:tc>
          <w:tcPr>
            <w:tcW w:w="945" w:type="dxa"/>
            <w:tcBorders>
              <w:top w:val="single" w:color="000000" w:sz="4" w:space="0"/>
              <w:left w:val="single" w:color="000000" w:sz="4" w:space="0"/>
              <w:bottom w:val="single" w:color="000000" w:sz="4" w:space="0"/>
              <w:right w:val="single" w:color="000000" w:sz="4" w:space="0"/>
            </w:tcBorders>
            <w:vAlign w:val="center"/>
          </w:tcPr>
          <w:p w14:paraId="0B8A869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C5A822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1670 </w:t>
            </w:r>
          </w:p>
        </w:tc>
      </w:tr>
      <w:tr w14:paraId="6A3E572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3E1CC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210</w:t>
            </w:r>
          </w:p>
        </w:tc>
        <w:tc>
          <w:tcPr>
            <w:tcW w:w="1884" w:type="dxa"/>
            <w:tcBorders>
              <w:top w:val="single" w:color="000000" w:sz="4" w:space="0"/>
              <w:left w:val="single" w:color="000000" w:sz="4" w:space="0"/>
              <w:bottom w:val="single" w:color="000000" w:sz="4" w:space="0"/>
              <w:right w:val="single" w:color="000000" w:sz="4" w:space="0"/>
            </w:tcBorders>
            <w:vAlign w:val="center"/>
          </w:tcPr>
          <w:p w14:paraId="585F29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BBA49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1AA66816">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扶手带拖轮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CF3DA0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200F8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530 </w:t>
            </w:r>
          </w:p>
        </w:tc>
      </w:tr>
      <w:tr w14:paraId="30B891A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4A152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211</w:t>
            </w:r>
          </w:p>
        </w:tc>
        <w:tc>
          <w:tcPr>
            <w:tcW w:w="1884" w:type="dxa"/>
            <w:tcBorders>
              <w:top w:val="single" w:color="000000" w:sz="4" w:space="0"/>
              <w:left w:val="single" w:color="000000" w:sz="4" w:space="0"/>
              <w:bottom w:val="single" w:color="000000" w:sz="4" w:space="0"/>
              <w:right w:val="single" w:color="000000" w:sz="4" w:space="0"/>
            </w:tcBorders>
            <w:vAlign w:val="center"/>
          </w:tcPr>
          <w:p w14:paraId="6BF8E6F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C1306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7C69B7F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扶梯玻璃10毫米*2.4米</w:t>
            </w:r>
          </w:p>
        </w:tc>
        <w:tc>
          <w:tcPr>
            <w:tcW w:w="945" w:type="dxa"/>
            <w:tcBorders>
              <w:top w:val="single" w:color="000000" w:sz="4" w:space="0"/>
              <w:left w:val="single" w:color="000000" w:sz="4" w:space="0"/>
              <w:bottom w:val="single" w:color="000000" w:sz="4" w:space="0"/>
              <w:right w:val="single" w:color="000000" w:sz="4" w:space="0"/>
            </w:tcBorders>
            <w:vAlign w:val="center"/>
          </w:tcPr>
          <w:p w14:paraId="7EC2E6C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平方</w:t>
            </w:r>
          </w:p>
        </w:tc>
        <w:tc>
          <w:tcPr>
            <w:tcW w:w="1672" w:type="dxa"/>
            <w:tcBorders>
              <w:top w:val="single" w:color="000000" w:sz="4" w:space="0"/>
              <w:left w:val="single" w:color="000000" w:sz="4" w:space="0"/>
              <w:bottom w:val="single" w:color="000000" w:sz="4" w:space="0"/>
              <w:right w:val="single" w:color="000000" w:sz="4" w:space="0"/>
            </w:tcBorders>
            <w:vAlign w:val="center"/>
          </w:tcPr>
          <w:p w14:paraId="161B4F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480 </w:t>
            </w:r>
          </w:p>
        </w:tc>
      </w:tr>
      <w:tr w14:paraId="53BAAABD">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3B902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212</w:t>
            </w:r>
          </w:p>
        </w:tc>
        <w:tc>
          <w:tcPr>
            <w:tcW w:w="1884" w:type="dxa"/>
            <w:tcBorders>
              <w:top w:val="single" w:color="000000" w:sz="4" w:space="0"/>
              <w:left w:val="single" w:color="000000" w:sz="4" w:space="0"/>
              <w:bottom w:val="single" w:color="000000" w:sz="4" w:space="0"/>
              <w:right w:val="single" w:color="000000" w:sz="4" w:space="0"/>
            </w:tcBorders>
            <w:vAlign w:val="center"/>
          </w:tcPr>
          <w:p w14:paraId="5B9ADC4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自动扶梯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F017D7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2991" w:type="dxa"/>
            <w:tcBorders>
              <w:top w:val="single" w:color="000000" w:sz="4" w:space="0"/>
              <w:left w:val="single" w:color="000000" w:sz="4" w:space="0"/>
              <w:bottom w:val="single" w:color="000000" w:sz="4" w:space="0"/>
              <w:right w:val="single" w:color="000000" w:sz="4" w:space="0"/>
            </w:tcBorders>
          </w:tcPr>
          <w:p w14:paraId="5737FB4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扶梯龙头</w:t>
            </w:r>
          </w:p>
        </w:tc>
        <w:tc>
          <w:tcPr>
            <w:tcW w:w="945" w:type="dxa"/>
            <w:tcBorders>
              <w:top w:val="single" w:color="000000" w:sz="4" w:space="0"/>
              <w:left w:val="single" w:color="000000" w:sz="4" w:space="0"/>
              <w:bottom w:val="single" w:color="000000" w:sz="4" w:space="0"/>
              <w:right w:val="single" w:color="000000" w:sz="4" w:space="0"/>
            </w:tcBorders>
            <w:vAlign w:val="center"/>
          </w:tcPr>
          <w:p w14:paraId="19AEB4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5E3FE1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1048 </w:t>
            </w:r>
          </w:p>
        </w:tc>
      </w:tr>
      <w:tr w14:paraId="6237BB0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B34FA3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213</w:t>
            </w:r>
          </w:p>
        </w:tc>
        <w:tc>
          <w:tcPr>
            <w:tcW w:w="1884" w:type="dxa"/>
            <w:tcBorders>
              <w:top w:val="single" w:color="000000" w:sz="4" w:space="0"/>
              <w:left w:val="single" w:color="000000" w:sz="4" w:space="0"/>
              <w:bottom w:val="single" w:color="000000" w:sz="4" w:space="0"/>
              <w:right w:val="single" w:color="000000" w:sz="4" w:space="0"/>
            </w:tcBorders>
            <w:vAlign w:val="center"/>
          </w:tcPr>
          <w:p w14:paraId="7A6EE1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E0D6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6E8AC3C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5C86A2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419F0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4600 </w:t>
            </w:r>
          </w:p>
        </w:tc>
      </w:tr>
      <w:tr w14:paraId="01161C3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F0F754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214</w:t>
            </w:r>
          </w:p>
        </w:tc>
        <w:tc>
          <w:tcPr>
            <w:tcW w:w="1884" w:type="dxa"/>
            <w:tcBorders>
              <w:top w:val="single" w:color="000000" w:sz="4" w:space="0"/>
              <w:left w:val="single" w:color="000000" w:sz="4" w:space="0"/>
              <w:bottom w:val="single" w:color="000000" w:sz="4" w:space="0"/>
              <w:right w:val="single" w:color="000000" w:sz="4" w:space="0"/>
            </w:tcBorders>
            <w:vAlign w:val="center"/>
          </w:tcPr>
          <w:p w14:paraId="5F130E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918237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E168738">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变压器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14E3F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1DEF2D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1414 </w:t>
            </w:r>
          </w:p>
        </w:tc>
      </w:tr>
      <w:tr w14:paraId="34DC415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84506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215</w:t>
            </w:r>
          </w:p>
        </w:tc>
        <w:tc>
          <w:tcPr>
            <w:tcW w:w="1884" w:type="dxa"/>
            <w:tcBorders>
              <w:top w:val="single" w:color="000000" w:sz="4" w:space="0"/>
              <w:left w:val="single" w:color="000000" w:sz="4" w:space="0"/>
              <w:bottom w:val="single" w:color="000000" w:sz="4" w:space="0"/>
              <w:right w:val="single" w:color="000000" w:sz="4" w:space="0"/>
            </w:tcBorders>
            <w:vAlign w:val="center"/>
          </w:tcPr>
          <w:p w14:paraId="1B20EA5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8CBC55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1C5E15A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光幕</w:t>
            </w:r>
          </w:p>
        </w:tc>
        <w:tc>
          <w:tcPr>
            <w:tcW w:w="945" w:type="dxa"/>
            <w:tcBorders>
              <w:top w:val="single" w:color="000000" w:sz="4" w:space="0"/>
              <w:left w:val="single" w:color="000000" w:sz="4" w:space="0"/>
              <w:bottom w:val="single" w:color="000000" w:sz="4" w:space="0"/>
              <w:right w:val="single" w:color="000000" w:sz="4" w:space="0"/>
            </w:tcBorders>
            <w:vAlign w:val="center"/>
          </w:tcPr>
          <w:p w14:paraId="6071CEA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912E4B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1490 </w:t>
            </w:r>
          </w:p>
        </w:tc>
      </w:tr>
      <w:tr w14:paraId="0D7A61D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0C303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216</w:t>
            </w:r>
          </w:p>
        </w:tc>
        <w:tc>
          <w:tcPr>
            <w:tcW w:w="1884" w:type="dxa"/>
            <w:tcBorders>
              <w:top w:val="single" w:color="000000" w:sz="4" w:space="0"/>
              <w:left w:val="single" w:color="000000" w:sz="4" w:space="0"/>
              <w:bottom w:val="single" w:color="000000" w:sz="4" w:space="0"/>
              <w:right w:val="single" w:color="000000" w:sz="4" w:space="0"/>
            </w:tcBorders>
            <w:vAlign w:val="center"/>
          </w:tcPr>
          <w:p w14:paraId="547CDDE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55983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6629787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6000761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CBEC4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2825 </w:t>
            </w:r>
          </w:p>
        </w:tc>
      </w:tr>
      <w:tr w14:paraId="715ECB0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B08A2F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217</w:t>
            </w:r>
          </w:p>
        </w:tc>
        <w:tc>
          <w:tcPr>
            <w:tcW w:w="1884" w:type="dxa"/>
            <w:tcBorders>
              <w:top w:val="single" w:color="000000" w:sz="4" w:space="0"/>
              <w:left w:val="single" w:color="000000" w:sz="4" w:space="0"/>
              <w:bottom w:val="single" w:color="000000" w:sz="4" w:space="0"/>
              <w:right w:val="single" w:color="000000" w:sz="4" w:space="0"/>
            </w:tcBorders>
            <w:vAlign w:val="center"/>
          </w:tcPr>
          <w:p w14:paraId="055FBA9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486E2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05A509A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76F34E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704DBD2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16750 </w:t>
            </w:r>
          </w:p>
        </w:tc>
      </w:tr>
      <w:tr w14:paraId="23BCE81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C9F8C3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218</w:t>
            </w:r>
          </w:p>
        </w:tc>
        <w:tc>
          <w:tcPr>
            <w:tcW w:w="1884" w:type="dxa"/>
            <w:tcBorders>
              <w:top w:val="single" w:color="000000" w:sz="4" w:space="0"/>
              <w:left w:val="single" w:color="000000" w:sz="4" w:space="0"/>
              <w:bottom w:val="single" w:color="000000" w:sz="4" w:space="0"/>
              <w:right w:val="single" w:color="000000" w:sz="4" w:space="0"/>
            </w:tcBorders>
            <w:vAlign w:val="center"/>
          </w:tcPr>
          <w:p w14:paraId="6FD29DC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DFCA56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60632C6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门机马达</w:t>
            </w:r>
          </w:p>
        </w:tc>
        <w:tc>
          <w:tcPr>
            <w:tcW w:w="945" w:type="dxa"/>
            <w:tcBorders>
              <w:top w:val="single" w:color="000000" w:sz="4" w:space="0"/>
              <w:left w:val="single" w:color="000000" w:sz="4" w:space="0"/>
              <w:bottom w:val="single" w:color="000000" w:sz="4" w:space="0"/>
              <w:right w:val="single" w:color="000000" w:sz="4" w:space="0"/>
            </w:tcBorders>
            <w:vAlign w:val="center"/>
          </w:tcPr>
          <w:p w14:paraId="57AC25B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230C3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1333 </w:t>
            </w:r>
          </w:p>
        </w:tc>
      </w:tr>
      <w:tr w14:paraId="462B9283">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121C56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219</w:t>
            </w:r>
          </w:p>
        </w:tc>
        <w:tc>
          <w:tcPr>
            <w:tcW w:w="1884" w:type="dxa"/>
            <w:tcBorders>
              <w:top w:val="single" w:color="000000" w:sz="4" w:space="0"/>
              <w:left w:val="single" w:color="000000" w:sz="4" w:space="0"/>
              <w:bottom w:val="single" w:color="000000" w:sz="4" w:space="0"/>
              <w:right w:val="single" w:color="000000" w:sz="4" w:space="0"/>
            </w:tcBorders>
            <w:vAlign w:val="center"/>
          </w:tcPr>
          <w:p w14:paraId="279DFC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DD071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46636E1">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轿厢显示板</w:t>
            </w:r>
          </w:p>
        </w:tc>
        <w:tc>
          <w:tcPr>
            <w:tcW w:w="945" w:type="dxa"/>
            <w:tcBorders>
              <w:top w:val="single" w:color="000000" w:sz="4" w:space="0"/>
              <w:left w:val="single" w:color="000000" w:sz="4" w:space="0"/>
              <w:bottom w:val="single" w:color="000000" w:sz="4" w:space="0"/>
              <w:right w:val="single" w:color="000000" w:sz="4" w:space="0"/>
            </w:tcBorders>
            <w:vAlign w:val="center"/>
          </w:tcPr>
          <w:p w14:paraId="005425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736A38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916 </w:t>
            </w:r>
          </w:p>
        </w:tc>
      </w:tr>
      <w:tr w14:paraId="5AA8BF3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0A07D1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220</w:t>
            </w:r>
          </w:p>
        </w:tc>
        <w:tc>
          <w:tcPr>
            <w:tcW w:w="1884" w:type="dxa"/>
            <w:tcBorders>
              <w:top w:val="single" w:color="000000" w:sz="4" w:space="0"/>
              <w:left w:val="single" w:color="000000" w:sz="4" w:space="0"/>
              <w:bottom w:val="single" w:color="000000" w:sz="4" w:space="0"/>
              <w:right w:val="single" w:color="000000" w:sz="4" w:space="0"/>
            </w:tcBorders>
            <w:vAlign w:val="center"/>
          </w:tcPr>
          <w:p w14:paraId="77EC8CF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8E99C6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521006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E18DD4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EE15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693 </w:t>
            </w:r>
          </w:p>
        </w:tc>
      </w:tr>
      <w:tr w14:paraId="551530B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6BDC5B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221</w:t>
            </w:r>
          </w:p>
        </w:tc>
        <w:tc>
          <w:tcPr>
            <w:tcW w:w="1884" w:type="dxa"/>
            <w:tcBorders>
              <w:top w:val="single" w:color="000000" w:sz="4" w:space="0"/>
              <w:left w:val="single" w:color="000000" w:sz="4" w:space="0"/>
              <w:bottom w:val="single" w:color="000000" w:sz="4" w:space="0"/>
              <w:right w:val="single" w:color="000000" w:sz="4" w:space="0"/>
            </w:tcBorders>
            <w:vAlign w:val="center"/>
          </w:tcPr>
          <w:p w14:paraId="095660D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1CEA2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7F4D311D">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轿厢长桥板</w:t>
            </w:r>
          </w:p>
        </w:tc>
        <w:tc>
          <w:tcPr>
            <w:tcW w:w="945" w:type="dxa"/>
            <w:tcBorders>
              <w:top w:val="single" w:color="000000" w:sz="4" w:space="0"/>
              <w:left w:val="single" w:color="000000" w:sz="4" w:space="0"/>
              <w:bottom w:val="single" w:color="000000" w:sz="4" w:space="0"/>
              <w:right w:val="single" w:color="000000" w:sz="4" w:space="0"/>
            </w:tcBorders>
            <w:vAlign w:val="center"/>
          </w:tcPr>
          <w:p w14:paraId="4F622F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4CA045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860 </w:t>
            </w:r>
          </w:p>
        </w:tc>
      </w:tr>
      <w:tr w14:paraId="2B91227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8FA64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222</w:t>
            </w:r>
          </w:p>
        </w:tc>
        <w:tc>
          <w:tcPr>
            <w:tcW w:w="1884" w:type="dxa"/>
            <w:tcBorders>
              <w:top w:val="single" w:color="000000" w:sz="4" w:space="0"/>
              <w:left w:val="single" w:color="000000" w:sz="4" w:space="0"/>
              <w:bottom w:val="single" w:color="000000" w:sz="4" w:space="0"/>
              <w:right w:val="single" w:color="000000" w:sz="4" w:space="0"/>
            </w:tcBorders>
            <w:vAlign w:val="center"/>
          </w:tcPr>
          <w:p w14:paraId="28FF85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DC107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15C9F0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94C83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74CE2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3940 </w:t>
            </w:r>
          </w:p>
        </w:tc>
      </w:tr>
      <w:tr w14:paraId="1088FF7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E33D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223</w:t>
            </w:r>
          </w:p>
        </w:tc>
        <w:tc>
          <w:tcPr>
            <w:tcW w:w="1884" w:type="dxa"/>
            <w:tcBorders>
              <w:top w:val="single" w:color="000000" w:sz="4" w:space="0"/>
              <w:left w:val="single" w:color="000000" w:sz="4" w:space="0"/>
              <w:bottom w:val="single" w:color="000000" w:sz="4" w:space="0"/>
              <w:right w:val="single" w:color="000000" w:sz="4" w:space="0"/>
            </w:tcBorders>
            <w:vAlign w:val="center"/>
          </w:tcPr>
          <w:p w14:paraId="1DC648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AC7C4B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3CD262B8">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机房接线通讯板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6E21F6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7EED5B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2036 </w:t>
            </w:r>
          </w:p>
        </w:tc>
      </w:tr>
      <w:tr w14:paraId="3BA148F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BDE8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224</w:t>
            </w:r>
          </w:p>
        </w:tc>
        <w:tc>
          <w:tcPr>
            <w:tcW w:w="1884" w:type="dxa"/>
            <w:tcBorders>
              <w:top w:val="single" w:color="000000" w:sz="4" w:space="0"/>
              <w:left w:val="single" w:color="000000" w:sz="4" w:space="0"/>
              <w:bottom w:val="single" w:color="000000" w:sz="4" w:space="0"/>
              <w:right w:val="single" w:color="000000" w:sz="4" w:space="0"/>
            </w:tcBorders>
            <w:vAlign w:val="center"/>
          </w:tcPr>
          <w:p w14:paraId="7A7FEB2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86DCA1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6EE4C0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3EE7EF4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62D25F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5940 </w:t>
            </w:r>
          </w:p>
        </w:tc>
      </w:tr>
      <w:tr w14:paraId="1A1D0D8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5788E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225</w:t>
            </w:r>
          </w:p>
        </w:tc>
        <w:tc>
          <w:tcPr>
            <w:tcW w:w="1884" w:type="dxa"/>
            <w:tcBorders>
              <w:top w:val="single" w:color="000000" w:sz="4" w:space="0"/>
              <w:left w:val="single" w:color="000000" w:sz="4" w:space="0"/>
              <w:bottom w:val="single" w:color="000000" w:sz="4" w:space="0"/>
              <w:right w:val="single" w:color="000000" w:sz="4" w:space="0"/>
            </w:tcBorders>
            <w:vAlign w:val="center"/>
          </w:tcPr>
          <w:p w14:paraId="6CF191D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0A7560C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540F0451">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平层感应器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F25769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B43263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300 </w:t>
            </w:r>
          </w:p>
        </w:tc>
      </w:tr>
      <w:tr w14:paraId="4588B8A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679BD05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226</w:t>
            </w:r>
          </w:p>
        </w:tc>
        <w:tc>
          <w:tcPr>
            <w:tcW w:w="1884" w:type="dxa"/>
            <w:tcBorders>
              <w:top w:val="single" w:color="000000" w:sz="4" w:space="0"/>
              <w:left w:val="single" w:color="000000" w:sz="4" w:space="0"/>
              <w:bottom w:val="single" w:color="000000" w:sz="4" w:space="0"/>
              <w:right w:val="single" w:color="000000" w:sz="4" w:space="0"/>
            </w:tcBorders>
            <w:vAlign w:val="center"/>
          </w:tcPr>
          <w:p w14:paraId="5F93DE6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6C84F5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0D97A2DB">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极限开关</w:t>
            </w:r>
          </w:p>
        </w:tc>
        <w:tc>
          <w:tcPr>
            <w:tcW w:w="945" w:type="dxa"/>
            <w:tcBorders>
              <w:top w:val="single" w:color="000000" w:sz="4" w:space="0"/>
              <w:left w:val="single" w:color="000000" w:sz="4" w:space="0"/>
              <w:bottom w:val="single" w:color="000000" w:sz="4" w:space="0"/>
              <w:right w:val="single" w:color="000000" w:sz="4" w:space="0"/>
            </w:tcBorders>
            <w:vAlign w:val="center"/>
          </w:tcPr>
          <w:p w14:paraId="0D4F698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A901BD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100 </w:t>
            </w:r>
          </w:p>
        </w:tc>
      </w:tr>
      <w:tr w14:paraId="35EA5085">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91FFB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227</w:t>
            </w:r>
          </w:p>
        </w:tc>
        <w:tc>
          <w:tcPr>
            <w:tcW w:w="1884" w:type="dxa"/>
            <w:tcBorders>
              <w:top w:val="single" w:color="000000" w:sz="4" w:space="0"/>
              <w:left w:val="single" w:color="000000" w:sz="4" w:space="0"/>
              <w:bottom w:val="single" w:color="000000" w:sz="4" w:space="0"/>
              <w:right w:val="single" w:color="000000" w:sz="4" w:space="0"/>
            </w:tcBorders>
            <w:vAlign w:val="center"/>
          </w:tcPr>
          <w:p w14:paraId="4AF34BB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2AC233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50D0B5B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门挂轮</w:t>
            </w:r>
          </w:p>
        </w:tc>
        <w:tc>
          <w:tcPr>
            <w:tcW w:w="945" w:type="dxa"/>
            <w:tcBorders>
              <w:top w:val="single" w:color="000000" w:sz="4" w:space="0"/>
              <w:left w:val="single" w:color="000000" w:sz="4" w:space="0"/>
              <w:bottom w:val="single" w:color="000000" w:sz="4" w:space="0"/>
              <w:right w:val="single" w:color="000000" w:sz="4" w:space="0"/>
            </w:tcBorders>
            <w:vAlign w:val="center"/>
          </w:tcPr>
          <w:p w14:paraId="71D951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916ACA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60 </w:t>
            </w:r>
          </w:p>
        </w:tc>
      </w:tr>
      <w:tr w14:paraId="488AA5E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91FCD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228</w:t>
            </w:r>
          </w:p>
        </w:tc>
        <w:tc>
          <w:tcPr>
            <w:tcW w:w="1884" w:type="dxa"/>
            <w:tcBorders>
              <w:top w:val="single" w:color="000000" w:sz="4" w:space="0"/>
              <w:left w:val="single" w:color="000000" w:sz="4" w:space="0"/>
              <w:bottom w:val="single" w:color="000000" w:sz="4" w:space="0"/>
              <w:right w:val="single" w:color="000000" w:sz="4" w:space="0"/>
            </w:tcBorders>
            <w:vAlign w:val="center"/>
          </w:tcPr>
          <w:p w14:paraId="541EFA7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37A79C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C9E67A9">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门机皮带</w:t>
            </w:r>
          </w:p>
        </w:tc>
        <w:tc>
          <w:tcPr>
            <w:tcW w:w="945" w:type="dxa"/>
            <w:tcBorders>
              <w:top w:val="single" w:color="000000" w:sz="4" w:space="0"/>
              <w:left w:val="single" w:color="000000" w:sz="4" w:space="0"/>
              <w:bottom w:val="single" w:color="000000" w:sz="4" w:space="0"/>
              <w:right w:val="single" w:color="000000" w:sz="4" w:space="0"/>
            </w:tcBorders>
            <w:vAlign w:val="center"/>
          </w:tcPr>
          <w:p w14:paraId="73FBAA3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18BDE8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173 </w:t>
            </w:r>
          </w:p>
        </w:tc>
      </w:tr>
      <w:tr w14:paraId="7A1E55EA">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A0B052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229</w:t>
            </w:r>
          </w:p>
        </w:tc>
        <w:tc>
          <w:tcPr>
            <w:tcW w:w="1884" w:type="dxa"/>
            <w:tcBorders>
              <w:top w:val="single" w:color="000000" w:sz="4" w:space="0"/>
              <w:left w:val="single" w:color="000000" w:sz="4" w:space="0"/>
              <w:bottom w:val="single" w:color="000000" w:sz="4" w:space="0"/>
              <w:right w:val="single" w:color="000000" w:sz="4" w:space="0"/>
            </w:tcBorders>
            <w:vAlign w:val="center"/>
          </w:tcPr>
          <w:p w14:paraId="63D2780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C534E8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42F779E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滑块</w:t>
            </w:r>
          </w:p>
        </w:tc>
        <w:tc>
          <w:tcPr>
            <w:tcW w:w="945" w:type="dxa"/>
            <w:tcBorders>
              <w:top w:val="single" w:color="000000" w:sz="4" w:space="0"/>
              <w:left w:val="single" w:color="000000" w:sz="4" w:space="0"/>
              <w:bottom w:val="single" w:color="000000" w:sz="4" w:space="0"/>
              <w:right w:val="single" w:color="000000" w:sz="4" w:space="0"/>
            </w:tcBorders>
            <w:vAlign w:val="center"/>
          </w:tcPr>
          <w:p w14:paraId="2B0CD1B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5D511F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21 </w:t>
            </w:r>
          </w:p>
        </w:tc>
      </w:tr>
      <w:tr w14:paraId="5CB171D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8D2EC8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230</w:t>
            </w:r>
          </w:p>
        </w:tc>
        <w:tc>
          <w:tcPr>
            <w:tcW w:w="1884" w:type="dxa"/>
            <w:tcBorders>
              <w:top w:val="single" w:color="000000" w:sz="4" w:space="0"/>
              <w:left w:val="single" w:color="000000" w:sz="4" w:space="0"/>
              <w:bottom w:val="single" w:color="000000" w:sz="4" w:space="0"/>
              <w:right w:val="single" w:color="000000" w:sz="4" w:space="0"/>
            </w:tcBorders>
            <w:vAlign w:val="center"/>
          </w:tcPr>
          <w:p w14:paraId="4EC85D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77AC078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1DA9A10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F9290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4D0E3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322 </w:t>
            </w:r>
          </w:p>
        </w:tc>
      </w:tr>
      <w:tr w14:paraId="19E3349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E69032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231</w:t>
            </w:r>
          </w:p>
        </w:tc>
        <w:tc>
          <w:tcPr>
            <w:tcW w:w="1884" w:type="dxa"/>
            <w:tcBorders>
              <w:top w:val="single" w:color="000000" w:sz="4" w:space="0"/>
              <w:left w:val="single" w:color="000000" w:sz="4" w:space="0"/>
              <w:bottom w:val="single" w:color="000000" w:sz="4" w:space="0"/>
              <w:right w:val="single" w:color="000000" w:sz="4" w:space="0"/>
            </w:tcBorders>
            <w:vAlign w:val="center"/>
          </w:tcPr>
          <w:p w14:paraId="3DAA8B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2B90D7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怡达</w:t>
            </w:r>
          </w:p>
        </w:tc>
        <w:tc>
          <w:tcPr>
            <w:tcW w:w="2991" w:type="dxa"/>
            <w:tcBorders>
              <w:top w:val="single" w:color="000000" w:sz="4" w:space="0"/>
              <w:left w:val="single" w:color="000000" w:sz="4" w:space="0"/>
              <w:bottom w:val="single" w:color="000000" w:sz="4" w:space="0"/>
              <w:right w:val="single" w:color="000000" w:sz="4" w:space="0"/>
            </w:tcBorders>
          </w:tcPr>
          <w:p w14:paraId="2045AB1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按钮</w:t>
            </w:r>
          </w:p>
        </w:tc>
        <w:tc>
          <w:tcPr>
            <w:tcW w:w="945" w:type="dxa"/>
            <w:tcBorders>
              <w:top w:val="single" w:color="000000" w:sz="4" w:space="0"/>
              <w:left w:val="single" w:color="000000" w:sz="4" w:space="0"/>
              <w:bottom w:val="single" w:color="000000" w:sz="4" w:space="0"/>
              <w:right w:val="single" w:color="000000" w:sz="4" w:space="0"/>
            </w:tcBorders>
            <w:vAlign w:val="center"/>
          </w:tcPr>
          <w:p w14:paraId="2BC1D2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5B05CC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 xml:space="preserve">63 </w:t>
            </w:r>
          </w:p>
        </w:tc>
      </w:tr>
      <w:tr w14:paraId="2593333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C64CA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232</w:t>
            </w:r>
          </w:p>
        </w:tc>
        <w:tc>
          <w:tcPr>
            <w:tcW w:w="1884" w:type="dxa"/>
            <w:tcBorders>
              <w:top w:val="single" w:color="000000" w:sz="4" w:space="0"/>
              <w:left w:val="single" w:color="000000" w:sz="4" w:space="0"/>
              <w:bottom w:val="single" w:color="000000" w:sz="4" w:space="0"/>
              <w:right w:val="single" w:color="000000" w:sz="4" w:space="0"/>
            </w:tcBorders>
            <w:vAlign w:val="center"/>
          </w:tcPr>
          <w:p w14:paraId="01C463A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62ECC7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C66B4D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外呼板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B33A09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6A5E6C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315</w:t>
            </w:r>
          </w:p>
        </w:tc>
      </w:tr>
      <w:tr w14:paraId="67524B4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1B2187E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233</w:t>
            </w:r>
          </w:p>
        </w:tc>
        <w:tc>
          <w:tcPr>
            <w:tcW w:w="1884" w:type="dxa"/>
            <w:tcBorders>
              <w:top w:val="single" w:color="000000" w:sz="4" w:space="0"/>
              <w:left w:val="single" w:color="000000" w:sz="4" w:space="0"/>
              <w:bottom w:val="single" w:color="000000" w:sz="4" w:space="0"/>
              <w:right w:val="single" w:color="000000" w:sz="4" w:space="0"/>
            </w:tcBorders>
            <w:vAlign w:val="center"/>
          </w:tcPr>
          <w:p w14:paraId="70683DA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A111B9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D5D0C8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轿厢通讯板</w:t>
            </w:r>
          </w:p>
        </w:tc>
        <w:tc>
          <w:tcPr>
            <w:tcW w:w="945" w:type="dxa"/>
            <w:tcBorders>
              <w:top w:val="single" w:color="000000" w:sz="4" w:space="0"/>
              <w:left w:val="single" w:color="000000" w:sz="4" w:space="0"/>
              <w:bottom w:val="single" w:color="000000" w:sz="4" w:space="0"/>
              <w:right w:val="single" w:color="000000" w:sz="4" w:space="0"/>
            </w:tcBorders>
            <w:vAlign w:val="center"/>
          </w:tcPr>
          <w:p w14:paraId="65B5B31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6A447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520</w:t>
            </w:r>
          </w:p>
        </w:tc>
      </w:tr>
      <w:tr w14:paraId="32A172F7">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B1E6E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234</w:t>
            </w:r>
          </w:p>
        </w:tc>
        <w:tc>
          <w:tcPr>
            <w:tcW w:w="1884" w:type="dxa"/>
            <w:tcBorders>
              <w:top w:val="single" w:color="000000" w:sz="4" w:space="0"/>
              <w:left w:val="single" w:color="000000" w:sz="4" w:space="0"/>
              <w:bottom w:val="single" w:color="000000" w:sz="4" w:space="0"/>
              <w:right w:val="single" w:color="000000" w:sz="4" w:space="0"/>
            </w:tcBorders>
            <w:vAlign w:val="center"/>
          </w:tcPr>
          <w:p w14:paraId="397E6B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1F06C3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3F74671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继电器板（五插件）</w:t>
            </w:r>
          </w:p>
        </w:tc>
        <w:tc>
          <w:tcPr>
            <w:tcW w:w="945" w:type="dxa"/>
            <w:tcBorders>
              <w:top w:val="single" w:color="000000" w:sz="4" w:space="0"/>
              <w:left w:val="single" w:color="000000" w:sz="4" w:space="0"/>
              <w:bottom w:val="single" w:color="000000" w:sz="4" w:space="0"/>
              <w:right w:val="single" w:color="000000" w:sz="4" w:space="0"/>
            </w:tcBorders>
            <w:vAlign w:val="center"/>
          </w:tcPr>
          <w:p w14:paraId="6FA32F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626AB4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1270</w:t>
            </w:r>
          </w:p>
        </w:tc>
      </w:tr>
      <w:tr w14:paraId="28E68DC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6C430B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235</w:t>
            </w:r>
          </w:p>
        </w:tc>
        <w:tc>
          <w:tcPr>
            <w:tcW w:w="1884" w:type="dxa"/>
            <w:tcBorders>
              <w:top w:val="single" w:color="000000" w:sz="4" w:space="0"/>
              <w:left w:val="single" w:color="000000" w:sz="4" w:space="0"/>
              <w:bottom w:val="single" w:color="000000" w:sz="4" w:space="0"/>
              <w:right w:val="single" w:color="000000" w:sz="4" w:space="0"/>
            </w:tcBorders>
            <w:vAlign w:val="center"/>
          </w:tcPr>
          <w:p w14:paraId="5F8DC5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CD15FE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675A037A">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副接触器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03444D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6E5408E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175</w:t>
            </w:r>
          </w:p>
        </w:tc>
      </w:tr>
      <w:tr w14:paraId="60DE148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FD96EB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236</w:t>
            </w:r>
          </w:p>
        </w:tc>
        <w:tc>
          <w:tcPr>
            <w:tcW w:w="1884" w:type="dxa"/>
            <w:tcBorders>
              <w:top w:val="single" w:color="000000" w:sz="4" w:space="0"/>
              <w:left w:val="single" w:color="000000" w:sz="4" w:space="0"/>
              <w:bottom w:val="single" w:color="000000" w:sz="4" w:space="0"/>
              <w:right w:val="single" w:color="000000" w:sz="4" w:space="0"/>
            </w:tcBorders>
            <w:vAlign w:val="center"/>
          </w:tcPr>
          <w:p w14:paraId="437A675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9DC035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187844E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主接触器</w:t>
            </w:r>
          </w:p>
        </w:tc>
        <w:tc>
          <w:tcPr>
            <w:tcW w:w="945" w:type="dxa"/>
            <w:tcBorders>
              <w:top w:val="single" w:color="000000" w:sz="4" w:space="0"/>
              <w:left w:val="single" w:color="000000" w:sz="4" w:space="0"/>
              <w:bottom w:val="single" w:color="000000" w:sz="4" w:space="0"/>
              <w:right w:val="single" w:color="000000" w:sz="4" w:space="0"/>
            </w:tcBorders>
            <w:vAlign w:val="center"/>
          </w:tcPr>
          <w:p w14:paraId="58F7D2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6511D4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600</w:t>
            </w:r>
          </w:p>
        </w:tc>
      </w:tr>
      <w:tr w14:paraId="66ACCBB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2C634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237</w:t>
            </w:r>
          </w:p>
        </w:tc>
        <w:tc>
          <w:tcPr>
            <w:tcW w:w="1884" w:type="dxa"/>
            <w:tcBorders>
              <w:top w:val="single" w:color="000000" w:sz="4" w:space="0"/>
              <w:left w:val="single" w:color="000000" w:sz="4" w:space="0"/>
              <w:bottom w:val="single" w:color="000000" w:sz="4" w:space="0"/>
              <w:right w:val="single" w:color="000000" w:sz="4" w:space="0"/>
            </w:tcBorders>
            <w:vAlign w:val="center"/>
          </w:tcPr>
          <w:p w14:paraId="48E0463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EF367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3AC8361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变压器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DCF75F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AEDFA6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1790</w:t>
            </w:r>
          </w:p>
        </w:tc>
      </w:tr>
      <w:tr w14:paraId="16AB89BB">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E0FF41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238</w:t>
            </w:r>
          </w:p>
        </w:tc>
        <w:tc>
          <w:tcPr>
            <w:tcW w:w="1884" w:type="dxa"/>
            <w:tcBorders>
              <w:top w:val="single" w:color="000000" w:sz="4" w:space="0"/>
              <w:left w:val="single" w:color="000000" w:sz="4" w:space="0"/>
              <w:bottom w:val="single" w:color="000000" w:sz="4" w:space="0"/>
              <w:right w:val="single" w:color="000000" w:sz="4" w:space="0"/>
            </w:tcBorders>
            <w:vAlign w:val="center"/>
          </w:tcPr>
          <w:p w14:paraId="1513CA3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3341216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64AB5790">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主板</w:t>
            </w:r>
          </w:p>
        </w:tc>
        <w:tc>
          <w:tcPr>
            <w:tcW w:w="945" w:type="dxa"/>
            <w:tcBorders>
              <w:top w:val="single" w:color="000000" w:sz="4" w:space="0"/>
              <w:left w:val="single" w:color="000000" w:sz="4" w:space="0"/>
              <w:bottom w:val="single" w:color="000000" w:sz="4" w:space="0"/>
              <w:right w:val="single" w:color="000000" w:sz="4" w:space="0"/>
            </w:tcBorders>
            <w:vAlign w:val="center"/>
          </w:tcPr>
          <w:p w14:paraId="1C4B25C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09F4FD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4380</w:t>
            </w:r>
          </w:p>
        </w:tc>
      </w:tr>
      <w:tr w14:paraId="7F191252">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DCF8ED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239</w:t>
            </w:r>
          </w:p>
        </w:tc>
        <w:tc>
          <w:tcPr>
            <w:tcW w:w="1884" w:type="dxa"/>
            <w:tcBorders>
              <w:top w:val="single" w:color="000000" w:sz="4" w:space="0"/>
              <w:left w:val="single" w:color="000000" w:sz="4" w:space="0"/>
              <w:bottom w:val="single" w:color="000000" w:sz="4" w:space="0"/>
              <w:right w:val="single" w:color="000000" w:sz="4" w:space="0"/>
            </w:tcBorders>
            <w:vAlign w:val="center"/>
          </w:tcPr>
          <w:p w14:paraId="2EA6D77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1A5E85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64D0580E">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变频器</w:t>
            </w:r>
          </w:p>
        </w:tc>
        <w:tc>
          <w:tcPr>
            <w:tcW w:w="945" w:type="dxa"/>
            <w:tcBorders>
              <w:top w:val="single" w:color="000000" w:sz="4" w:space="0"/>
              <w:left w:val="single" w:color="000000" w:sz="4" w:space="0"/>
              <w:bottom w:val="single" w:color="000000" w:sz="4" w:space="0"/>
              <w:right w:val="single" w:color="000000" w:sz="4" w:space="0"/>
            </w:tcBorders>
            <w:vAlign w:val="center"/>
          </w:tcPr>
          <w:p w14:paraId="27CEFF3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B2254B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11810</w:t>
            </w:r>
          </w:p>
        </w:tc>
      </w:tr>
      <w:tr w14:paraId="5093A1B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FE0E1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240</w:t>
            </w:r>
          </w:p>
        </w:tc>
        <w:tc>
          <w:tcPr>
            <w:tcW w:w="1884" w:type="dxa"/>
            <w:tcBorders>
              <w:top w:val="single" w:color="000000" w:sz="4" w:space="0"/>
              <w:left w:val="single" w:color="000000" w:sz="4" w:space="0"/>
              <w:bottom w:val="single" w:color="000000" w:sz="4" w:space="0"/>
              <w:right w:val="single" w:color="000000" w:sz="4" w:space="0"/>
            </w:tcBorders>
            <w:vAlign w:val="center"/>
          </w:tcPr>
          <w:p w14:paraId="712B72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ACB320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504A3D15">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群控板</w:t>
            </w:r>
          </w:p>
        </w:tc>
        <w:tc>
          <w:tcPr>
            <w:tcW w:w="945" w:type="dxa"/>
            <w:tcBorders>
              <w:top w:val="single" w:color="000000" w:sz="4" w:space="0"/>
              <w:left w:val="single" w:color="000000" w:sz="4" w:space="0"/>
              <w:bottom w:val="single" w:color="000000" w:sz="4" w:space="0"/>
              <w:right w:val="single" w:color="000000" w:sz="4" w:space="0"/>
            </w:tcBorders>
            <w:vAlign w:val="center"/>
          </w:tcPr>
          <w:p w14:paraId="4B163DF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2F5450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1100</w:t>
            </w:r>
          </w:p>
        </w:tc>
      </w:tr>
      <w:tr w14:paraId="028993D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AAFB02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241</w:t>
            </w:r>
          </w:p>
        </w:tc>
        <w:tc>
          <w:tcPr>
            <w:tcW w:w="1884" w:type="dxa"/>
            <w:tcBorders>
              <w:top w:val="single" w:color="000000" w:sz="4" w:space="0"/>
              <w:left w:val="single" w:color="000000" w:sz="4" w:space="0"/>
              <w:bottom w:val="single" w:color="000000" w:sz="4" w:space="0"/>
              <w:right w:val="single" w:color="000000" w:sz="4" w:space="0"/>
            </w:tcBorders>
            <w:vAlign w:val="center"/>
          </w:tcPr>
          <w:p w14:paraId="5105139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ACC8E3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479E84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制动器</w:t>
            </w:r>
          </w:p>
        </w:tc>
        <w:tc>
          <w:tcPr>
            <w:tcW w:w="945" w:type="dxa"/>
            <w:tcBorders>
              <w:top w:val="single" w:color="000000" w:sz="4" w:space="0"/>
              <w:left w:val="single" w:color="000000" w:sz="4" w:space="0"/>
              <w:bottom w:val="single" w:color="000000" w:sz="4" w:space="0"/>
              <w:right w:val="single" w:color="000000" w:sz="4" w:space="0"/>
            </w:tcBorders>
            <w:vAlign w:val="center"/>
          </w:tcPr>
          <w:p w14:paraId="73D1642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42FD17D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7175</w:t>
            </w:r>
          </w:p>
        </w:tc>
      </w:tr>
      <w:tr w14:paraId="67A4C2DF">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72FA54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242</w:t>
            </w:r>
          </w:p>
        </w:tc>
        <w:tc>
          <w:tcPr>
            <w:tcW w:w="1884" w:type="dxa"/>
            <w:tcBorders>
              <w:top w:val="single" w:color="000000" w:sz="4" w:space="0"/>
              <w:left w:val="single" w:color="000000" w:sz="4" w:space="0"/>
              <w:bottom w:val="single" w:color="000000" w:sz="4" w:space="0"/>
              <w:right w:val="single" w:color="000000" w:sz="4" w:space="0"/>
            </w:tcBorders>
            <w:vAlign w:val="center"/>
          </w:tcPr>
          <w:p w14:paraId="088AD28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0BBA16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492C62EF">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编码器</w:t>
            </w:r>
          </w:p>
        </w:tc>
        <w:tc>
          <w:tcPr>
            <w:tcW w:w="945" w:type="dxa"/>
            <w:tcBorders>
              <w:top w:val="single" w:color="000000" w:sz="4" w:space="0"/>
              <w:left w:val="single" w:color="000000" w:sz="4" w:space="0"/>
              <w:bottom w:val="single" w:color="000000" w:sz="4" w:space="0"/>
              <w:right w:val="single" w:color="000000" w:sz="4" w:space="0"/>
            </w:tcBorders>
            <w:vAlign w:val="center"/>
          </w:tcPr>
          <w:p w14:paraId="46DC353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8F2DA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3060</w:t>
            </w:r>
          </w:p>
        </w:tc>
      </w:tr>
      <w:tr w14:paraId="026041C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6D4D9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243</w:t>
            </w:r>
          </w:p>
        </w:tc>
        <w:tc>
          <w:tcPr>
            <w:tcW w:w="1884" w:type="dxa"/>
            <w:tcBorders>
              <w:top w:val="single" w:color="000000" w:sz="4" w:space="0"/>
              <w:left w:val="single" w:color="000000" w:sz="4" w:space="0"/>
              <w:bottom w:val="single" w:color="000000" w:sz="4" w:space="0"/>
              <w:right w:val="single" w:color="000000" w:sz="4" w:space="0"/>
            </w:tcBorders>
            <w:vAlign w:val="center"/>
          </w:tcPr>
          <w:p w14:paraId="1E9B757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F687A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8BF3D08">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轿厢钢丝绳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4B951F3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32DA78F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w:t>
            </w:r>
          </w:p>
        </w:tc>
      </w:tr>
      <w:tr w14:paraId="1CCAD62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41C7334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244</w:t>
            </w:r>
          </w:p>
        </w:tc>
        <w:tc>
          <w:tcPr>
            <w:tcW w:w="1884" w:type="dxa"/>
            <w:tcBorders>
              <w:top w:val="single" w:color="000000" w:sz="4" w:space="0"/>
              <w:left w:val="single" w:color="000000" w:sz="4" w:space="0"/>
              <w:bottom w:val="single" w:color="000000" w:sz="4" w:space="0"/>
              <w:right w:val="single" w:color="000000" w:sz="4" w:space="0"/>
            </w:tcBorders>
            <w:vAlign w:val="center"/>
          </w:tcPr>
          <w:p w14:paraId="1207CE9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08C66F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355801B4">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限速器钢丝绳</w:t>
            </w:r>
          </w:p>
        </w:tc>
        <w:tc>
          <w:tcPr>
            <w:tcW w:w="945" w:type="dxa"/>
            <w:tcBorders>
              <w:top w:val="single" w:color="000000" w:sz="4" w:space="0"/>
              <w:left w:val="single" w:color="000000" w:sz="4" w:space="0"/>
              <w:bottom w:val="single" w:color="000000" w:sz="4" w:space="0"/>
              <w:right w:val="single" w:color="000000" w:sz="4" w:space="0"/>
            </w:tcBorders>
            <w:vAlign w:val="center"/>
          </w:tcPr>
          <w:p w14:paraId="0C4631A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7BEBB6A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9</w:t>
            </w:r>
          </w:p>
        </w:tc>
      </w:tr>
      <w:tr w14:paraId="64201684">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2C85389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245</w:t>
            </w:r>
          </w:p>
        </w:tc>
        <w:tc>
          <w:tcPr>
            <w:tcW w:w="1884" w:type="dxa"/>
            <w:tcBorders>
              <w:top w:val="single" w:color="000000" w:sz="4" w:space="0"/>
              <w:left w:val="single" w:color="000000" w:sz="4" w:space="0"/>
              <w:bottom w:val="single" w:color="000000" w:sz="4" w:space="0"/>
              <w:right w:val="single" w:color="000000" w:sz="4" w:space="0"/>
            </w:tcBorders>
            <w:vAlign w:val="center"/>
          </w:tcPr>
          <w:p w14:paraId="0DD967E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6872E6D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1B0EF0F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补偿链</w:t>
            </w:r>
          </w:p>
        </w:tc>
        <w:tc>
          <w:tcPr>
            <w:tcW w:w="945" w:type="dxa"/>
            <w:tcBorders>
              <w:top w:val="single" w:color="000000" w:sz="4" w:space="0"/>
              <w:left w:val="single" w:color="000000" w:sz="4" w:space="0"/>
              <w:bottom w:val="single" w:color="000000" w:sz="4" w:space="0"/>
              <w:right w:val="single" w:color="000000" w:sz="4" w:space="0"/>
            </w:tcBorders>
            <w:vAlign w:val="center"/>
          </w:tcPr>
          <w:p w14:paraId="273E2CC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米</w:t>
            </w:r>
          </w:p>
        </w:tc>
        <w:tc>
          <w:tcPr>
            <w:tcW w:w="1672" w:type="dxa"/>
            <w:tcBorders>
              <w:top w:val="single" w:color="000000" w:sz="4" w:space="0"/>
              <w:left w:val="single" w:color="000000" w:sz="4" w:space="0"/>
              <w:bottom w:val="single" w:color="000000" w:sz="4" w:space="0"/>
              <w:right w:val="single" w:color="000000" w:sz="4" w:space="0"/>
            </w:tcBorders>
            <w:vAlign w:val="center"/>
          </w:tcPr>
          <w:p w14:paraId="1748EFB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35</w:t>
            </w:r>
          </w:p>
        </w:tc>
      </w:tr>
      <w:tr w14:paraId="54F872BC">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3E0CAF2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246</w:t>
            </w:r>
          </w:p>
        </w:tc>
        <w:tc>
          <w:tcPr>
            <w:tcW w:w="1884" w:type="dxa"/>
            <w:tcBorders>
              <w:top w:val="single" w:color="000000" w:sz="4" w:space="0"/>
              <w:left w:val="single" w:color="000000" w:sz="4" w:space="0"/>
              <w:bottom w:val="single" w:color="000000" w:sz="4" w:space="0"/>
              <w:right w:val="single" w:color="000000" w:sz="4" w:space="0"/>
            </w:tcBorders>
            <w:vAlign w:val="center"/>
          </w:tcPr>
          <w:p w14:paraId="07A845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5D8EADD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45B02C22">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缓冲器</w:t>
            </w:r>
          </w:p>
        </w:tc>
        <w:tc>
          <w:tcPr>
            <w:tcW w:w="945" w:type="dxa"/>
            <w:tcBorders>
              <w:top w:val="single" w:color="000000" w:sz="4" w:space="0"/>
              <w:left w:val="single" w:color="000000" w:sz="4" w:space="0"/>
              <w:bottom w:val="single" w:color="000000" w:sz="4" w:space="0"/>
              <w:right w:val="single" w:color="000000" w:sz="4" w:space="0"/>
            </w:tcBorders>
            <w:vAlign w:val="center"/>
          </w:tcPr>
          <w:p w14:paraId="1299E71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35428BC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1925</w:t>
            </w:r>
          </w:p>
        </w:tc>
      </w:tr>
      <w:tr w14:paraId="23FED971">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A5667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247</w:t>
            </w:r>
          </w:p>
        </w:tc>
        <w:tc>
          <w:tcPr>
            <w:tcW w:w="1884" w:type="dxa"/>
            <w:tcBorders>
              <w:top w:val="single" w:color="000000" w:sz="4" w:space="0"/>
              <w:left w:val="single" w:color="000000" w:sz="4" w:space="0"/>
              <w:bottom w:val="single" w:color="000000" w:sz="4" w:space="0"/>
              <w:right w:val="single" w:color="000000" w:sz="4" w:space="0"/>
            </w:tcBorders>
            <w:vAlign w:val="center"/>
          </w:tcPr>
          <w:p w14:paraId="3FC58FA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924A042">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D24CC5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轿顶板</w:t>
            </w:r>
          </w:p>
        </w:tc>
        <w:tc>
          <w:tcPr>
            <w:tcW w:w="945" w:type="dxa"/>
            <w:tcBorders>
              <w:top w:val="single" w:color="000000" w:sz="4" w:space="0"/>
              <w:left w:val="single" w:color="000000" w:sz="4" w:space="0"/>
              <w:bottom w:val="single" w:color="000000" w:sz="4" w:space="0"/>
              <w:right w:val="single" w:color="000000" w:sz="4" w:space="0"/>
            </w:tcBorders>
            <w:vAlign w:val="center"/>
          </w:tcPr>
          <w:p w14:paraId="77C0AAB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块</w:t>
            </w:r>
          </w:p>
        </w:tc>
        <w:tc>
          <w:tcPr>
            <w:tcW w:w="1672" w:type="dxa"/>
            <w:tcBorders>
              <w:top w:val="single" w:color="000000" w:sz="4" w:space="0"/>
              <w:left w:val="single" w:color="000000" w:sz="4" w:space="0"/>
              <w:bottom w:val="single" w:color="000000" w:sz="4" w:space="0"/>
              <w:right w:val="single" w:color="000000" w:sz="4" w:space="0"/>
            </w:tcBorders>
            <w:vAlign w:val="center"/>
          </w:tcPr>
          <w:p w14:paraId="3562A27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1225</w:t>
            </w:r>
          </w:p>
        </w:tc>
      </w:tr>
      <w:tr w14:paraId="4132B440">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2E8785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248</w:t>
            </w:r>
          </w:p>
        </w:tc>
        <w:tc>
          <w:tcPr>
            <w:tcW w:w="1884" w:type="dxa"/>
            <w:tcBorders>
              <w:top w:val="single" w:color="000000" w:sz="4" w:space="0"/>
              <w:left w:val="single" w:color="000000" w:sz="4" w:space="0"/>
              <w:bottom w:val="single" w:color="000000" w:sz="4" w:space="0"/>
              <w:right w:val="single" w:color="000000" w:sz="4" w:space="0"/>
            </w:tcBorders>
            <w:vAlign w:val="center"/>
          </w:tcPr>
          <w:p w14:paraId="2B5DE64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4C589DAB">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7EA59277">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地坑检修盒</w:t>
            </w:r>
          </w:p>
        </w:tc>
        <w:tc>
          <w:tcPr>
            <w:tcW w:w="945" w:type="dxa"/>
            <w:tcBorders>
              <w:top w:val="single" w:color="000000" w:sz="4" w:space="0"/>
              <w:left w:val="single" w:color="000000" w:sz="4" w:space="0"/>
              <w:bottom w:val="single" w:color="000000" w:sz="4" w:space="0"/>
              <w:right w:val="single" w:color="000000" w:sz="4" w:space="0"/>
            </w:tcBorders>
            <w:vAlign w:val="center"/>
          </w:tcPr>
          <w:p w14:paraId="30F0EE4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25F19D7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760</w:t>
            </w:r>
          </w:p>
        </w:tc>
      </w:tr>
      <w:tr w14:paraId="50C761CE">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5139C2C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249</w:t>
            </w:r>
          </w:p>
        </w:tc>
        <w:tc>
          <w:tcPr>
            <w:tcW w:w="1884" w:type="dxa"/>
            <w:tcBorders>
              <w:top w:val="single" w:color="000000" w:sz="4" w:space="0"/>
              <w:left w:val="single" w:color="000000" w:sz="4" w:space="0"/>
              <w:bottom w:val="single" w:color="000000" w:sz="4" w:space="0"/>
              <w:right w:val="single" w:color="000000" w:sz="4" w:space="0"/>
            </w:tcBorders>
            <w:vAlign w:val="center"/>
          </w:tcPr>
          <w:p w14:paraId="2FF34496">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229AE99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C00EB93">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断电平层</w:t>
            </w:r>
          </w:p>
        </w:tc>
        <w:tc>
          <w:tcPr>
            <w:tcW w:w="945" w:type="dxa"/>
            <w:tcBorders>
              <w:top w:val="single" w:color="000000" w:sz="4" w:space="0"/>
              <w:left w:val="single" w:color="000000" w:sz="4" w:space="0"/>
              <w:bottom w:val="single" w:color="000000" w:sz="4" w:space="0"/>
              <w:right w:val="single" w:color="000000" w:sz="4" w:space="0"/>
            </w:tcBorders>
            <w:vAlign w:val="center"/>
          </w:tcPr>
          <w:p w14:paraId="3A5A417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套</w:t>
            </w:r>
          </w:p>
        </w:tc>
        <w:tc>
          <w:tcPr>
            <w:tcW w:w="1672" w:type="dxa"/>
            <w:tcBorders>
              <w:top w:val="single" w:color="000000" w:sz="4" w:space="0"/>
              <w:left w:val="single" w:color="000000" w:sz="4" w:space="0"/>
              <w:bottom w:val="single" w:color="000000" w:sz="4" w:space="0"/>
              <w:right w:val="single" w:color="000000" w:sz="4" w:space="0"/>
            </w:tcBorders>
            <w:vAlign w:val="center"/>
          </w:tcPr>
          <w:p w14:paraId="338D5A2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5425</w:t>
            </w:r>
          </w:p>
        </w:tc>
      </w:tr>
      <w:tr w14:paraId="45D3EAF6">
        <w:tblPrEx>
          <w:tblCellMar>
            <w:top w:w="0" w:type="dxa"/>
            <w:left w:w="108" w:type="dxa"/>
            <w:bottom w:w="0" w:type="dxa"/>
            <w:right w:w="108" w:type="dxa"/>
          </w:tblCellMar>
        </w:tblPrEx>
        <w:trPr>
          <w:trHeight w:val="285" w:hRule="atLeast"/>
        </w:trPr>
        <w:tc>
          <w:tcPr>
            <w:tcW w:w="705" w:type="dxa"/>
            <w:tcBorders>
              <w:top w:val="single" w:color="000000" w:sz="4" w:space="0"/>
              <w:left w:val="single" w:color="000000" w:sz="4" w:space="0"/>
              <w:bottom w:val="single" w:color="000000" w:sz="4" w:space="0"/>
              <w:right w:val="single" w:color="000000" w:sz="4" w:space="0"/>
            </w:tcBorders>
            <w:vAlign w:val="center"/>
          </w:tcPr>
          <w:p w14:paraId="0BFFF00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250</w:t>
            </w:r>
          </w:p>
        </w:tc>
        <w:tc>
          <w:tcPr>
            <w:tcW w:w="1884" w:type="dxa"/>
            <w:tcBorders>
              <w:top w:val="single" w:color="000000" w:sz="4" w:space="0"/>
              <w:left w:val="single" w:color="000000" w:sz="4" w:space="0"/>
              <w:bottom w:val="single" w:color="000000" w:sz="4" w:space="0"/>
              <w:right w:val="single" w:color="000000" w:sz="4" w:space="0"/>
            </w:tcBorders>
            <w:vAlign w:val="center"/>
          </w:tcPr>
          <w:p w14:paraId="74A9293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90" w:type="dxa"/>
            <w:tcBorders>
              <w:top w:val="single" w:color="000000" w:sz="4" w:space="0"/>
              <w:left w:val="single" w:color="000000" w:sz="4" w:space="0"/>
              <w:bottom w:val="single" w:color="000000" w:sz="4" w:space="0"/>
              <w:right w:val="single" w:color="000000" w:sz="4" w:space="0"/>
            </w:tcBorders>
            <w:vAlign w:val="center"/>
          </w:tcPr>
          <w:p w14:paraId="189F24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沃克斯迅达</w:t>
            </w:r>
          </w:p>
        </w:tc>
        <w:tc>
          <w:tcPr>
            <w:tcW w:w="2991" w:type="dxa"/>
            <w:tcBorders>
              <w:top w:val="single" w:color="000000" w:sz="4" w:space="0"/>
              <w:left w:val="single" w:color="000000" w:sz="4" w:space="0"/>
              <w:bottom w:val="single" w:color="000000" w:sz="4" w:space="0"/>
              <w:right w:val="single" w:color="000000" w:sz="4" w:space="0"/>
            </w:tcBorders>
          </w:tcPr>
          <w:p w14:paraId="2C57B0EC">
            <w:pPr>
              <w:widowControl/>
              <w:jc w:val="center"/>
              <w:textAlignment w:val="top"/>
              <w:rPr>
                <w:rFonts w:hint="eastAsia" w:ascii="宋体" w:hAnsi="宋体" w:cs="宋体"/>
                <w:color w:val="000000"/>
                <w:szCs w:val="21"/>
                <w:highlight w:val="none"/>
              </w:rPr>
            </w:pPr>
            <w:r>
              <w:rPr>
                <w:rFonts w:hint="eastAsia" w:ascii="宋体" w:hAnsi="宋体" w:cs="宋体"/>
                <w:color w:val="000000"/>
                <w:kern w:val="0"/>
                <w:szCs w:val="21"/>
                <w:highlight w:val="none"/>
                <w:lang w:bidi="ar"/>
              </w:rPr>
              <w:t>门机马达</w:t>
            </w:r>
          </w:p>
        </w:tc>
        <w:tc>
          <w:tcPr>
            <w:tcW w:w="945" w:type="dxa"/>
            <w:tcBorders>
              <w:top w:val="single" w:color="000000" w:sz="4" w:space="0"/>
              <w:left w:val="single" w:color="000000" w:sz="4" w:space="0"/>
              <w:bottom w:val="single" w:color="000000" w:sz="4" w:space="0"/>
              <w:right w:val="single" w:color="000000" w:sz="4" w:space="0"/>
            </w:tcBorders>
            <w:vAlign w:val="center"/>
          </w:tcPr>
          <w:p w14:paraId="3B2B2301">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个</w:t>
            </w:r>
          </w:p>
        </w:tc>
        <w:tc>
          <w:tcPr>
            <w:tcW w:w="1672" w:type="dxa"/>
            <w:tcBorders>
              <w:top w:val="single" w:color="000000" w:sz="4" w:space="0"/>
              <w:left w:val="single" w:color="000000" w:sz="4" w:space="0"/>
              <w:bottom w:val="single" w:color="000000" w:sz="4" w:space="0"/>
              <w:right w:val="single" w:color="000000" w:sz="4" w:space="0"/>
            </w:tcBorders>
            <w:vAlign w:val="center"/>
          </w:tcPr>
          <w:p w14:paraId="00EAABF8">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1400</w:t>
            </w:r>
          </w:p>
        </w:tc>
      </w:tr>
    </w:tbl>
    <w:p w14:paraId="6DE9BD1A">
      <w:pPr>
        <w:pStyle w:val="29"/>
        <w:shd w:val="clear" w:color="auto" w:fill="FFFFFF"/>
        <w:spacing w:before="0" w:beforeAutospacing="0" w:after="120" w:afterAutospacing="0" w:line="500" w:lineRule="exact"/>
        <w:jc w:val="both"/>
        <w:rPr>
          <w:rFonts w:hint="eastAsia" w:ascii="仿宋" w:hAnsi="仿宋" w:eastAsia="仿宋" w:cs="仿宋"/>
          <w:highlight w:val="none"/>
        </w:rPr>
      </w:pPr>
    </w:p>
    <w:p w14:paraId="3B087CAA">
      <w:pPr>
        <w:pStyle w:val="29"/>
        <w:shd w:val="clear" w:color="auto" w:fill="FFFFFF"/>
        <w:spacing w:before="0" w:beforeAutospacing="0" w:after="120" w:afterAutospacing="0" w:line="500" w:lineRule="exact"/>
        <w:jc w:val="both"/>
        <w:rPr>
          <w:rFonts w:hint="eastAsia" w:ascii="仿宋" w:hAnsi="仿宋" w:eastAsia="仿宋" w:cs="仿宋"/>
          <w:highlight w:val="none"/>
        </w:rPr>
        <w:sectPr>
          <w:footerReference r:id="rId5" w:type="default"/>
          <w:pgSz w:w="11906" w:h="16838"/>
          <w:pgMar w:top="1417" w:right="1474" w:bottom="1417" w:left="1474" w:header="851" w:footer="624" w:gutter="0"/>
          <w:cols w:space="720" w:num="1"/>
          <w:docGrid w:type="lines" w:linePitch="319" w:charSpace="0"/>
        </w:sectPr>
      </w:pPr>
    </w:p>
    <w:p w14:paraId="4FA36717">
      <w:pPr>
        <w:jc w:val="center"/>
        <w:rPr>
          <w:rFonts w:hint="eastAsia" w:ascii="宋体" w:hAnsi="宋体" w:cs="宋体"/>
          <w:b/>
          <w:bCs/>
          <w:sz w:val="30"/>
          <w:szCs w:val="30"/>
          <w:highlight w:val="none"/>
        </w:rPr>
      </w:pPr>
      <w:r>
        <w:rPr>
          <w:rFonts w:hint="eastAsia" w:ascii="宋体" w:hAnsi="宋体" w:cs="宋体"/>
          <w:b/>
          <w:bCs/>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47F7F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AB6B552">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5E56EE11">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符合现行国家、省、市地方相关规范和标准，满足磋商文件规定标准</w:t>
            </w:r>
          </w:p>
        </w:tc>
      </w:tr>
      <w:tr w14:paraId="5B0BBD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A00A83">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CBFF44B">
            <w:pPr>
              <w:widowControl/>
              <w:spacing w:line="360" w:lineRule="exact"/>
              <w:rPr>
                <w:rFonts w:hint="eastAsia" w:ascii="宋体" w:hAnsi="宋体" w:cs="宋体"/>
                <w:kern w:val="0"/>
                <w:szCs w:val="21"/>
                <w:highlight w:val="none"/>
              </w:rPr>
            </w:pPr>
            <w:r>
              <w:rPr>
                <w:rFonts w:hint="eastAsia" w:ascii="宋体" w:hAnsi="宋体" w:cs="宋体"/>
                <w:szCs w:val="21"/>
                <w:highlight w:val="none"/>
                <w:shd w:val="clear" w:color="auto" w:fill="FFFFFF"/>
              </w:rPr>
              <w:t>二年；合同一年一签，经医院考核合格后可续签一年。</w:t>
            </w:r>
          </w:p>
        </w:tc>
      </w:tr>
      <w:tr w14:paraId="72D5B9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76C844">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3EDBF6F">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 xml:space="preserve">单价300元以上配件质保期1年。              </w:t>
            </w:r>
          </w:p>
        </w:tc>
      </w:tr>
      <w:tr w14:paraId="2E7BC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C4D6014">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支付方式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0F6B9D3C">
            <w:pPr>
              <w:widowControl/>
              <w:spacing w:line="360" w:lineRule="exact"/>
              <w:rPr>
                <w:rFonts w:hint="eastAsia" w:ascii="宋体" w:hAnsi="宋体" w:cs="宋体"/>
                <w:kern w:val="0"/>
                <w:szCs w:val="21"/>
                <w:highlight w:val="none"/>
              </w:rPr>
            </w:pPr>
            <w:r>
              <w:rPr>
                <w:rFonts w:hint="eastAsia" w:ascii="宋体" w:hAnsi="宋体" w:cs="宋体"/>
                <w:kern w:val="0"/>
                <w:szCs w:val="21"/>
                <w:highlight w:val="none"/>
              </w:rPr>
              <w:t>维保费每季度支付一次，配件费按月据实结算。</w:t>
            </w:r>
          </w:p>
        </w:tc>
      </w:tr>
    </w:tbl>
    <w:p w14:paraId="5CE4F2BF">
      <w:pPr>
        <w:pStyle w:val="16"/>
        <w:rPr>
          <w:rFonts w:hint="eastAsia" w:ascii="宋体" w:hAnsi="宋体" w:cs="宋体"/>
          <w:highlight w:val="none"/>
        </w:rPr>
      </w:pPr>
    </w:p>
    <w:p w14:paraId="564165B3">
      <w:pPr>
        <w:pStyle w:val="22"/>
        <w:rPr>
          <w:rFonts w:hint="eastAsia" w:ascii="宋体" w:hAnsi="宋体" w:cs="宋体"/>
          <w:b/>
          <w:bCs/>
          <w:sz w:val="30"/>
          <w:szCs w:val="30"/>
          <w:highlight w:val="none"/>
        </w:rPr>
      </w:pPr>
    </w:p>
    <w:p w14:paraId="5368C7BC">
      <w:pPr>
        <w:pStyle w:val="22"/>
        <w:rPr>
          <w:rFonts w:hint="eastAsia" w:ascii="宋体" w:hAnsi="宋体" w:cs="宋体"/>
          <w:b/>
          <w:bCs/>
          <w:sz w:val="30"/>
          <w:szCs w:val="30"/>
          <w:highlight w:val="none"/>
        </w:rPr>
      </w:pPr>
    </w:p>
    <w:p w14:paraId="6EBA918F">
      <w:pPr>
        <w:pStyle w:val="22"/>
        <w:rPr>
          <w:rFonts w:hint="eastAsia" w:ascii="宋体" w:hAnsi="宋体" w:cs="宋体"/>
          <w:b/>
          <w:bCs/>
          <w:sz w:val="30"/>
          <w:szCs w:val="30"/>
          <w:highlight w:val="none"/>
        </w:rPr>
      </w:pPr>
    </w:p>
    <w:p w14:paraId="25E7557A">
      <w:pPr>
        <w:snapToGrid w:val="0"/>
        <w:spacing w:before="159" w:beforeLines="50" w:line="360" w:lineRule="auto"/>
        <w:jc w:val="center"/>
        <w:rPr>
          <w:rFonts w:hint="eastAsia" w:ascii="宋体" w:hAnsi="宋体" w:cs="宋体"/>
          <w:b/>
          <w:bCs/>
          <w:sz w:val="30"/>
          <w:szCs w:val="30"/>
          <w:highlight w:val="none"/>
        </w:rPr>
      </w:pPr>
      <w:r>
        <w:rPr>
          <w:rFonts w:hint="eastAsia" w:ascii="宋体" w:hAnsi="宋体" w:cs="宋体"/>
          <w:b/>
          <w:bCs/>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2EF181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36C6EDCE">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089DD26E">
            <w:pPr>
              <w:widowControl/>
              <w:numPr>
                <w:ilvl w:val="0"/>
                <w:numId w:val="1"/>
              </w:numPr>
              <w:snapToGrid w:val="0"/>
              <w:spacing w:line="360" w:lineRule="auto"/>
              <w:rPr>
                <w:rFonts w:hint="eastAsia" w:ascii="宋体" w:hAnsi="宋体" w:cs="宋体"/>
                <w:highlight w:val="none"/>
              </w:rPr>
            </w:pPr>
            <w:r>
              <w:rPr>
                <w:rFonts w:hint="eastAsia" w:ascii="宋体" w:hAnsi="宋体" w:cs="宋体"/>
                <w:highlight w:val="none"/>
              </w:rPr>
              <w:t>不接受联合体投标，不允许转包和分包。</w:t>
            </w:r>
          </w:p>
          <w:p w14:paraId="299E6A3A">
            <w:pPr>
              <w:widowControl/>
              <w:snapToGrid w:val="0"/>
              <w:spacing w:line="360" w:lineRule="auto"/>
              <w:rPr>
                <w:rFonts w:hint="eastAsia" w:ascii="宋体" w:hAnsi="宋体" w:cs="宋体"/>
                <w:highlight w:val="none"/>
              </w:rPr>
            </w:pPr>
            <w:r>
              <w:rPr>
                <w:rFonts w:hint="eastAsia" w:ascii="宋体" w:hAnsi="宋体" w:cs="宋体"/>
                <w:highlight w:val="none"/>
              </w:rPr>
              <w:t>2、授权磋商小组确定一名成交供应商并推荐一名成交候选供应商。</w:t>
            </w:r>
          </w:p>
          <w:p w14:paraId="3D5E099D">
            <w:pPr>
              <w:widowControl/>
              <w:snapToGrid w:val="0"/>
              <w:spacing w:line="360" w:lineRule="auto"/>
              <w:rPr>
                <w:rFonts w:hint="eastAsia" w:ascii="宋体" w:hAnsi="宋体" w:cs="宋体"/>
                <w:highlight w:val="none"/>
              </w:rPr>
            </w:pPr>
            <w:r>
              <w:rPr>
                <w:rFonts w:hint="eastAsia" w:ascii="宋体" w:hAnsi="宋体" w:cs="宋体"/>
                <w:highlight w:val="none"/>
              </w:rPr>
              <w:t>3、供应商应根据竞争性磋商文件的要求提供技术响应部分、商务响应部分等内容以对竞争性磋商文件作出响应。</w:t>
            </w:r>
          </w:p>
          <w:p w14:paraId="5BA39E01">
            <w:pPr>
              <w:widowControl/>
              <w:snapToGrid w:val="0"/>
              <w:spacing w:line="360" w:lineRule="auto"/>
              <w:rPr>
                <w:rFonts w:hint="eastAsia" w:ascii="宋体" w:hAnsi="宋体" w:cs="宋体"/>
                <w:highlight w:val="none"/>
              </w:rPr>
            </w:pPr>
            <w:r>
              <w:rPr>
                <w:rFonts w:hint="eastAsia" w:ascii="宋体" w:hAnsi="宋体" w:cs="宋体"/>
                <w:highlight w:val="none"/>
              </w:rPr>
              <w:t>4、</w:t>
            </w:r>
            <w:r>
              <w:rPr>
                <w:rFonts w:hint="eastAsia"/>
                <w:highlight w:val="none"/>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0206BB3C">
      <w:pPr>
        <w:rPr>
          <w:rFonts w:hint="eastAsia" w:ascii="宋体" w:hAnsi="宋体" w:cs="宋体"/>
          <w:highlight w:val="none"/>
        </w:rPr>
      </w:pPr>
    </w:p>
    <w:p w14:paraId="574993AF">
      <w:pPr>
        <w:rPr>
          <w:sz w:val="28"/>
          <w:szCs w:val="28"/>
          <w:highlight w:val="none"/>
        </w:rPr>
      </w:pPr>
      <w:r>
        <w:rPr>
          <w:rFonts w:hint="eastAsia"/>
          <w:sz w:val="28"/>
          <w:szCs w:val="28"/>
          <w:highlight w:val="none"/>
        </w:rPr>
        <w:br w:type="page"/>
      </w:r>
    </w:p>
    <w:p w14:paraId="3CB384D5">
      <w:pPr>
        <w:jc w:val="center"/>
        <w:outlineLvl w:val="0"/>
        <w:rPr>
          <w:rFonts w:hint="eastAsia" w:ascii="宋体" w:hAnsi="宋体" w:cs="宋体"/>
          <w:b/>
          <w:bCs/>
          <w:sz w:val="32"/>
          <w:szCs w:val="32"/>
          <w:highlight w:val="none"/>
        </w:rPr>
      </w:pPr>
      <w:bookmarkStart w:id="35" w:name="_Toc8501"/>
      <w:r>
        <w:rPr>
          <w:rFonts w:hint="eastAsia" w:ascii="宋体" w:hAnsi="宋体" w:cs="宋体"/>
          <w:b/>
          <w:bCs/>
          <w:sz w:val="32"/>
          <w:szCs w:val="32"/>
          <w:highlight w:val="none"/>
        </w:rPr>
        <w:t>第三章  供应商须知</w:t>
      </w:r>
      <w:bookmarkEnd w:id="35"/>
    </w:p>
    <w:p w14:paraId="4DFBAB35">
      <w:pPr>
        <w:snapToGrid w:val="0"/>
        <w:spacing w:before="159" w:beforeLines="50" w:line="360" w:lineRule="auto"/>
        <w:jc w:val="center"/>
        <w:outlineLvl w:val="1"/>
        <w:rPr>
          <w:rFonts w:hint="eastAsia" w:ascii="宋体" w:hAnsi="宋体" w:cs="宋体"/>
          <w:sz w:val="28"/>
          <w:szCs w:val="28"/>
          <w:highlight w:val="none"/>
        </w:rPr>
      </w:pPr>
      <w:r>
        <w:rPr>
          <w:rFonts w:hint="eastAsia" w:ascii="宋体" w:hAnsi="宋体" w:cs="宋体"/>
          <w:sz w:val="28"/>
          <w:szCs w:val="28"/>
          <w:highlight w:val="none"/>
        </w:rPr>
        <w:t>供应商须知前附表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653503C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AE3E333">
            <w:pPr>
              <w:widowControl/>
              <w:jc w:val="center"/>
              <w:rPr>
                <w:rFonts w:hint="eastAsia" w:ascii="宋体" w:hAnsi="宋体" w:cs="宋体"/>
                <w:kern w:val="0"/>
                <w:szCs w:val="21"/>
                <w:highlight w:val="none"/>
              </w:rPr>
            </w:pPr>
            <w:r>
              <w:rPr>
                <w:rFonts w:hint="eastAsia" w:ascii="宋体" w:hAnsi="宋体" w:cs="宋体"/>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8FF84A">
            <w:pPr>
              <w:widowControl/>
              <w:jc w:val="center"/>
              <w:rPr>
                <w:rFonts w:hint="eastAsia" w:ascii="宋体" w:hAnsi="宋体" w:cs="宋体"/>
                <w:kern w:val="0"/>
                <w:szCs w:val="21"/>
                <w:highlight w:val="none"/>
              </w:rPr>
            </w:pPr>
            <w:r>
              <w:rPr>
                <w:rFonts w:hint="eastAsia" w:ascii="宋体" w:hAnsi="宋体" w:cs="宋体"/>
                <w:kern w:val="0"/>
                <w:szCs w:val="21"/>
                <w:highlight w:val="none"/>
              </w:rPr>
              <w:t>内容、要求</w:t>
            </w:r>
          </w:p>
        </w:tc>
      </w:tr>
      <w:tr w14:paraId="3E3DA4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DEBB6A">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4C8AE59">
            <w:pPr>
              <w:widowControl/>
              <w:snapToGrid w:val="0"/>
              <w:spacing w:line="440" w:lineRule="exact"/>
              <w:jc w:val="left"/>
              <w:outlineLvl w:val="0"/>
              <w:rPr>
                <w:rFonts w:hint="eastAsia" w:ascii="宋体" w:hAnsi="宋体" w:cs="宋体"/>
                <w:highlight w:val="none"/>
              </w:rPr>
            </w:pPr>
            <w:bookmarkStart w:id="36" w:name="_Toc9566"/>
            <w:bookmarkStart w:id="37" w:name="_Toc30169"/>
            <w:bookmarkStart w:id="38" w:name="_Toc27817"/>
            <w:r>
              <w:rPr>
                <w:rFonts w:hint="eastAsia" w:ascii="宋体" w:hAnsi="宋体" w:cs="宋体"/>
                <w:highlight w:val="none"/>
              </w:rPr>
              <w:t>1.1项目名称：</w:t>
            </w:r>
            <w:bookmarkEnd w:id="36"/>
            <w:bookmarkEnd w:id="37"/>
            <w:bookmarkEnd w:id="38"/>
            <w:r>
              <w:rPr>
                <w:rFonts w:hint="eastAsia" w:ascii="宋体" w:hAnsi="宋体" w:cs="宋体"/>
                <w:szCs w:val="21"/>
                <w:highlight w:val="none"/>
                <w:shd w:val="clear" w:color="auto" w:fill="FFFFFF"/>
              </w:rPr>
              <w:t>驻马店市中心医院妇儿院区电梯维保及维修项目</w:t>
            </w:r>
          </w:p>
          <w:p w14:paraId="41D541D5">
            <w:pPr>
              <w:widowControl/>
              <w:snapToGrid w:val="0"/>
              <w:spacing w:line="440" w:lineRule="exact"/>
              <w:jc w:val="left"/>
              <w:outlineLvl w:val="0"/>
              <w:rPr>
                <w:rFonts w:hint="eastAsia" w:ascii="宋体" w:hAnsi="宋体" w:cs="宋体"/>
                <w:highlight w:val="none"/>
              </w:rPr>
            </w:pPr>
            <w:bookmarkStart w:id="39" w:name="_Toc28320"/>
            <w:bookmarkStart w:id="40" w:name="_Toc29400"/>
            <w:bookmarkStart w:id="41" w:name="_Toc23424"/>
            <w:r>
              <w:rPr>
                <w:rFonts w:hint="eastAsia" w:ascii="宋体" w:hAnsi="宋体" w:cs="宋体"/>
                <w:highlight w:val="none"/>
              </w:rPr>
              <w:t>1.2采购人名称：</w:t>
            </w:r>
            <w:bookmarkEnd w:id="39"/>
            <w:bookmarkEnd w:id="40"/>
            <w:bookmarkEnd w:id="41"/>
            <w:r>
              <w:rPr>
                <w:rFonts w:hint="eastAsia" w:ascii="宋体" w:hAnsi="宋体" w:cs="宋体"/>
                <w:highlight w:val="none"/>
              </w:rPr>
              <w:t>驻马店市中心医院</w:t>
            </w:r>
          </w:p>
          <w:p w14:paraId="2D4B5661">
            <w:pPr>
              <w:widowControl/>
              <w:snapToGrid w:val="0"/>
              <w:spacing w:line="440" w:lineRule="exact"/>
              <w:jc w:val="left"/>
              <w:outlineLvl w:val="0"/>
              <w:rPr>
                <w:rFonts w:hint="eastAsia" w:ascii="宋体" w:hAnsi="宋体" w:cs="宋体"/>
                <w:highlight w:val="none"/>
              </w:rPr>
            </w:pPr>
            <w:bookmarkStart w:id="42" w:name="_Toc26199"/>
            <w:bookmarkStart w:id="43" w:name="_Toc24541"/>
            <w:bookmarkStart w:id="44" w:name="_Toc3148"/>
            <w:r>
              <w:rPr>
                <w:rFonts w:hint="eastAsia" w:ascii="宋体" w:hAnsi="宋体" w:cs="宋体"/>
                <w:highlight w:val="none"/>
              </w:rPr>
              <w:t>1.3采购范围：详见第二章采购需求</w:t>
            </w:r>
            <w:bookmarkEnd w:id="42"/>
            <w:bookmarkEnd w:id="43"/>
            <w:bookmarkEnd w:id="44"/>
          </w:p>
        </w:tc>
      </w:tr>
      <w:tr w14:paraId="7B1F1A1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DDAA81E">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7066A9">
            <w:pPr>
              <w:widowControl/>
              <w:spacing w:line="440" w:lineRule="exact"/>
              <w:rPr>
                <w:rFonts w:hint="eastAsia" w:ascii="宋体" w:hAnsi="宋体" w:cs="宋体"/>
                <w:kern w:val="0"/>
                <w:szCs w:val="21"/>
                <w:highlight w:val="none"/>
              </w:rPr>
            </w:pPr>
            <w:r>
              <w:rPr>
                <w:rFonts w:hint="eastAsia" w:ascii="宋体" w:hAnsi="宋体" w:cs="宋体"/>
                <w:kern w:val="0"/>
                <w:szCs w:val="21"/>
                <w:highlight w:val="none"/>
              </w:rPr>
              <w:t>合格供应商：具备采购公告第二项规定的条件。</w:t>
            </w:r>
          </w:p>
        </w:tc>
      </w:tr>
      <w:tr w14:paraId="6B99CDBE">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339B7A1">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8468750">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采购预算：</w:t>
            </w:r>
            <w:r>
              <w:rPr>
                <w:rFonts w:hint="eastAsia" w:ascii="宋体" w:hAnsi="宋体" w:cs="宋体"/>
                <w:szCs w:val="21"/>
                <w:highlight w:val="none"/>
                <w:shd w:val="clear" w:color="auto" w:fill="FFFFFF"/>
              </w:rPr>
              <w:t>38.8万元/2年；</w:t>
            </w:r>
            <w:r>
              <w:rPr>
                <w:rFonts w:hint="eastAsia" w:ascii="宋体" w:hAnsi="宋体" w:cs="宋体"/>
                <w:highlight w:val="none"/>
              </w:rPr>
              <w:t>维保费最高</w:t>
            </w:r>
            <w:r>
              <w:rPr>
                <w:rFonts w:hint="eastAsia" w:ascii="宋体" w:hAnsi="宋体" w:cs="宋体"/>
                <w:kern w:val="0"/>
                <w:szCs w:val="21"/>
                <w:highlight w:val="none"/>
              </w:rPr>
              <w:t>投标限价</w:t>
            </w:r>
            <w:r>
              <w:rPr>
                <w:rFonts w:hint="eastAsia" w:ascii="宋体" w:hAnsi="宋体" w:cs="宋体"/>
                <w:highlight w:val="none"/>
              </w:rPr>
              <w:t>14.4万元/年，</w:t>
            </w:r>
            <w:r>
              <w:rPr>
                <w:rFonts w:hint="eastAsia" w:ascii="宋体" w:hAnsi="宋体" w:cs="宋体"/>
                <w:kern w:val="0"/>
                <w:szCs w:val="21"/>
                <w:highlight w:val="none"/>
              </w:rPr>
              <w:t>配件费每年最高投标限价：100%</w:t>
            </w:r>
            <w:r>
              <w:rPr>
                <w:rFonts w:hint="eastAsia" w:ascii="宋体" w:hAnsi="宋体" w:cs="宋体"/>
                <w:szCs w:val="21"/>
                <w:highlight w:val="none"/>
                <w:shd w:val="clear" w:color="auto" w:fill="FFFFFF"/>
              </w:rPr>
              <w:t>；</w:t>
            </w:r>
          </w:p>
          <w:p w14:paraId="14C1CA3A">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3.1 本项目维保费以人民币报价，配件费以综合折扣率报价。</w:t>
            </w:r>
          </w:p>
          <w:p w14:paraId="6977D574">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3.2 供应商的报价超过采购预算，采购人不能支付的，按废标处理。</w:t>
            </w:r>
          </w:p>
          <w:p w14:paraId="3544C0CC">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3.3 本项目由成交供应商缴纳招标代理服务费。代理服务费不得高于《招代理机构服务管理暂行办法》（计价格[2002]1980号）相应标准：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0238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w:tcPr>
                <w:p w14:paraId="29A51D0A">
                  <w:pPr>
                    <w:widowControl/>
                    <w:snapToGrid w:val="0"/>
                    <w:rPr>
                      <w:rFonts w:hint="eastAsia" w:ascii="宋体" w:hAnsi="宋体" w:cs="宋体"/>
                      <w:b/>
                      <w:bCs/>
                      <w:kern w:val="0"/>
                      <w:szCs w:val="21"/>
                      <w:highlight w:val="none"/>
                    </w:rPr>
                  </w:pPr>
                  <w:r>
                    <w:rPr>
                      <w:b/>
                      <w:bCs/>
                      <w:highlight w:val="none"/>
                    </w:rPr>
                    <mc:AlternateContent>
                      <mc:Choice Requires="wps">
                        <w:drawing>
                          <wp:anchor distT="0" distB="0" distL="114300" distR="114300" simplePos="0" relativeHeight="251659264" behindDoc="0" locked="0" layoutInCell="1" allowOverlap="1">
                            <wp:simplePos x="0" y="0"/>
                            <wp:positionH relativeFrom="column">
                              <wp:posOffset>387985</wp:posOffset>
                            </wp:positionH>
                            <wp:positionV relativeFrom="paragraph">
                              <wp:posOffset>133985</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0" y="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66A6106">
                                        <w:r>
                                          <w:rPr>
                                            <w:rFonts w:hint="eastAsia"/>
                                            <w:b/>
                                            <w:bCs/>
                                          </w:rPr>
                                          <w:t>服务费率类</w:t>
                                        </w:r>
                                        <w:r>
                                          <w:rPr>
                                            <w:rFonts w:hint="eastAsia"/>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55pt;margin-top:10.55pt;height:24.05pt;width:76.4pt;z-index:251659264;mso-width-relative:page;mso-height-relative:page;" fillcolor="#FFFFFF [3201]" filled="t" stroked="f" coordsize="21600,21600" o:gfxdata="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5cuyY0wAAAAgBAAAPAAAAAAAA&#10;AAEAIAAAACIAAABkcnMvZG93bnJldi54bWxQSwECFAAUAAAACACHTuJA0U6XTlACAACOBAAADgAA&#10;AAAAAAABACAAAAAiAQAAZHJzL2Uyb0RvYy54bWxQSwUGAAAAAAYABgBZAQAA5AUAAAAA&#10;">
                            <v:fill on="t" focussize="0,0"/>
                            <v:stroke on="f" weight="0.5pt"/>
                            <v:imagedata o:title=""/>
                            <o:lock v:ext="edit" aspectratio="f"/>
                            <v:textbox>
                              <w:txbxContent>
                                <w:p w14:paraId="666A6106">
                                  <w:r>
                                    <w:rPr>
                                      <w:rFonts w:hint="eastAsia"/>
                                      <w:b/>
                                      <w:bCs/>
                                    </w:rPr>
                                    <w:t>服务费率类</w:t>
                                  </w:r>
                                  <w:r>
                                    <w:rPr>
                                      <w:rFonts w:hint="eastAsia"/>
                                    </w:rPr>
                                    <w:t>型</w:t>
                                  </w:r>
                                </w:p>
                              </w:txbxContent>
                            </v:textbox>
                          </v:shape>
                        </w:pict>
                      </mc:Fallback>
                    </mc:AlternateContent>
                  </w:r>
                  <w:r>
                    <w:rPr>
                      <w:b/>
                      <w:bCs/>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316D09">
                                        <w:pPr>
                                          <w:rPr>
                                            <w:b/>
                                            <w:bCs/>
                                          </w:rPr>
                                        </w:pPr>
                                        <w:r>
                                          <w:rPr>
                                            <w:rFonts w:hint="eastAsia"/>
                                            <w:b/>
                                            <w:bCs/>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1A316D09">
                                  <w:pPr>
                                    <w:rPr>
                                      <w:b/>
                                      <w:bCs/>
                                    </w:rPr>
                                  </w:pPr>
                                  <w:r>
                                    <w:rPr>
                                      <w:rFonts w:hint="eastAsia"/>
                                      <w:b/>
                                      <w:bCs/>
                                    </w:rPr>
                                    <w:t>中标金额</w:t>
                                  </w:r>
                                </w:p>
                              </w:txbxContent>
                            </v:textbox>
                          </v:shape>
                        </w:pict>
                      </mc:Fallback>
                    </mc:AlternateContent>
                  </w:r>
                </w:p>
                <w:p w14:paraId="3E57D4AF">
                  <w:pPr>
                    <w:widowControl/>
                    <w:snapToGrid w:val="0"/>
                    <w:spacing w:line="440" w:lineRule="exact"/>
                    <w:jc w:val="center"/>
                    <w:rPr>
                      <w:rFonts w:hint="eastAsia" w:ascii="宋体" w:hAnsi="宋体" w:cs="宋体"/>
                      <w:b/>
                      <w:bCs/>
                      <w:kern w:val="0"/>
                      <w:szCs w:val="21"/>
                      <w:highlight w:val="none"/>
                    </w:rPr>
                  </w:pPr>
                </w:p>
              </w:tc>
              <w:tc>
                <w:tcPr>
                  <w:tcW w:w="1605" w:type="dxa"/>
                  <w:vAlign w:val="center"/>
                </w:tcPr>
                <w:p w14:paraId="4A87256D">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货物招标</w:t>
                  </w:r>
                </w:p>
              </w:tc>
              <w:tc>
                <w:tcPr>
                  <w:tcW w:w="1560" w:type="dxa"/>
                  <w:vAlign w:val="center"/>
                </w:tcPr>
                <w:p w14:paraId="3DB396FF">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服务招标</w:t>
                  </w:r>
                </w:p>
              </w:tc>
              <w:tc>
                <w:tcPr>
                  <w:tcW w:w="1380" w:type="dxa"/>
                  <w:vAlign w:val="center"/>
                </w:tcPr>
                <w:p w14:paraId="2DB48AA8">
                  <w:pPr>
                    <w:widowControl/>
                    <w:snapToGrid w:val="0"/>
                    <w:spacing w:line="440" w:lineRule="exact"/>
                    <w:jc w:val="center"/>
                    <w:rPr>
                      <w:rFonts w:hint="eastAsia" w:ascii="宋体" w:hAnsi="宋体" w:cs="宋体"/>
                      <w:b/>
                      <w:bCs/>
                      <w:kern w:val="0"/>
                      <w:szCs w:val="21"/>
                      <w:highlight w:val="none"/>
                    </w:rPr>
                  </w:pPr>
                  <w:r>
                    <w:rPr>
                      <w:rFonts w:hint="eastAsia" w:ascii="宋体" w:hAnsi="宋体" w:cs="宋体"/>
                      <w:b/>
                      <w:bCs/>
                      <w:kern w:val="0"/>
                      <w:szCs w:val="21"/>
                      <w:highlight w:val="none"/>
                    </w:rPr>
                    <w:t>工程招标</w:t>
                  </w:r>
                </w:p>
              </w:tc>
            </w:tr>
            <w:tr w14:paraId="4CE8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3CC7643D">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100万元以下</w:t>
                  </w:r>
                </w:p>
              </w:tc>
              <w:tc>
                <w:tcPr>
                  <w:tcW w:w="1605" w:type="dxa"/>
                  <w:vAlign w:val="center"/>
                </w:tcPr>
                <w:p w14:paraId="485D59A5">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560" w:type="dxa"/>
                  <w:vAlign w:val="center"/>
                </w:tcPr>
                <w:p w14:paraId="4044E57C">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1380" w:type="dxa"/>
                  <w:vAlign w:val="center"/>
                </w:tcPr>
                <w:p w14:paraId="2E249805">
                  <w:pPr>
                    <w:widowControl/>
                    <w:snapToGrid w:val="0"/>
                    <w:spacing w:line="440" w:lineRule="exact"/>
                    <w:jc w:val="center"/>
                    <w:rPr>
                      <w:rFonts w:hint="eastAsia" w:ascii="宋体" w:hAnsi="宋体" w:cs="宋体"/>
                      <w:kern w:val="0"/>
                      <w:szCs w:val="21"/>
                      <w:highlight w:val="none"/>
                    </w:rPr>
                  </w:pPr>
                  <w:r>
                    <w:rPr>
                      <w:rFonts w:hint="eastAsia" w:ascii="宋体" w:hAnsi="宋体" w:cs="宋体"/>
                      <w:kern w:val="0"/>
                      <w:szCs w:val="21"/>
                      <w:highlight w:val="none"/>
                    </w:rPr>
                    <w:t>1.0%</w:t>
                  </w:r>
                </w:p>
              </w:tc>
            </w:tr>
          </w:tbl>
          <w:p w14:paraId="191C3E96">
            <w:pPr>
              <w:widowControl/>
              <w:snapToGrid w:val="0"/>
              <w:spacing w:line="440" w:lineRule="exact"/>
              <w:jc w:val="left"/>
              <w:rPr>
                <w:rFonts w:hint="eastAsia" w:ascii="宋体" w:hAnsi="宋体" w:cs="宋体"/>
                <w:kern w:val="0"/>
                <w:szCs w:val="21"/>
                <w:highlight w:val="none"/>
              </w:rPr>
            </w:pPr>
          </w:p>
        </w:tc>
      </w:tr>
      <w:tr w14:paraId="68C104E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676D648">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73D22">
            <w:pPr>
              <w:widowControl/>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现场踏勘或标前答疑：本项目不组织现场踏勘或标前答疑会。</w:t>
            </w:r>
          </w:p>
        </w:tc>
      </w:tr>
      <w:tr w14:paraId="210AFF5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FE73EE2">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6439D1">
            <w:pPr>
              <w:widowControl/>
              <w:snapToGrid w:val="0"/>
              <w:spacing w:line="440" w:lineRule="exact"/>
              <w:jc w:val="left"/>
              <w:rPr>
                <w:rFonts w:hint="eastAsia" w:ascii="宋体" w:hAnsi="宋体" w:cs="宋体"/>
                <w:highlight w:val="none"/>
              </w:rPr>
            </w:pPr>
            <w:r>
              <w:rPr>
                <w:rFonts w:hint="eastAsia" w:ascii="宋体" w:hAnsi="宋体" w:cs="宋体"/>
                <w:highlight w:val="none"/>
              </w:rPr>
              <w:t>响应文件组成：纸质响应文件正本1份、副本2份。</w:t>
            </w:r>
          </w:p>
        </w:tc>
      </w:tr>
      <w:tr w14:paraId="68C8397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DF25C2F">
            <w:pPr>
              <w:widowControl/>
              <w:snapToGrid w:val="0"/>
              <w:jc w:val="center"/>
              <w:rPr>
                <w:rFonts w:hint="eastAsia" w:ascii="宋体" w:hAnsi="宋体" w:cs="宋体"/>
                <w:kern w:val="0"/>
                <w:szCs w:val="21"/>
                <w:highlight w:val="none"/>
              </w:rPr>
            </w:pPr>
            <w:r>
              <w:rPr>
                <w:rFonts w:hint="eastAsia" w:ascii="宋体" w:hAnsi="宋体" w:cs="宋体"/>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C75E07">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磋商截止时间及开标时间：</w:t>
            </w:r>
            <w:r>
              <w:rPr>
                <w:rFonts w:hint="eastAsia" w:ascii="宋体" w:hAnsi="宋体" w:cs="宋体"/>
                <w:szCs w:val="21"/>
                <w:highlight w:val="none"/>
              </w:rPr>
              <w:t>另行通知</w:t>
            </w:r>
          </w:p>
          <w:p w14:paraId="1C6EFC0D">
            <w:pPr>
              <w:widowControl/>
              <w:snapToGrid w:val="0"/>
              <w:spacing w:line="440" w:lineRule="exact"/>
              <w:jc w:val="left"/>
              <w:rPr>
                <w:rFonts w:hint="eastAsia" w:ascii="宋体" w:hAnsi="宋体" w:cs="宋体"/>
                <w:kern w:val="0"/>
                <w:szCs w:val="21"/>
                <w:highlight w:val="none"/>
              </w:rPr>
            </w:pPr>
            <w:r>
              <w:rPr>
                <w:rFonts w:hint="eastAsia" w:ascii="宋体" w:hAnsi="宋体" w:cs="宋体"/>
                <w:kern w:val="0"/>
                <w:szCs w:val="21"/>
                <w:highlight w:val="none"/>
              </w:rPr>
              <w:t>响应文件递交地点及开标地点：</w:t>
            </w:r>
            <w:r>
              <w:rPr>
                <w:rFonts w:hint="eastAsia" w:ascii="宋体" w:hAnsi="宋体" w:cs="宋体"/>
                <w:szCs w:val="21"/>
                <w:highlight w:val="none"/>
              </w:rPr>
              <w:t>另行通知</w:t>
            </w:r>
            <w:r>
              <w:rPr>
                <w:rFonts w:hint="eastAsia" w:ascii="宋体" w:hAnsi="宋体" w:cs="宋体"/>
                <w:kern w:val="0"/>
                <w:szCs w:val="21"/>
                <w:highlight w:val="none"/>
              </w:rPr>
              <w:t>。</w:t>
            </w:r>
          </w:p>
        </w:tc>
      </w:tr>
      <w:tr w14:paraId="62C96A2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5173A7">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3CEBD50">
            <w:pPr>
              <w:spacing w:line="440" w:lineRule="exact"/>
              <w:rPr>
                <w:rFonts w:hint="eastAsia" w:ascii="宋体" w:hAnsi="宋体" w:cs="宋体"/>
                <w:szCs w:val="21"/>
                <w:highlight w:val="none"/>
              </w:rPr>
            </w:pPr>
            <w:r>
              <w:rPr>
                <w:rFonts w:hint="eastAsia" w:ascii="宋体" w:hAnsi="宋体" w:cs="宋体"/>
                <w:szCs w:val="21"/>
                <w:highlight w:val="none"/>
              </w:rPr>
              <w:t>磋商小组成</w:t>
            </w:r>
            <w:r>
              <w:rPr>
                <w:rFonts w:hint="eastAsia" w:ascii="宋体" w:hAnsi="宋体" w:cs="宋体"/>
                <w:kern w:val="0"/>
                <w:szCs w:val="21"/>
                <w:highlight w:val="none"/>
              </w:rPr>
              <w:t>员：</w:t>
            </w:r>
            <w:r>
              <w:rPr>
                <w:rFonts w:hint="eastAsia" w:ascii="宋体" w:hAnsi="宋体" w:cs="宋体"/>
                <w:szCs w:val="21"/>
                <w:highlight w:val="none"/>
              </w:rPr>
              <w:t>3</w:t>
            </w:r>
            <w:r>
              <w:rPr>
                <w:rFonts w:hint="eastAsia" w:ascii="宋体" w:hAnsi="宋体" w:cs="宋体"/>
                <w:highlight w:val="none"/>
              </w:rPr>
              <w:t>人及以上单数</w:t>
            </w:r>
            <w:r>
              <w:rPr>
                <w:rFonts w:hint="eastAsia" w:ascii="宋体" w:hAnsi="宋体" w:cs="宋体"/>
                <w:kern w:val="0"/>
                <w:szCs w:val="21"/>
                <w:highlight w:val="none"/>
              </w:rPr>
              <w:t>。</w:t>
            </w:r>
          </w:p>
          <w:p w14:paraId="4D417244">
            <w:pPr>
              <w:widowControl/>
              <w:spacing w:line="460" w:lineRule="atLeast"/>
              <w:rPr>
                <w:rFonts w:hint="eastAsia" w:ascii="宋体" w:hAnsi="宋体" w:cs="宋体"/>
                <w:kern w:val="0"/>
                <w:szCs w:val="21"/>
                <w:highlight w:val="none"/>
              </w:rPr>
            </w:pPr>
            <w:r>
              <w:rPr>
                <w:rFonts w:hint="eastAsia" w:ascii="宋体" w:hAnsi="宋体" w:cs="宋体"/>
                <w:szCs w:val="21"/>
                <w:highlight w:val="none"/>
              </w:rPr>
              <w:t>专家确定</w:t>
            </w:r>
            <w:r>
              <w:rPr>
                <w:rFonts w:hint="eastAsia" w:ascii="宋体" w:hAnsi="宋体" w:cs="宋体"/>
                <w:kern w:val="0"/>
                <w:szCs w:val="21"/>
                <w:highlight w:val="none"/>
              </w:rPr>
              <w:t>方式：由评审专家、采购人代表组成</w:t>
            </w:r>
          </w:p>
        </w:tc>
      </w:tr>
      <w:tr w14:paraId="6F4A8E2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F93C24">
            <w:pPr>
              <w:widowControl/>
              <w:jc w:val="center"/>
              <w:rPr>
                <w:rFonts w:hint="eastAsia" w:ascii="宋体" w:hAnsi="宋体" w:cs="宋体"/>
                <w:kern w:val="0"/>
                <w:szCs w:val="21"/>
                <w:highlight w:val="none"/>
              </w:rPr>
            </w:pPr>
            <w:r>
              <w:rPr>
                <w:rFonts w:hint="eastAsia" w:ascii="宋体" w:hAnsi="宋体" w:cs="宋体"/>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B852E35">
            <w:pPr>
              <w:rPr>
                <w:rFonts w:hint="eastAsia" w:ascii="宋体" w:hAnsi="宋体" w:cs="宋体"/>
                <w:kern w:val="0"/>
                <w:szCs w:val="21"/>
                <w:highlight w:val="none"/>
              </w:rPr>
            </w:pPr>
            <w:r>
              <w:rPr>
                <w:rFonts w:hint="eastAsia" w:ascii="宋体" w:hAnsi="宋体" w:cs="宋体"/>
                <w:szCs w:val="21"/>
                <w:highlight w:val="none"/>
              </w:rPr>
              <w:t>评标办法：</w:t>
            </w:r>
            <w:r>
              <w:rPr>
                <w:rFonts w:hint="eastAsia" w:ascii="宋体" w:hAnsi="宋体" w:cs="宋体"/>
                <w:kern w:val="0"/>
                <w:szCs w:val="21"/>
                <w:highlight w:val="none"/>
              </w:rPr>
              <w:t>本项目采用</w:t>
            </w:r>
            <w:r>
              <w:rPr>
                <w:rFonts w:hint="eastAsia" w:ascii="宋体" w:hAnsi="宋体" w:cs="宋体"/>
                <w:szCs w:val="21"/>
                <w:highlight w:val="none"/>
              </w:rPr>
              <w:t>综合评分法</w:t>
            </w:r>
            <w:r>
              <w:rPr>
                <w:rFonts w:hint="eastAsia" w:ascii="宋体" w:hAnsi="宋体" w:cs="宋体"/>
                <w:kern w:val="0"/>
                <w:szCs w:val="21"/>
                <w:highlight w:val="none"/>
              </w:rPr>
              <w:t>。</w:t>
            </w:r>
          </w:p>
        </w:tc>
      </w:tr>
      <w:tr w14:paraId="6A6C4E1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3B70F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6979A3">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3B96D8B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7FD7797">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E1B984">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签订合同：自成交通知书发出之日起30日内。</w:t>
            </w:r>
          </w:p>
        </w:tc>
      </w:tr>
      <w:tr w14:paraId="3AFF2AD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505B80F">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772D26A">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采购资金来源：自筹资金。</w:t>
            </w:r>
          </w:p>
        </w:tc>
      </w:tr>
      <w:tr w14:paraId="67A5761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A1B3705">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1AAE82">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付款方式：详见第二章采购需求。</w:t>
            </w:r>
          </w:p>
        </w:tc>
      </w:tr>
      <w:tr w14:paraId="00998229">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1B0010F">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82578D5">
            <w:pPr>
              <w:widowControl/>
              <w:spacing w:line="440" w:lineRule="exact"/>
              <w:jc w:val="left"/>
              <w:textAlignment w:val="bottom"/>
              <w:rPr>
                <w:rFonts w:hint="eastAsia" w:ascii="宋体" w:hAnsi="宋体" w:cs="宋体"/>
                <w:kern w:val="0"/>
                <w:szCs w:val="21"/>
                <w:highlight w:val="none"/>
              </w:rPr>
            </w:pPr>
            <w:r>
              <w:rPr>
                <w:rFonts w:hint="eastAsia" w:ascii="宋体" w:hAnsi="宋体" w:cs="宋体"/>
                <w:kern w:val="0"/>
                <w:szCs w:val="21"/>
                <w:highlight w:val="none"/>
              </w:rPr>
              <w:t>响应文件有效期：响应文件递交截止期结束后60日。成交供应商的响应文件是合同的组成部分,有效期至合同完全履行止。 </w:t>
            </w:r>
          </w:p>
        </w:tc>
      </w:tr>
      <w:tr w14:paraId="791E4D28">
        <w:tblPrEx>
          <w:tblCellMar>
            <w:top w:w="0" w:type="dxa"/>
            <w:left w:w="0" w:type="dxa"/>
            <w:bottom w:w="0" w:type="dxa"/>
            <w:right w:w="0" w:type="dxa"/>
          </w:tblCellMar>
        </w:tblPrEx>
        <w:trPr>
          <w:trHeight w:val="181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231F43">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A7301F2">
            <w:pPr>
              <w:pStyle w:val="15"/>
              <w:widowControl w:val="0"/>
              <w:snapToGrid w:val="0"/>
              <w:spacing w:beforeAutospacing="0" w:afterAutospacing="0" w:line="360" w:lineRule="auto"/>
              <w:rPr>
                <w:rFonts w:hint="eastAsia"/>
                <w:szCs w:val="21"/>
                <w:highlight w:val="none"/>
              </w:rPr>
            </w:pPr>
            <w:r>
              <w:rPr>
                <w:rFonts w:hint="eastAsia"/>
                <w:kern w:val="2"/>
                <w:sz w:val="21"/>
                <w:highlight w:val="none"/>
              </w:rPr>
              <w:t>磋商开始后,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25DC35EC">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A82EE7C">
            <w:pPr>
              <w:widowControl/>
              <w:snapToGrid w:val="0"/>
              <w:spacing w:line="360" w:lineRule="auto"/>
              <w:jc w:val="center"/>
              <w:rPr>
                <w:rFonts w:hint="eastAsia" w:ascii="宋体" w:hAnsi="宋体" w:cs="宋体"/>
                <w:kern w:val="0"/>
                <w:szCs w:val="21"/>
                <w:highlight w:val="none"/>
              </w:rPr>
            </w:pPr>
            <w:r>
              <w:rPr>
                <w:rFonts w:hint="eastAsia" w:ascii="宋体" w:hAnsi="宋体" w:cs="宋体"/>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C03B8FB">
            <w:pPr>
              <w:spacing w:line="360" w:lineRule="auto"/>
              <w:rPr>
                <w:rFonts w:hint="eastAsia" w:ascii="宋体" w:hAnsi="宋体" w:cs="宋体"/>
                <w:kern w:val="0"/>
                <w:szCs w:val="21"/>
                <w:highlight w:val="none"/>
              </w:rPr>
            </w:pPr>
            <w:r>
              <w:rPr>
                <w:rFonts w:hint="eastAsia" w:ascii="宋体" w:hAnsi="宋体" w:cs="宋体"/>
                <w:bCs/>
                <w:kern w:val="0"/>
                <w:szCs w:val="21"/>
                <w:highlight w:val="none"/>
              </w:rPr>
              <w:t>质疑和投诉：供应商认为竞争性磋商文件使自己的合法权益受到损害的，</w:t>
            </w:r>
            <w:r>
              <w:rPr>
                <w:rFonts w:hint="eastAsia" w:ascii="宋体" w:hAnsi="宋体" w:cs="宋体"/>
                <w:kern w:val="0"/>
                <w:szCs w:val="21"/>
                <w:highlight w:val="none"/>
              </w:rPr>
              <w:t>应当在采购公告期限届满之日(或收到竞争性磋商文件之日)起3个工作日之内向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tc>
      </w:tr>
      <w:tr w14:paraId="7442680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C0D762E">
            <w:pPr>
              <w:widowControl/>
              <w:spacing w:line="460" w:lineRule="atLeast"/>
              <w:jc w:val="center"/>
              <w:rPr>
                <w:rFonts w:hint="eastAsia" w:ascii="宋体" w:hAnsi="宋体" w:cs="宋体"/>
                <w:kern w:val="0"/>
                <w:szCs w:val="21"/>
                <w:highlight w:val="none"/>
              </w:rPr>
            </w:pPr>
            <w:r>
              <w:rPr>
                <w:rFonts w:hint="eastAsia" w:ascii="宋体" w:hAnsi="宋体" w:cs="宋体"/>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7B7536">
            <w:pPr>
              <w:widowControl/>
              <w:spacing w:line="360" w:lineRule="auto"/>
              <w:jc w:val="left"/>
              <w:textAlignment w:val="bottom"/>
              <w:rPr>
                <w:rFonts w:hint="eastAsia" w:ascii="宋体" w:hAnsi="宋体" w:cs="宋体"/>
                <w:highlight w:val="none"/>
              </w:rPr>
            </w:pPr>
            <w:r>
              <w:rPr>
                <w:rFonts w:hint="eastAsia" w:ascii="宋体" w:hAnsi="宋体" w:cs="宋体"/>
                <w:highlight w:val="none"/>
              </w:rPr>
              <w:t>解释：1、构成本竞争性磋商文件的各个组成文件应互为解释，互为说明；如有不明确或不一致，构成合同文件组成内容的，以合同文件约定内容为准；除竞争性磋商文件中有特殊规定外，仅适用于招标投标阶段的规定，按采购公告、供应商须知、评标办法、响应文件格式的先后顺序解释；同一组成文件中就同一事项的规定或约定不一致的，以编排顺序在后者为准；当竞争性磋商文件与竞争性磋商文件的澄清、修改或补充通知就同一内容的表述不一致时，以最后发出的书面文件为准。合同文件约定或后者明显错误的除外。</w:t>
            </w:r>
          </w:p>
          <w:p w14:paraId="4A4C82CA">
            <w:pPr>
              <w:widowControl/>
              <w:spacing w:line="360" w:lineRule="auto"/>
              <w:jc w:val="left"/>
              <w:textAlignment w:val="bottom"/>
              <w:rPr>
                <w:rFonts w:hint="eastAsia" w:ascii="宋体" w:hAnsi="宋体" w:cs="宋体"/>
                <w:kern w:val="0"/>
                <w:szCs w:val="21"/>
                <w:highlight w:val="none"/>
              </w:rPr>
            </w:pPr>
            <w:r>
              <w:rPr>
                <w:rFonts w:hint="eastAsia" w:ascii="宋体" w:hAnsi="宋体" w:cs="宋体"/>
                <w:highlight w:val="none"/>
              </w:rPr>
              <w:t>2、本竞争性磋商文件解释权归采购人。</w:t>
            </w:r>
          </w:p>
        </w:tc>
      </w:tr>
    </w:tbl>
    <w:p w14:paraId="329ED7C6">
      <w:pPr>
        <w:rPr>
          <w:rFonts w:hint="eastAsia" w:ascii="宋体" w:hAnsi="宋体" w:cs="宋体"/>
          <w:highlight w:val="none"/>
        </w:rPr>
      </w:pPr>
    </w:p>
    <w:p w14:paraId="12C895FB">
      <w:pPr>
        <w:snapToGrid w:val="0"/>
        <w:spacing w:line="360" w:lineRule="auto"/>
        <w:jc w:val="center"/>
        <w:outlineLvl w:val="1"/>
        <w:rPr>
          <w:rFonts w:hint="eastAsia" w:ascii="宋体" w:hAnsi="宋体" w:cs="宋体"/>
          <w:kern w:val="0"/>
          <w:sz w:val="24"/>
          <w:highlight w:val="none"/>
        </w:rPr>
      </w:pPr>
      <w:bookmarkStart w:id="45" w:name="_Toc4700"/>
      <w:bookmarkStart w:id="46" w:name="_Toc16669"/>
      <w:r>
        <w:rPr>
          <w:rFonts w:hint="eastAsia" w:ascii="宋体" w:hAnsi="宋体" w:cs="宋体"/>
          <w:b/>
          <w:bCs/>
          <w:kern w:val="0"/>
          <w:sz w:val="28"/>
          <w:szCs w:val="28"/>
          <w:highlight w:val="none"/>
        </w:rPr>
        <w:t>一 、说 明</w:t>
      </w:r>
    </w:p>
    <w:p w14:paraId="342E89DD">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1.适用范围</w:t>
      </w:r>
    </w:p>
    <w:p w14:paraId="786BA84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本竞争性磋商文件仅适用于采购公告中所叙述项目的服务采购。</w:t>
      </w:r>
    </w:p>
    <w:p w14:paraId="55242A40">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2.定义</w:t>
      </w:r>
    </w:p>
    <w:p w14:paraId="6775AD6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2.1“采购人”系指驻马店市中心医院。</w:t>
      </w:r>
    </w:p>
    <w:p w14:paraId="2889D4D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2.2“供应商”系指领取了本竞争性磋商文件，且已经提交本次响应文件的供应商。</w:t>
      </w:r>
    </w:p>
    <w:p w14:paraId="4AB7B53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 “供应商代表”系指代表供应商参加本次采购活动的供应商的法定代表人或其委托代理人。</w:t>
      </w:r>
    </w:p>
    <w:p w14:paraId="04B0E3A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2.4“服务”系指供应商按竞争性磋商文件规定向采购人提供的一切工作内容。</w:t>
      </w:r>
    </w:p>
    <w:p w14:paraId="1119D56F">
      <w:pPr>
        <w:snapToGrid w:val="0"/>
        <w:spacing w:line="360" w:lineRule="auto"/>
        <w:ind w:firstLine="420"/>
        <w:jc w:val="left"/>
        <w:rPr>
          <w:rFonts w:hint="eastAsia" w:ascii="宋体" w:hAnsi="宋体" w:cs="宋体"/>
          <w:b/>
          <w:bCs/>
          <w:kern w:val="0"/>
          <w:szCs w:val="21"/>
          <w:highlight w:val="none"/>
        </w:rPr>
      </w:pPr>
      <w:r>
        <w:rPr>
          <w:rFonts w:hint="eastAsia" w:ascii="宋体" w:hAnsi="宋体" w:cs="宋体"/>
          <w:b/>
          <w:bCs/>
          <w:kern w:val="0"/>
          <w:szCs w:val="21"/>
          <w:highlight w:val="none"/>
        </w:rPr>
        <w:t>3.采购预算：38.8万元/2年；维保费最高投标限价14.4万元/年，配件费每年最高投标限价：100%。</w:t>
      </w:r>
    </w:p>
    <w:p w14:paraId="271DC869">
      <w:pPr>
        <w:snapToGrid w:val="0"/>
        <w:spacing w:line="360" w:lineRule="auto"/>
        <w:ind w:firstLine="420"/>
        <w:jc w:val="left"/>
        <w:rPr>
          <w:rFonts w:hint="eastAsia" w:ascii="宋体" w:hAnsi="宋体" w:cs="宋体"/>
          <w:szCs w:val="21"/>
          <w:highlight w:val="none"/>
        </w:rPr>
      </w:pPr>
      <w:r>
        <w:rPr>
          <w:rFonts w:hint="eastAsia" w:ascii="宋体" w:hAnsi="宋体" w:cs="宋体"/>
          <w:b/>
          <w:bCs/>
          <w:kern w:val="0"/>
          <w:szCs w:val="21"/>
          <w:highlight w:val="none"/>
        </w:rPr>
        <w:t>4.供应商应提交的证明文件</w:t>
      </w:r>
    </w:p>
    <w:p w14:paraId="3C9E29C1">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4.1、具有独立承担民事责任的能力（提供营业执照或其他证明材料）；</w:t>
      </w:r>
    </w:p>
    <w:p w14:paraId="1AB4A124">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4.2、具有良好的商业信誉和健全的财务会计制度（提供经审计的2024年度财务报告或者其基本开户银行出具的资信证明）；</w:t>
      </w:r>
    </w:p>
    <w:p w14:paraId="1E969542">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1E8BAC7">
      <w:pPr>
        <w:widowControl/>
        <w:tabs>
          <w:tab w:val="left" w:pos="840"/>
        </w:tabs>
        <w:snapToGrid w:val="0"/>
        <w:spacing w:line="360"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4.4、具有履行合同所必需的设备和专业技术能力（提供书面承诺函）；</w:t>
      </w:r>
    </w:p>
    <w:p w14:paraId="285227CE">
      <w:pPr>
        <w:widowControl/>
        <w:tabs>
          <w:tab w:val="left" w:pos="840"/>
        </w:tabs>
        <w:snapToGrid w:val="0"/>
        <w:spacing w:line="360" w:lineRule="auto"/>
        <w:ind w:firstLine="420" w:firstLineChars="200"/>
        <w:jc w:val="left"/>
        <w:rPr>
          <w:highlight w:val="none"/>
        </w:rPr>
      </w:pPr>
      <w:r>
        <w:rPr>
          <w:rFonts w:hint="eastAsia" w:ascii="宋体" w:hAnsi="宋体" w:cs="宋体"/>
          <w:szCs w:val="21"/>
          <w:highlight w:val="none"/>
          <w:shd w:val="clear" w:color="auto" w:fill="FFFFFF"/>
        </w:rPr>
        <w:t>4.5、参加本采购活动前三年内，在经营活动中没有重大违法记录（提供书面承诺函）；</w:t>
      </w:r>
    </w:p>
    <w:p w14:paraId="72CDD68F">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5DAD2C26">
      <w:pPr>
        <w:widowControl/>
        <w:tabs>
          <w:tab w:val="left" w:pos="840"/>
        </w:tabs>
        <w:snapToGrid w:val="0"/>
        <w:spacing w:line="324" w:lineRule="auto"/>
        <w:ind w:firstLine="420" w:firstLineChars="200"/>
        <w:jc w:val="left"/>
        <w:rPr>
          <w:rFonts w:hint="eastAsia" w:ascii="宋体" w:hAnsi="宋体" w:cs="宋体"/>
          <w:szCs w:val="21"/>
          <w:highlight w:val="none"/>
          <w:shd w:val="clear" w:color="auto" w:fill="FFFFFF"/>
        </w:rPr>
      </w:pPr>
      <w:r>
        <w:rPr>
          <w:rFonts w:hint="eastAsia" w:ascii="宋体" w:hAnsi="宋体" w:cs="宋体"/>
          <w:szCs w:val="21"/>
          <w:highlight w:val="none"/>
          <w:shd w:val="clear" w:color="auto" w:fill="FFFFFF"/>
        </w:rPr>
        <w:t>4.7、单位负责人为同一人或者存在直接控股、管理关系的不同供应商，不得参加同一合同项下的磋商（</w:t>
      </w:r>
      <w:r>
        <w:rPr>
          <w:rFonts w:hint="eastAsia" w:ascii="宋体" w:hAnsi="宋体" w:cs="宋体"/>
          <w:kern w:val="0"/>
          <w:szCs w:val="21"/>
          <w:highlight w:val="none"/>
        </w:rPr>
        <w:t>提供在“国家企业信用信息公示系统”中查询的相关材料并加盖公章（需包含公司基本信息、股东信息及股权变更信息）或提供承诺函</w:t>
      </w:r>
      <w:r>
        <w:rPr>
          <w:rFonts w:hint="eastAsia" w:ascii="宋体" w:hAnsi="宋体" w:cs="宋体"/>
          <w:szCs w:val="21"/>
          <w:highlight w:val="none"/>
          <w:shd w:val="clear" w:color="auto" w:fill="FFFFFF"/>
        </w:rPr>
        <w:t>）。一经发现，将导致投标同时被拒绝。</w:t>
      </w:r>
    </w:p>
    <w:p w14:paraId="5783A5EA">
      <w:pPr>
        <w:widowControl/>
        <w:tabs>
          <w:tab w:val="left" w:pos="840"/>
        </w:tabs>
        <w:snapToGrid w:val="0"/>
        <w:spacing w:line="324" w:lineRule="auto"/>
        <w:ind w:firstLine="420" w:firstLineChars="200"/>
        <w:jc w:val="left"/>
        <w:rPr>
          <w:highlight w:val="none"/>
        </w:rPr>
      </w:pPr>
      <w:r>
        <w:rPr>
          <w:rFonts w:hint="eastAsia" w:ascii="宋体" w:hAnsi="宋体" w:cs="宋体"/>
          <w:szCs w:val="21"/>
          <w:highlight w:val="none"/>
          <w:shd w:val="clear" w:color="auto" w:fill="FFFFFF"/>
        </w:rPr>
        <w:t>4.8、具有特种设备生产许可证，具备电梯安装（含修理）资质，含自动扶梯、曳引驱动乘客电梯及杂物电梯。</w:t>
      </w:r>
    </w:p>
    <w:p w14:paraId="7080E25D">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5.投标费用</w:t>
      </w:r>
    </w:p>
    <w:p w14:paraId="1B78FA41">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不论投标结果如何，供应商均应自行承担所有与投标有关的全部费用。</w:t>
      </w:r>
    </w:p>
    <w:p w14:paraId="0B255BD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6.联合体投标：本项目不接受联合体投标。</w:t>
      </w:r>
    </w:p>
    <w:p w14:paraId="3340305A">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7.关联企业投标</w:t>
      </w:r>
    </w:p>
    <w:p w14:paraId="408BB4DA">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7.1 本竞争性磋商文件所称关联企业,是指存在关联关系的企业。“关联关系”的界定适用《中华人民共和国公司法》第二百一十六条、《中华人民共和国政府采购法实施条例》第十八条之规定。</w:t>
      </w:r>
    </w:p>
    <w:p w14:paraId="4AA5E5F6">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973F53E">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7.3 为采购项目提供整体设计、规范编制或者项目管理、监理、检测等服务的供应商，不得再参加该采购项目的投标活动。</w:t>
      </w:r>
    </w:p>
    <w:p w14:paraId="5094346C">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8.转包与分包</w:t>
      </w:r>
    </w:p>
    <w:p w14:paraId="60ABF876">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8.1本项目不允许采取转包方式履行合同。</w:t>
      </w:r>
    </w:p>
    <w:p w14:paraId="4067AFE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8.2本项目不允许采取分包方式履行合同。</w:t>
      </w:r>
    </w:p>
    <w:p w14:paraId="64D4972C">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9.特别说明：</w:t>
      </w:r>
    </w:p>
    <w:p w14:paraId="4AB853CB">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9.1 供应商投标所使用的资格、信誉、荣誉、业绩与企业认证必须为本法人所拥有。  </w:t>
      </w:r>
    </w:p>
    <w:p w14:paraId="1C73604D">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9.2 供应商代表只能接受一个供应商的委托参加投标。</w:t>
      </w:r>
    </w:p>
    <w:p w14:paraId="11421D6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9.3 《政府采购法》第二十二条第五款“参加政府采购活动前三年内，在经营活动中没有重大违法记录”，“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306DB69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9.4供应商在投标活动中提供虚假材料或从事其他违法活动的,其投标无效，由相关部门查处。</w:t>
      </w:r>
    </w:p>
    <w:p w14:paraId="7C022946">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10.质疑和投诉</w:t>
      </w:r>
    </w:p>
    <w:p w14:paraId="79F656A4">
      <w:pPr>
        <w:snapToGrid w:val="0"/>
        <w:spacing w:line="360" w:lineRule="auto"/>
        <w:ind w:firstLine="411" w:firstLineChars="196"/>
        <w:jc w:val="left"/>
        <w:rPr>
          <w:rFonts w:hint="eastAsia" w:ascii="宋体" w:hAnsi="宋体" w:cs="宋体"/>
          <w:kern w:val="0"/>
          <w:szCs w:val="21"/>
          <w:highlight w:val="none"/>
        </w:rPr>
      </w:pPr>
      <w:r>
        <w:rPr>
          <w:rFonts w:hint="eastAsia" w:ascii="宋体" w:hAnsi="宋体" w:cs="宋体"/>
          <w:kern w:val="0"/>
          <w:szCs w:val="21"/>
          <w:highlight w:val="none"/>
        </w:rPr>
        <w:t xml:space="preserve">10.1 </w:t>
      </w:r>
      <w:r>
        <w:rPr>
          <w:rFonts w:hint="eastAsia" w:ascii="宋体" w:hAnsi="宋体" w:cs="宋体"/>
          <w:bCs/>
          <w:kern w:val="0"/>
          <w:szCs w:val="21"/>
          <w:highlight w:val="none"/>
        </w:rPr>
        <w:t>供应商认为竞争性磋商文件使自己的合法权益受到损害的，</w:t>
      </w:r>
      <w:r>
        <w:rPr>
          <w:rFonts w:hint="eastAsia" w:ascii="宋体" w:hAnsi="宋体" w:cs="宋体"/>
          <w:kern w:val="0"/>
          <w:szCs w:val="21"/>
          <w:highlight w:val="none"/>
        </w:rPr>
        <w:t>应当在采购公告期限届满之日(或收到竞争性磋商文件之日)起3个工作日之内向</w:t>
      </w:r>
      <w:r>
        <w:rPr>
          <w:rFonts w:hint="eastAsia" w:ascii="宋体" w:hAnsi="宋体" w:cs="宋体"/>
          <w:bCs/>
          <w:kern w:val="0"/>
          <w:szCs w:val="21"/>
          <w:highlight w:val="none"/>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highlight w:val="none"/>
        </w:rPr>
        <w:t>逾期不再受理,</w:t>
      </w:r>
      <w:r>
        <w:rPr>
          <w:rFonts w:hint="eastAsia" w:ascii="宋体" w:hAnsi="宋体" w:cs="宋体"/>
          <w:bCs/>
          <w:kern w:val="0"/>
          <w:szCs w:val="21"/>
          <w:highlight w:val="none"/>
        </w:rPr>
        <w:t>供应商在法定质疑期内应一次性提出针对同一采购环节的质疑。</w:t>
      </w:r>
      <w:r>
        <w:rPr>
          <w:rFonts w:hint="eastAsia" w:ascii="宋体" w:hAnsi="宋体" w:cs="宋体"/>
          <w:kern w:val="0"/>
          <w:szCs w:val="21"/>
          <w:highlight w:val="none"/>
        </w:rPr>
        <w:t>供应商对</w:t>
      </w:r>
      <w:r>
        <w:rPr>
          <w:rFonts w:hint="eastAsia" w:ascii="宋体" w:hAnsi="宋体" w:cs="宋体"/>
          <w:bCs/>
          <w:kern w:val="0"/>
          <w:szCs w:val="21"/>
          <w:highlight w:val="none"/>
        </w:rPr>
        <w:t>采购人</w:t>
      </w:r>
      <w:r>
        <w:rPr>
          <w:rFonts w:hint="eastAsia" w:ascii="宋体" w:hAnsi="宋体" w:cs="宋体"/>
          <w:kern w:val="0"/>
          <w:szCs w:val="21"/>
          <w:highlight w:val="none"/>
        </w:rPr>
        <w:t>的质疑答复不满意,或</w:t>
      </w:r>
      <w:r>
        <w:rPr>
          <w:rFonts w:hint="eastAsia" w:ascii="宋体" w:hAnsi="宋体" w:cs="宋体"/>
          <w:bCs/>
          <w:kern w:val="0"/>
          <w:szCs w:val="21"/>
          <w:highlight w:val="none"/>
        </w:rPr>
        <w:t>采购人</w:t>
      </w:r>
      <w:r>
        <w:rPr>
          <w:rFonts w:hint="eastAsia" w:ascii="宋体" w:hAnsi="宋体" w:cs="宋体"/>
          <w:kern w:val="0"/>
          <w:szCs w:val="21"/>
          <w:highlight w:val="none"/>
        </w:rPr>
        <w:t>未在规定时间内作出答复的，可以在答复期满后15个工作日内向医院纪检部门投诉。</w:t>
      </w:r>
    </w:p>
    <w:p w14:paraId="7A66C74A">
      <w:pPr>
        <w:shd w:val="clear" w:color="auto" w:fill="FFFFFF"/>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 xml:space="preserve">10.2 </w:t>
      </w:r>
      <w:r>
        <w:rPr>
          <w:rFonts w:hint="eastAsia" w:ascii="宋体" w:hAnsi="宋体" w:cs="宋体"/>
          <w:bCs/>
          <w:kern w:val="0"/>
          <w:szCs w:val="21"/>
          <w:highlight w:val="none"/>
        </w:rPr>
        <w:t>质疑、投诉应当采用书面形式，质疑书、投诉书均应明确阐述竞争性磋商文件、磋商过程和成交结果中使自己合法权益受到损害的实质性内容，提供相关事实、依据和证据及其来源或线索，便于有关单位调查、答复和处理。</w:t>
      </w:r>
    </w:p>
    <w:p w14:paraId="53F84982">
      <w:pPr>
        <w:snapToGrid w:val="0"/>
        <w:spacing w:line="360" w:lineRule="auto"/>
        <w:ind w:firstLine="420"/>
        <w:jc w:val="left"/>
        <w:rPr>
          <w:rFonts w:hint="eastAsia" w:ascii="宋体" w:hAnsi="宋体" w:cs="宋体"/>
          <w:kern w:val="0"/>
          <w:szCs w:val="21"/>
          <w:highlight w:val="none"/>
        </w:rPr>
      </w:pPr>
      <w:r>
        <w:rPr>
          <w:rFonts w:hint="eastAsia" w:ascii="宋体" w:hAnsi="宋体" w:cs="宋体"/>
          <w:b/>
          <w:bCs/>
          <w:kern w:val="0"/>
          <w:szCs w:val="21"/>
          <w:highlight w:val="none"/>
        </w:rPr>
        <w:t>11.供应商的风险</w:t>
      </w:r>
    </w:p>
    <w:p w14:paraId="7728E228">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供应商没有按照竞争性磋商文件要求提供全部资料，或者供应商没有对竞争性磋商文件在各方面都作出实质性响应是供应商的风险，并可能导致其投标被拒绝。</w:t>
      </w:r>
    </w:p>
    <w:p w14:paraId="767901E1">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二、竞争性磋商文件</w:t>
      </w:r>
    </w:p>
    <w:p w14:paraId="1B49FD91">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12.竞争性磋商文件的构成。本竞争性磋商文件由以下部分组成：</w:t>
      </w:r>
    </w:p>
    <w:p w14:paraId="00915BA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12.1 竞争性磋商公告</w:t>
      </w:r>
    </w:p>
    <w:p w14:paraId="6375BD1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12.2 采购需求</w:t>
      </w:r>
    </w:p>
    <w:p w14:paraId="36E396F0">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12.3 供应商须知</w:t>
      </w:r>
    </w:p>
    <w:p w14:paraId="54223EF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12.4 评标办法</w:t>
      </w:r>
    </w:p>
    <w:p w14:paraId="40D76CE4">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12.5 合同主要条款</w:t>
      </w:r>
    </w:p>
    <w:p w14:paraId="23793FC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12.6 响应文件格式</w:t>
      </w:r>
    </w:p>
    <w:p w14:paraId="7D903357">
      <w:pPr>
        <w:snapToGrid w:val="0"/>
        <w:spacing w:line="360" w:lineRule="auto"/>
        <w:ind w:firstLine="417" w:firstLineChars="198"/>
        <w:rPr>
          <w:rFonts w:hint="eastAsia" w:ascii="宋体" w:hAnsi="宋体" w:cs="宋体"/>
          <w:b/>
          <w:bCs/>
          <w:kern w:val="0"/>
          <w:szCs w:val="21"/>
          <w:highlight w:val="none"/>
        </w:rPr>
      </w:pPr>
      <w:r>
        <w:rPr>
          <w:rFonts w:hint="eastAsia" w:ascii="宋体" w:hAnsi="宋体" w:cs="宋体"/>
          <w:b/>
          <w:bCs/>
          <w:kern w:val="0"/>
          <w:szCs w:val="21"/>
          <w:highlight w:val="none"/>
        </w:rPr>
        <w:t>13.竞争性磋商文件的澄清与修改</w:t>
      </w:r>
    </w:p>
    <w:p w14:paraId="200E9B7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13.1 采购人对已发出的竞争性磋商文件进行必要澄清、修改或补充的，应当在竞争性磋商文件要求提交响应文件截止时间3</w:t>
      </w:r>
      <w:r>
        <w:rPr>
          <w:rFonts w:hint="eastAsia" w:ascii="宋体" w:hAnsi="宋体" w:cs="宋体"/>
          <w:bCs/>
          <w:kern w:val="0"/>
          <w:szCs w:val="21"/>
          <w:highlight w:val="none"/>
        </w:rPr>
        <w:t>日</w:t>
      </w:r>
      <w:r>
        <w:rPr>
          <w:rFonts w:hint="eastAsia" w:ascii="宋体" w:hAnsi="宋体" w:cs="宋体"/>
          <w:kern w:val="0"/>
          <w:szCs w:val="21"/>
          <w:highlight w:val="none"/>
        </w:rPr>
        <w:t>前，在原采购公告发布相关媒体上发布更正公告或变更公告。竞争性磋商文件公示期间对竞争性磋商文件进行的澄清、修改或补充不受上述限制。</w:t>
      </w:r>
    </w:p>
    <w:p w14:paraId="6B6E5494">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13.2 竞争性磋商文件澄清、修改或补充的内容为竞争性磋商文件的组成部分。</w:t>
      </w:r>
    </w:p>
    <w:p w14:paraId="02AFAEC0">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13.3 竞争性磋商文件的澄清、修改或补充都应以法定形式发布。采购人未对竞争性磋商文件进行的澄清、修改或补充无效，评标时不予认可。</w:t>
      </w:r>
    </w:p>
    <w:p w14:paraId="28CFAE54">
      <w:pPr>
        <w:snapToGrid w:val="0"/>
        <w:spacing w:line="360" w:lineRule="auto"/>
        <w:ind w:firstLine="480"/>
        <w:jc w:val="left"/>
        <w:rPr>
          <w:rFonts w:hint="eastAsia" w:ascii="宋体" w:hAnsi="宋体" w:cs="宋体"/>
          <w:kern w:val="0"/>
          <w:sz w:val="24"/>
          <w:highlight w:val="none"/>
        </w:rPr>
      </w:pPr>
      <w:r>
        <w:rPr>
          <w:rFonts w:hint="eastAsia" w:ascii="宋体" w:hAnsi="宋体" w:cs="宋体"/>
          <w:kern w:val="0"/>
          <w:szCs w:val="21"/>
          <w:highlight w:val="none"/>
        </w:rPr>
        <w:t>13.4 </w:t>
      </w:r>
      <w:r>
        <w:rPr>
          <w:rFonts w:hint="eastAsia" w:ascii="宋体" w:hAnsi="宋体" w:cs="宋体"/>
          <w:bCs/>
          <w:kern w:val="0"/>
          <w:szCs w:val="21"/>
          <w:highlight w:val="none"/>
        </w:rPr>
        <w:t>采购人</w:t>
      </w:r>
      <w:r>
        <w:rPr>
          <w:rFonts w:hint="eastAsia" w:ascii="宋体" w:hAnsi="宋体" w:cs="宋体"/>
          <w:kern w:val="0"/>
          <w:szCs w:val="21"/>
          <w:highlight w:val="none"/>
        </w:rPr>
        <w:t>可以视采购具体情况延长磋商截止时间和磋商时间，但至少应当在竞争性磋商文件要求提交响应文件的截止时间3</w:t>
      </w:r>
      <w:r>
        <w:rPr>
          <w:rFonts w:hint="eastAsia" w:ascii="宋体" w:hAnsi="宋体" w:cs="宋体"/>
          <w:bCs/>
          <w:kern w:val="0"/>
          <w:szCs w:val="21"/>
          <w:highlight w:val="none"/>
        </w:rPr>
        <w:t>日</w:t>
      </w:r>
      <w:r>
        <w:rPr>
          <w:rFonts w:hint="eastAsia" w:ascii="宋体" w:hAnsi="宋体" w:cs="宋体"/>
          <w:kern w:val="0"/>
          <w:szCs w:val="21"/>
          <w:highlight w:val="none"/>
        </w:rPr>
        <w:t>前，将变更时间通知所有潜在供应商。</w:t>
      </w:r>
    </w:p>
    <w:p w14:paraId="425F974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三、响应文件的编制</w:t>
      </w:r>
    </w:p>
    <w:p w14:paraId="683C13BA">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14.要求</w:t>
      </w:r>
    </w:p>
    <w:p w14:paraId="63CDAD9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14.1 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供应商资格要求、技术要求、商务要求和响应文件格式中对磋商的要求），供应商对所提供的全部资料的合法性、真实性负责。</w:t>
      </w:r>
    </w:p>
    <w:p w14:paraId="6489970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14.2 供应商应完整签署响应文件格式附件中《竞争性磋商响应书》和《抵制商业贿赂承诺》，不得增减或修改内容。否则视为对竞争性磋商文件未作出实质性响应。</w:t>
      </w:r>
    </w:p>
    <w:p w14:paraId="0D74D113">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15.响应文件的语言和计量单位</w:t>
      </w:r>
    </w:p>
    <w:p w14:paraId="55858956">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15.1 响应文件以及供应商与采购人就有关磋商事宜的所有来往函电均应使用简体中文书写。</w:t>
      </w:r>
    </w:p>
    <w:p w14:paraId="7EF2945C">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15.2 关于磋商计量单位，竞争性磋商文件已有明确规定的，使用竞争性磋商文件规定的计量单位；竞争性磋商文件没有规定的，应采用中华人民共和国法定计量单位。否则视为对竞争性磋商文件未作出实质性响应。</w:t>
      </w:r>
    </w:p>
    <w:p w14:paraId="3B3291B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15.3 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1E0E1DD6">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16.响应文件的组成</w:t>
      </w:r>
      <w:r>
        <w:rPr>
          <w:rFonts w:hint="eastAsia" w:ascii="宋体" w:hAnsi="宋体" w:cs="宋体"/>
          <w:kern w:val="0"/>
          <w:szCs w:val="21"/>
          <w:highlight w:val="none"/>
        </w:rPr>
        <w:t>。</w:t>
      </w:r>
      <w:r>
        <w:rPr>
          <w:rFonts w:hint="eastAsia" w:ascii="宋体" w:hAnsi="宋体" w:cs="宋体"/>
          <w:b/>
          <w:bCs/>
          <w:kern w:val="0"/>
          <w:szCs w:val="21"/>
          <w:highlight w:val="none"/>
        </w:rPr>
        <w:t>响应文件应包括下列部分：</w:t>
      </w:r>
    </w:p>
    <w:p w14:paraId="1E9B5F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16.1、竞争性磋商响应书</w:t>
      </w:r>
    </w:p>
    <w:p w14:paraId="49A10EA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16.2、初次报价一览表</w:t>
      </w:r>
    </w:p>
    <w:p w14:paraId="42BC340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16.3、技术响应表</w:t>
      </w:r>
    </w:p>
    <w:p w14:paraId="4924A0B9">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16.4、商务响应表</w:t>
      </w:r>
    </w:p>
    <w:p w14:paraId="1D36AB2E">
      <w:pPr>
        <w:snapToGrid w:val="0"/>
        <w:spacing w:line="360" w:lineRule="auto"/>
        <w:ind w:left="208" w:leftChars="99" w:firstLine="210" w:firstLineChars="100"/>
        <w:jc w:val="left"/>
        <w:rPr>
          <w:rFonts w:hint="eastAsia" w:ascii="宋体" w:hAnsi="宋体" w:cs="宋体"/>
          <w:kern w:val="0"/>
          <w:szCs w:val="21"/>
          <w:highlight w:val="none"/>
        </w:rPr>
      </w:pPr>
      <w:r>
        <w:rPr>
          <w:rFonts w:hint="eastAsia" w:ascii="宋体" w:hAnsi="宋体" w:cs="宋体"/>
          <w:kern w:val="0"/>
          <w:szCs w:val="21"/>
          <w:highlight w:val="none"/>
        </w:rPr>
        <w:t>16.5、法定代表人身份证明</w:t>
      </w:r>
    </w:p>
    <w:p w14:paraId="5551D29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16.6、法定代表人授权书</w:t>
      </w:r>
    </w:p>
    <w:p w14:paraId="3F098EC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16.7、证明文件</w:t>
      </w:r>
    </w:p>
    <w:p w14:paraId="6CB7358B">
      <w:pPr>
        <w:snapToGrid w:val="0"/>
        <w:spacing w:line="360" w:lineRule="auto"/>
        <w:ind w:firstLine="420"/>
        <w:rPr>
          <w:rFonts w:hint="eastAsia" w:ascii="宋体" w:hAnsi="宋体" w:cs="宋体"/>
          <w:kern w:val="0"/>
          <w:szCs w:val="21"/>
          <w:highlight w:val="none"/>
        </w:rPr>
      </w:pPr>
      <w:r>
        <w:rPr>
          <w:rFonts w:hint="eastAsia" w:ascii="宋体" w:hAnsi="宋体" w:cs="宋体"/>
          <w:kern w:val="0"/>
          <w:szCs w:val="21"/>
          <w:highlight w:val="none"/>
        </w:rPr>
        <w:t>16.8、供应商承诺书</w:t>
      </w:r>
    </w:p>
    <w:p w14:paraId="4B8DF9C0">
      <w:pPr>
        <w:pStyle w:val="32"/>
        <w:widowControl w:val="0"/>
        <w:snapToGrid w:val="0"/>
        <w:spacing w:beforeAutospacing="0" w:afterAutospacing="0" w:line="360" w:lineRule="auto"/>
        <w:rPr>
          <w:rFonts w:hint="eastAsia"/>
          <w:sz w:val="21"/>
          <w:szCs w:val="21"/>
          <w:highlight w:val="none"/>
        </w:rPr>
      </w:pPr>
      <w:r>
        <w:rPr>
          <w:rFonts w:hint="eastAsia"/>
          <w:sz w:val="21"/>
          <w:szCs w:val="21"/>
          <w:highlight w:val="none"/>
        </w:rPr>
        <w:t>16.9、供应商信用承诺函</w:t>
      </w:r>
    </w:p>
    <w:p w14:paraId="20B31617">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17.响应文件有效期</w:t>
      </w:r>
    </w:p>
    <w:p w14:paraId="116333F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17.1 响应文件从采购公告所规定的投标截止期之后开始生效，在</w:t>
      </w:r>
      <w:r>
        <w:rPr>
          <w:rFonts w:hint="eastAsia" w:ascii="宋体" w:hAnsi="宋体" w:cs="宋体"/>
          <w:bCs/>
          <w:kern w:val="0"/>
          <w:szCs w:val="21"/>
          <w:highlight w:val="none"/>
        </w:rPr>
        <w:t>供应商须知前附表</w:t>
      </w:r>
      <w:r>
        <w:rPr>
          <w:rFonts w:hint="eastAsia" w:ascii="宋体" w:hAnsi="宋体" w:cs="宋体"/>
          <w:kern w:val="0"/>
          <w:szCs w:val="21"/>
          <w:highlight w:val="none"/>
        </w:rPr>
        <w:t>第13项所规定的期限内保持有效。有效期不足将导致其响应文件被拒绝。成交供应商的响应文件有效期至合同完全履行止。</w:t>
      </w:r>
    </w:p>
    <w:p w14:paraId="25CC783F">
      <w:pPr>
        <w:snapToGrid w:val="0"/>
        <w:spacing w:line="360" w:lineRule="auto"/>
        <w:ind w:firstLine="480"/>
        <w:jc w:val="left"/>
        <w:rPr>
          <w:rFonts w:hint="eastAsia" w:ascii="宋体" w:hAnsi="宋体" w:cs="宋体"/>
          <w:kern w:val="0"/>
          <w:szCs w:val="21"/>
          <w:highlight w:val="none"/>
        </w:rPr>
      </w:pPr>
      <w:r>
        <w:rPr>
          <w:rFonts w:hint="eastAsia" w:ascii="宋体" w:hAnsi="宋体" w:cs="宋体"/>
          <w:kern w:val="0"/>
          <w:szCs w:val="21"/>
          <w:highlight w:val="none"/>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302DDE9B">
      <w:pPr>
        <w:snapToGrid w:val="0"/>
        <w:spacing w:line="360" w:lineRule="auto"/>
        <w:ind w:firstLine="417" w:firstLineChars="198"/>
        <w:rPr>
          <w:rFonts w:hint="eastAsia" w:ascii="宋体" w:hAnsi="宋体" w:cs="宋体"/>
          <w:kern w:val="0"/>
          <w:szCs w:val="21"/>
          <w:highlight w:val="none"/>
        </w:rPr>
      </w:pPr>
      <w:r>
        <w:rPr>
          <w:rFonts w:hint="eastAsia" w:ascii="宋体" w:hAnsi="宋体" w:cs="宋体"/>
          <w:b/>
          <w:bCs/>
          <w:kern w:val="0"/>
          <w:szCs w:val="21"/>
          <w:highlight w:val="none"/>
        </w:rPr>
        <w:t>18.投标报价</w:t>
      </w:r>
    </w:p>
    <w:p w14:paraId="6AC1B25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18.1 维保费磋商报价均以人民币元为计算单位；配件费磋商报价均以折扣率为计算单位。</w:t>
      </w:r>
    </w:p>
    <w:p w14:paraId="23E422E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18.2 供应商要按初次报价一览表的内容填写。</w:t>
      </w:r>
    </w:p>
    <w:p w14:paraId="021CBE1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 xml:space="preserve">18.3 </w:t>
      </w:r>
      <w:r>
        <w:rPr>
          <w:rFonts w:hint="eastAsia" w:ascii="宋体" w:hAnsi="宋体" w:cs="宋体"/>
          <w:spacing w:val="10"/>
          <w:kern w:val="0"/>
          <w:szCs w:val="21"/>
          <w:highlight w:val="none"/>
        </w:rPr>
        <w:t>供应商投报多标包的，应对每标包分别报价并分别填报</w:t>
      </w:r>
      <w:r>
        <w:rPr>
          <w:rFonts w:hint="eastAsia" w:ascii="宋体" w:hAnsi="宋体" w:cs="宋体"/>
          <w:kern w:val="0"/>
          <w:szCs w:val="21"/>
          <w:highlight w:val="none"/>
        </w:rPr>
        <w:t>初次报价一览表</w:t>
      </w:r>
      <w:r>
        <w:rPr>
          <w:rFonts w:hint="eastAsia" w:ascii="宋体" w:hAnsi="宋体" w:cs="宋体"/>
          <w:spacing w:val="10"/>
          <w:kern w:val="0"/>
          <w:szCs w:val="21"/>
          <w:highlight w:val="none"/>
        </w:rPr>
        <w:t>。</w:t>
      </w:r>
    </w:p>
    <w:p w14:paraId="23B4F942">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18.4 初次报价一览表中标明的价格在政府采购合同执行过程中是固定不变的，供应商不得以任何理由予以变更。以可调整的价格提交的投标将被作为无效投标处理。</w:t>
      </w:r>
    </w:p>
    <w:p w14:paraId="70CB135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18.5 采购人不接受可选择的投标报价。</w:t>
      </w:r>
    </w:p>
    <w:p w14:paraId="39B21AE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18.6 对于供应商在初次报价一览表和响应文件中列出的赠送条款，在评审时不得作为价格评分因素或者调整评标价格的依据。</w:t>
      </w:r>
    </w:p>
    <w:p w14:paraId="00BF7E45">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19.磋商保证金（无）</w:t>
      </w:r>
    </w:p>
    <w:p w14:paraId="4D5BC8D3">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20.</w:t>
      </w:r>
      <w:r>
        <w:rPr>
          <w:rFonts w:hint="eastAsia" w:ascii="宋体" w:hAnsi="宋体" w:cs="宋体"/>
          <w:b/>
          <w:bCs/>
          <w:kern w:val="0"/>
          <w:szCs w:val="21"/>
          <w:highlight w:val="none"/>
        </w:rPr>
        <w:t>响应</w:t>
      </w:r>
      <w:r>
        <w:rPr>
          <w:rFonts w:hint="eastAsia" w:ascii="宋体" w:hAnsi="宋体" w:cs="宋体"/>
          <w:b/>
          <w:kern w:val="0"/>
          <w:szCs w:val="21"/>
          <w:highlight w:val="none"/>
        </w:rPr>
        <w:t>文件的签署及其他规定</w:t>
      </w:r>
    </w:p>
    <w:p w14:paraId="5534237D">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20.1响应文件应按第六章“响应文件格式”进行编写，如有必要，可以增加附页，作为响应文件的组成部分。其中，初次报价一览表在满足竞争性磋商文件实质性要求的基础上，可以提出比竞争性磋商文件要求更有利于采购人的承诺。</w:t>
      </w:r>
    </w:p>
    <w:p w14:paraId="4C4259BC">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20.2 响应文件应当对竞争性磋商文件有关服务期限、响应文件有效期、服务质量等实质性内容作出响应。</w:t>
      </w:r>
    </w:p>
    <w:p w14:paraId="28796DA5">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55701F71">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20.4响应文件份数见供应商须知前附表。响应文件正本和副本的封面上应清楚地标记“正本”或“副本”的字样。</w:t>
      </w:r>
    </w:p>
    <w:p w14:paraId="49731D59">
      <w:pPr>
        <w:snapToGrid w:val="0"/>
        <w:spacing w:line="360" w:lineRule="auto"/>
        <w:ind w:firstLine="415" w:firstLineChars="198"/>
        <w:rPr>
          <w:rFonts w:hint="eastAsia" w:ascii="宋体" w:hAnsi="宋体" w:cs="宋体"/>
          <w:kern w:val="0"/>
          <w:szCs w:val="21"/>
          <w:highlight w:val="none"/>
        </w:rPr>
      </w:pPr>
      <w:r>
        <w:rPr>
          <w:rFonts w:hint="eastAsia" w:ascii="宋体" w:hAnsi="宋体" w:cs="宋体"/>
          <w:kern w:val="0"/>
          <w:szCs w:val="21"/>
          <w:highlight w:val="none"/>
        </w:rPr>
        <w:t>20.5响应文件的具体装订要求见供应商须知前附表规定。</w:t>
      </w:r>
    </w:p>
    <w:p w14:paraId="6039BD5E">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四、响应文件的递交</w:t>
      </w:r>
    </w:p>
    <w:p w14:paraId="2222976B">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21. 响应文件的密封、标记</w:t>
      </w:r>
    </w:p>
    <w:p w14:paraId="2417964D">
      <w:pPr>
        <w:spacing w:line="360" w:lineRule="auto"/>
        <w:ind w:firstLine="424" w:firstLineChars="202"/>
        <w:rPr>
          <w:rFonts w:hint="eastAsia" w:ascii="宋体" w:hAnsi="宋体" w:cs="宋体"/>
          <w:kern w:val="0"/>
          <w:szCs w:val="21"/>
          <w:highlight w:val="none"/>
        </w:rPr>
      </w:pPr>
      <w:r>
        <w:rPr>
          <w:rFonts w:hint="eastAsia" w:ascii="宋体" w:hAnsi="宋体" w:cs="宋体"/>
          <w:kern w:val="0"/>
          <w:szCs w:val="21"/>
          <w:highlight w:val="none"/>
        </w:rPr>
        <w:t>21.1</w:t>
      </w:r>
      <w:r>
        <w:rPr>
          <w:rFonts w:hint="eastAsia" w:ascii="宋体" w:hAnsi="宋体" w:cs="宋体"/>
          <w:highlight w:val="none"/>
        </w:rPr>
        <w:t>响应文件应密封包装，并在封套的封口处加盖供应商单位章或由供应商的法定代表人（单位负责人）或其授权的代理人签字。</w:t>
      </w:r>
    </w:p>
    <w:p w14:paraId="37EDC4D1">
      <w:pPr>
        <w:snapToGrid w:val="0"/>
        <w:spacing w:line="360" w:lineRule="auto"/>
        <w:ind w:firstLine="420" w:firstLineChars="200"/>
        <w:jc w:val="left"/>
        <w:rPr>
          <w:rFonts w:hint="eastAsia" w:ascii="宋体" w:hAnsi="宋体" w:cs="宋体"/>
          <w:highlight w:val="none"/>
        </w:rPr>
      </w:pPr>
      <w:r>
        <w:rPr>
          <w:rFonts w:hint="eastAsia" w:ascii="宋体" w:hAnsi="宋体" w:cs="宋体"/>
          <w:highlight w:val="none"/>
        </w:rPr>
        <w:t>21.2 未按本章第21.1项要求密封的</w:t>
      </w:r>
      <w:r>
        <w:rPr>
          <w:rFonts w:hint="eastAsia" w:ascii="宋体" w:hAnsi="宋体" w:cs="宋体"/>
          <w:kern w:val="0"/>
          <w:szCs w:val="21"/>
          <w:highlight w:val="none"/>
        </w:rPr>
        <w:t>响应</w:t>
      </w:r>
      <w:r>
        <w:rPr>
          <w:rFonts w:hint="eastAsia" w:ascii="宋体" w:hAnsi="宋体" w:cs="宋体"/>
          <w:highlight w:val="none"/>
        </w:rPr>
        <w:t>文件，采购人不予受理。</w:t>
      </w:r>
    </w:p>
    <w:p w14:paraId="37A44C49">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22. 响应文件的递交</w:t>
      </w:r>
    </w:p>
    <w:p w14:paraId="350F5580">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22.1 供应商应在规定的磋商截止时间前递交响应文件。</w:t>
      </w:r>
    </w:p>
    <w:p w14:paraId="284FE632">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22.2 供应商递交响应文件的地点：见供应商须知前附表。</w:t>
      </w:r>
    </w:p>
    <w:p w14:paraId="1C3EC5B6">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22.3 除供应商须知前附表另有规定外，供应商所递交的响应文件不予退还。</w:t>
      </w:r>
    </w:p>
    <w:p w14:paraId="2F339DC7">
      <w:pPr>
        <w:autoSpaceDE w:val="0"/>
        <w:autoSpaceDN w:val="0"/>
        <w:adjustRightInd w:val="0"/>
        <w:snapToGrid w:val="0"/>
        <w:spacing w:line="360" w:lineRule="auto"/>
        <w:ind w:right="-34" w:rightChars="-16"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22.4 逾期送达的或者未送达指定地点的响应文件，采购人不予受理。</w:t>
      </w:r>
    </w:p>
    <w:p w14:paraId="6A3899C8">
      <w:pPr>
        <w:snapToGrid w:val="0"/>
        <w:spacing w:line="360" w:lineRule="auto"/>
        <w:ind w:firstLine="417" w:firstLineChars="198"/>
        <w:rPr>
          <w:rFonts w:hint="eastAsia" w:ascii="宋体" w:hAnsi="宋体" w:cs="宋体"/>
          <w:b/>
          <w:kern w:val="0"/>
          <w:szCs w:val="21"/>
          <w:highlight w:val="none"/>
        </w:rPr>
      </w:pPr>
      <w:r>
        <w:rPr>
          <w:rFonts w:hint="eastAsia" w:ascii="宋体" w:hAnsi="宋体" w:cs="宋体"/>
          <w:b/>
          <w:kern w:val="0"/>
          <w:szCs w:val="21"/>
          <w:highlight w:val="none"/>
        </w:rPr>
        <w:t>23. 响应文件的修改和撤回</w:t>
      </w:r>
    </w:p>
    <w:p w14:paraId="18707A3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23.1 供应商在投标截止时间前，可以对所提交的响应文件进行补充、修改或者撤回，并书面通知采购人。补充、修改的内容和撤回通知应当按本须知要求签署、盖章、密封，并作为响应文件的组成部分。</w:t>
      </w:r>
    </w:p>
    <w:p w14:paraId="2E0DE47A">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23.2 供应商在磋商截止期后不得修改、撤回响应文件。供应商在投标截止期后修改响应文件的，其投标将被拒绝。</w:t>
      </w:r>
    </w:p>
    <w:p w14:paraId="6602FB41">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五、评标</w:t>
      </w:r>
    </w:p>
    <w:p w14:paraId="1B6DCBC6">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24. 组建磋商小组</w:t>
      </w:r>
    </w:p>
    <w:p w14:paraId="5E2F38A1">
      <w:pPr>
        <w:snapToGrid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24.1 磋商小组由采购人代表和评审专家组成。成员由3人以上单数组成。</w:t>
      </w:r>
      <w:r>
        <w:rPr>
          <w:rFonts w:hint="eastAsia" w:ascii="宋体" w:hAnsi="宋体" w:cs="宋体"/>
          <w:szCs w:val="21"/>
          <w:highlight w:val="none"/>
        </w:rPr>
        <w:t>在开标后由磋商小组对</w:t>
      </w:r>
      <w:r>
        <w:rPr>
          <w:rFonts w:hint="eastAsia" w:ascii="宋体" w:hAnsi="宋体" w:cs="宋体"/>
          <w:kern w:val="0"/>
          <w:szCs w:val="21"/>
          <w:highlight w:val="none"/>
        </w:rPr>
        <w:t>响应文件</w:t>
      </w:r>
      <w:r>
        <w:rPr>
          <w:rFonts w:hint="eastAsia" w:ascii="宋体" w:hAnsi="宋体" w:cs="宋体"/>
          <w:szCs w:val="21"/>
          <w:highlight w:val="none"/>
        </w:rPr>
        <w:t>进行审查、质疑、评估和比较，并做合理的建议。</w:t>
      </w:r>
    </w:p>
    <w:p w14:paraId="549C6030">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24.2磋商小组成员要依法独立评审，并对评审意见承担个人责任。</w:t>
      </w:r>
      <w:r>
        <w:rPr>
          <w:rFonts w:hint="eastAsia" w:ascii="宋体" w:hAnsi="宋体" w:cs="宋体"/>
          <w:szCs w:val="21"/>
          <w:highlight w:val="none"/>
        </w:rPr>
        <w:t>磋商小组成员对需要共同认定的事项存在争议的，按照少数服从多数的原则</w:t>
      </w:r>
      <w:r>
        <w:rPr>
          <w:rFonts w:hint="eastAsia" w:ascii="宋体" w:hAnsi="宋体" w:cs="宋体"/>
          <w:kern w:val="0"/>
          <w:szCs w:val="21"/>
          <w:highlight w:val="none"/>
        </w:rPr>
        <w:t>做</w:t>
      </w:r>
      <w:r>
        <w:rPr>
          <w:rFonts w:hint="eastAsia" w:ascii="宋体" w:hAnsi="宋体" w:cs="宋体"/>
          <w:szCs w:val="21"/>
          <w:highlight w:val="none"/>
        </w:rPr>
        <w:t>出结论。持不同意见的磋商小组成员应当在评审报告上签署不同意见</w:t>
      </w:r>
      <w:r>
        <w:rPr>
          <w:rFonts w:hint="eastAsia" w:ascii="宋体" w:hAnsi="宋体" w:cs="宋体"/>
          <w:kern w:val="0"/>
          <w:szCs w:val="21"/>
          <w:highlight w:val="none"/>
        </w:rPr>
        <w:t>并说明</w:t>
      </w:r>
      <w:r>
        <w:rPr>
          <w:rFonts w:hint="eastAsia" w:ascii="宋体" w:hAnsi="宋体" w:cs="宋体"/>
          <w:szCs w:val="21"/>
          <w:highlight w:val="none"/>
        </w:rPr>
        <w:t>理由，否则视为同意。</w:t>
      </w:r>
    </w:p>
    <w:p w14:paraId="0E22FA44">
      <w:pPr>
        <w:snapToGrid w:val="0"/>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 xml:space="preserve">25. </w:t>
      </w:r>
      <w:r>
        <w:rPr>
          <w:rFonts w:hint="eastAsia" w:ascii="宋体" w:hAnsi="宋体" w:cs="宋体"/>
          <w:b/>
          <w:bCs/>
          <w:kern w:val="0"/>
          <w:szCs w:val="21"/>
          <w:highlight w:val="none"/>
        </w:rPr>
        <w:t>响应</w:t>
      </w:r>
      <w:r>
        <w:rPr>
          <w:rFonts w:hint="eastAsia" w:ascii="宋体" w:hAnsi="宋体" w:cs="宋体"/>
          <w:b/>
          <w:bCs/>
          <w:szCs w:val="21"/>
          <w:highlight w:val="none"/>
        </w:rPr>
        <w:t>文件的初审</w:t>
      </w:r>
    </w:p>
    <w:p w14:paraId="6EE7BA99">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25.1对所有供应商的评估，都采用相同的程序和标准。评标过程将严格按照竞争性磋商文件的要求和条件进行。</w:t>
      </w:r>
    </w:p>
    <w:p w14:paraId="4AEE6CC1">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25.2 磋商小组将对响应文件进行检查，以确定响应文件是否完整、有无计算上的错误、文件是否已正确签署等。</w:t>
      </w:r>
    </w:p>
    <w:p w14:paraId="37CEF49E">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 响应文件报价出现前后不一致的，除竞争性磋商文件另有规定外，修正错误的原则如下：</w:t>
      </w:r>
    </w:p>
    <w:p w14:paraId="198B1656">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25.3.1响应文件</w:t>
      </w:r>
      <w:r>
        <w:rPr>
          <w:rFonts w:hint="eastAsia" w:ascii="宋体" w:hAnsi="宋体" w:cs="宋体"/>
          <w:sz w:val="21"/>
          <w:szCs w:val="21"/>
          <w:highlight w:val="none"/>
          <w:shd w:val="clear" w:color="auto" w:fill="FFFFFF"/>
        </w:rPr>
        <w:t>初次报价一览表（报价表）内容与响应文件中相应内容不一致的，以初次报价一览表（报价表）为准；</w:t>
      </w:r>
    </w:p>
    <w:p w14:paraId="07E498EB">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25.3.2</w:t>
      </w:r>
      <w:r>
        <w:rPr>
          <w:rFonts w:hint="eastAsia" w:ascii="宋体" w:hAnsi="宋体" w:cs="宋体"/>
          <w:sz w:val="21"/>
          <w:szCs w:val="21"/>
          <w:highlight w:val="none"/>
          <w:shd w:val="clear" w:color="auto" w:fill="FFFFFF"/>
        </w:rPr>
        <w:t>大写金额</w:t>
      </w:r>
      <w:r>
        <w:rPr>
          <w:rFonts w:hint="eastAsia" w:ascii="宋体" w:hAnsi="宋体" w:cs="宋体"/>
          <w:sz w:val="21"/>
          <w:szCs w:val="21"/>
          <w:highlight w:val="none"/>
        </w:rPr>
        <w:t>与</w:t>
      </w:r>
      <w:r>
        <w:rPr>
          <w:rFonts w:hint="eastAsia" w:ascii="宋体" w:hAnsi="宋体" w:cs="宋体"/>
          <w:sz w:val="21"/>
          <w:szCs w:val="21"/>
          <w:highlight w:val="none"/>
          <w:shd w:val="clear" w:color="auto" w:fill="FFFFFF"/>
        </w:rPr>
        <w:t>小写金额不一致的，以大写金额为准；</w:t>
      </w:r>
    </w:p>
    <w:p w14:paraId="67CB2145">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25.3.3</w:t>
      </w:r>
      <w:r>
        <w:rPr>
          <w:rFonts w:hint="eastAsia" w:ascii="宋体" w:hAnsi="宋体" w:cs="宋体"/>
          <w:sz w:val="21"/>
          <w:szCs w:val="21"/>
          <w:highlight w:val="none"/>
          <w:shd w:val="clear" w:color="auto" w:fill="FFFFFF"/>
        </w:rPr>
        <w:t>单价金额小数点或者百分比有明显错位的，以初次报价一览表的总价为准，并修改单价；</w:t>
      </w:r>
    </w:p>
    <w:p w14:paraId="76C85337">
      <w:pPr>
        <w:pStyle w:val="29"/>
        <w:shd w:val="clear" w:color="auto" w:fill="FFFFFF"/>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25.3.4</w:t>
      </w:r>
      <w:r>
        <w:rPr>
          <w:rFonts w:hint="eastAsia" w:ascii="宋体" w:hAnsi="宋体" w:cs="宋体"/>
          <w:sz w:val="21"/>
          <w:szCs w:val="21"/>
          <w:highlight w:val="none"/>
          <w:shd w:val="clear" w:color="auto" w:fill="FFFFFF"/>
        </w:rPr>
        <w:t>总价金额与按单价汇总金额不一致的，以单价金额计算结果为准。</w:t>
      </w:r>
    </w:p>
    <w:p w14:paraId="7E2D6E8C">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25.3.5对不同文字文本响应文件的解释发生异议的，以中文文本为准。</w:t>
      </w:r>
    </w:p>
    <w:p w14:paraId="2FF6DD95">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25.3.6同时出现两种以上不一致的，按照前款规定的顺序修正。修正后的报价按照财政部87号令第五十一条第二款的规定经供应商确认后产生约束力，供应商不确认的，其投标无效。</w:t>
      </w:r>
    </w:p>
    <w:p w14:paraId="2C9F662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 资格性检查和符合性检查。</w:t>
      </w:r>
    </w:p>
    <w:p w14:paraId="7A1FF6BB">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kern w:val="0"/>
          <w:szCs w:val="21"/>
          <w:highlight w:val="none"/>
        </w:rPr>
        <w:t>25.4.1</w:t>
      </w:r>
      <w:r>
        <w:rPr>
          <w:rFonts w:hint="eastAsia" w:ascii="宋体" w:hAnsi="宋体" w:cs="宋体"/>
          <w:szCs w:val="21"/>
          <w:highlight w:val="none"/>
        </w:rPr>
        <w:t>资格性检查。依据法规政策和竞争性磋商文件的规定，在对</w:t>
      </w:r>
      <w:r>
        <w:rPr>
          <w:rFonts w:hint="eastAsia" w:ascii="宋体" w:hAnsi="宋体" w:cs="宋体"/>
          <w:szCs w:val="21"/>
          <w:highlight w:val="none"/>
          <w:shd w:val="clear" w:color="auto" w:fill="FFFFFF"/>
        </w:rPr>
        <w:t>响应文件</w:t>
      </w:r>
      <w:r>
        <w:rPr>
          <w:rFonts w:hint="eastAsia" w:ascii="宋体" w:hAnsi="宋体" w:cs="宋体"/>
          <w:szCs w:val="21"/>
          <w:highlight w:val="none"/>
        </w:rPr>
        <w:t>详细评估之前，采购人将依据供应商提交的</w:t>
      </w:r>
      <w:r>
        <w:rPr>
          <w:rFonts w:hint="eastAsia" w:ascii="宋体" w:hAnsi="宋体" w:cs="宋体"/>
          <w:szCs w:val="21"/>
          <w:highlight w:val="none"/>
          <w:shd w:val="clear" w:color="auto" w:fill="FFFFFF"/>
        </w:rPr>
        <w:t>响应文件</w:t>
      </w:r>
      <w:r>
        <w:rPr>
          <w:rFonts w:hint="eastAsia" w:ascii="宋体" w:hAnsi="宋体" w:cs="宋体"/>
          <w:szCs w:val="21"/>
          <w:highlight w:val="none"/>
        </w:rPr>
        <w:t>按采购公告第二项和竞争性磋商文件第三章4.供应商应提交的证明文件所述的资格标准对供应商进行资格审查,以确定其是否具备磋商资格。如果供应商不具备磋商资格、不满足竞争性磋商文件所规定的资格标准或提供资格证明文件不全,其投标将被作为无效磋商。在审查过程中，采购人有权要求供应商按竞争性磋商文件的规定提供相关资格证明材料的原件以供审查。供应商应在规定的时限内提供。供应商拒不提供的，或者不能在规定时限内提供的，视为其不具备该资格条件。</w:t>
      </w:r>
    </w:p>
    <w:p w14:paraId="37496616">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25.4.2 资格审查后合格的供应商不足3家的，不得评标。</w:t>
      </w:r>
    </w:p>
    <w:p w14:paraId="15DE211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25.4.3 符合性检查。依据竞争性磋商文件的规定，磋商小组将从</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的有效性、完整性和对竞争性磋商文件的响应程度进行审查，以确定是否符合对竞争性磋商文件的实质性要求作出响应。对没有实质性响应的响应文件将不进行评估，其投标被作为无效磋商。凡有下列情况之一者，响应文件也将被视为未实质性响应竞争性磋商文件要求：</w:t>
      </w:r>
    </w:p>
    <w:p w14:paraId="4DDF1C6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shd w:val="clear" w:color="auto" w:fill="FFFFFF"/>
        </w:rPr>
        <w:t>响应文件</w:t>
      </w:r>
      <w:r>
        <w:rPr>
          <w:rFonts w:hint="eastAsia" w:ascii="宋体" w:hAnsi="宋体" w:cs="宋体"/>
          <w:szCs w:val="21"/>
          <w:highlight w:val="none"/>
        </w:rPr>
        <w:t>未按规定签字、盖章的。</w:t>
      </w:r>
    </w:p>
    <w:p w14:paraId="03518BE4">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（2）供应商未能出具有效身份证明，或与身份不符的。</w:t>
      </w:r>
    </w:p>
    <w:p w14:paraId="6A704F9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（3）未按磋商文件规定报价，报价均超过采购预算或最高限价的。</w:t>
      </w:r>
    </w:p>
    <w:p w14:paraId="71AA42AD">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（4）响应文件有效期、服务期限等不满足竞争性磋商文件要求的。</w:t>
      </w:r>
    </w:p>
    <w:p w14:paraId="2BCCCA21">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（5）未响应或不满足竞争性磋商文件中技术要求与商务要求的。</w:t>
      </w:r>
    </w:p>
    <w:p w14:paraId="6A732163">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（6）未按竞争性磋商文件提供的格式填列、项目不齐全或内容虚假的。</w:t>
      </w:r>
    </w:p>
    <w:p w14:paraId="5DD4C527">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（7）</w:t>
      </w:r>
      <w:r>
        <w:rPr>
          <w:rFonts w:hint="eastAsia" w:ascii="宋体" w:hAnsi="宋体" w:cs="宋体"/>
          <w:szCs w:val="21"/>
          <w:highlight w:val="none"/>
          <w:shd w:val="clear" w:color="auto" w:fill="FFFFFF"/>
        </w:rPr>
        <w:t>响应文件</w:t>
      </w:r>
      <w:r>
        <w:rPr>
          <w:rFonts w:hint="eastAsia" w:ascii="宋体" w:hAnsi="宋体" w:cs="宋体"/>
          <w:szCs w:val="21"/>
          <w:highlight w:val="none"/>
        </w:rPr>
        <w:t>的实质性内容未使用中文表述，或意思表述不明确，或前后矛盾，或使用计量单位不符合竞争性磋商文件要求的。</w:t>
      </w:r>
    </w:p>
    <w:p w14:paraId="469C627A">
      <w:pPr>
        <w:tabs>
          <w:tab w:val="left" w:pos="0"/>
        </w:tabs>
        <w:snapToGrid w:val="0"/>
        <w:spacing w:line="360" w:lineRule="auto"/>
        <w:ind w:firstLine="420" w:firstLineChars="200"/>
        <w:contextualSpacing/>
        <w:jc w:val="left"/>
        <w:rPr>
          <w:rFonts w:hint="eastAsia" w:ascii="宋体" w:hAnsi="宋体" w:cs="宋体"/>
          <w:szCs w:val="21"/>
          <w:highlight w:val="none"/>
        </w:rPr>
      </w:pPr>
      <w:r>
        <w:rPr>
          <w:rFonts w:hint="eastAsia" w:ascii="宋体" w:hAnsi="宋体" w:cs="宋体"/>
          <w:szCs w:val="21"/>
          <w:highlight w:val="none"/>
        </w:rPr>
        <w:t>（8）</w:t>
      </w:r>
      <w:r>
        <w:rPr>
          <w:rFonts w:hint="eastAsia" w:ascii="宋体" w:hAnsi="宋体" w:cs="宋体"/>
          <w:szCs w:val="21"/>
          <w:highlight w:val="none"/>
          <w:shd w:val="clear" w:color="auto" w:fill="FFFFFF"/>
        </w:rPr>
        <w:t>响应文件</w:t>
      </w:r>
      <w:r>
        <w:rPr>
          <w:rFonts w:hint="eastAsia" w:ascii="宋体" w:hAnsi="宋体" w:cs="宋体"/>
          <w:szCs w:val="21"/>
          <w:highlight w:val="none"/>
        </w:rPr>
        <w:t>的关键内容字迹模糊、无法辨认,或</w:t>
      </w:r>
      <w:r>
        <w:rPr>
          <w:rFonts w:hint="eastAsia" w:ascii="宋体" w:hAnsi="宋体" w:cs="宋体"/>
          <w:kern w:val="0"/>
          <w:szCs w:val="21"/>
          <w:highlight w:val="none"/>
        </w:rPr>
        <w:t>响应</w:t>
      </w:r>
      <w:r>
        <w:rPr>
          <w:rFonts w:hint="eastAsia" w:ascii="宋体" w:hAnsi="宋体" w:cs="宋体"/>
          <w:szCs w:val="21"/>
          <w:highlight w:val="none"/>
        </w:rPr>
        <w:t>文件中经修正的内容字迹模糊无法辩认，或修改处未按规定签名盖章的。</w:t>
      </w:r>
    </w:p>
    <w:p w14:paraId="787ABF14">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szCs w:val="21"/>
          <w:highlight w:val="none"/>
        </w:rPr>
        <w:t>（9）</w:t>
      </w:r>
      <w:r>
        <w:rPr>
          <w:rFonts w:hint="eastAsia" w:ascii="宋体" w:hAnsi="宋体" w:cs="宋体"/>
          <w:szCs w:val="21"/>
          <w:highlight w:val="none"/>
          <w:shd w:val="clear" w:color="auto" w:fill="FFFFFF"/>
        </w:rPr>
        <w:t>响应文件</w:t>
      </w:r>
      <w:r>
        <w:rPr>
          <w:rFonts w:hint="eastAsia" w:ascii="宋体" w:hAnsi="宋体" w:cs="宋体"/>
          <w:szCs w:val="21"/>
          <w:highlight w:val="none"/>
        </w:rPr>
        <w:t>内容未按竞争性磋商文件响应的。</w:t>
      </w:r>
    </w:p>
    <w:p w14:paraId="18015D87">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（10）不符合竞争性磋商文件中规定的其它实质性条款。</w:t>
      </w:r>
    </w:p>
    <w:p w14:paraId="693450B5">
      <w:pPr>
        <w:tabs>
          <w:tab w:val="left" w:pos="0"/>
        </w:tabs>
        <w:snapToGrid w:val="0"/>
        <w:spacing w:line="360" w:lineRule="auto"/>
        <w:ind w:firstLine="420" w:firstLineChars="200"/>
        <w:contextualSpacing/>
        <w:jc w:val="left"/>
        <w:rPr>
          <w:rFonts w:hint="eastAsia" w:ascii="宋体" w:hAnsi="宋体" w:cs="宋体"/>
          <w:kern w:val="0"/>
          <w:szCs w:val="21"/>
          <w:highlight w:val="none"/>
        </w:rPr>
      </w:pPr>
      <w:r>
        <w:rPr>
          <w:rFonts w:hint="eastAsia" w:ascii="宋体" w:hAnsi="宋体" w:cs="宋体"/>
          <w:kern w:val="0"/>
          <w:szCs w:val="21"/>
          <w:highlight w:val="none"/>
        </w:rPr>
        <w:t>磋商小组决定投标的响应性只根据响应文件本身的内容，而不寻求其他的外部证据。</w:t>
      </w:r>
    </w:p>
    <w:p w14:paraId="170920E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25.4.4 对资格性检查和符合性检查不合格的供应商，将通过评标系统告知其理由。</w:t>
      </w:r>
    </w:p>
    <w:p w14:paraId="543FE122">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25.5 在评审过程中，磋商小组发现供应商有下列情形之一的，视为供应商串通投标，其磋商无效：</w:t>
      </w:r>
    </w:p>
    <w:p w14:paraId="31ACBD6E">
      <w:pPr>
        <w:tabs>
          <w:tab w:val="left" w:pos="0"/>
        </w:tabs>
        <w:snapToGrid w:val="0"/>
        <w:spacing w:line="360" w:lineRule="auto"/>
        <w:ind w:left="105" w:leftChars="50" w:firstLine="315" w:firstLineChars="150"/>
        <w:contextualSpacing/>
        <w:jc w:val="left"/>
        <w:rPr>
          <w:rFonts w:hint="eastAsia" w:ascii="宋体" w:hAnsi="宋体" w:cs="宋体"/>
          <w:kern w:val="0"/>
          <w:szCs w:val="21"/>
          <w:highlight w:val="none"/>
        </w:rPr>
      </w:pPr>
      <w:r>
        <w:rPr>
          <w:rFonts w:hint="eastAsia" w:ascii="宋体" w:hAnsi="宋体" w:cs="宋体"/>
          <w:kern w:val="0"/>
          <w:szCs w:val="21"/>
          <w:highlight w:val="none"/>
        </w:rPr>
        <w:t>25.5.1不同供应商的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异常一致。</w:t>
      </w:r>
    </w:p>
    <w:p w14:paraId="4AEBE3E6">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25.5.2不同供应商的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由同一单位或者个人编制；</w:t>
      </w:r>
    </w:p>
    <w:p w14:paraId="5692DE92">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25.5.3不同供应商委托同一单位或者个人办理投标事宜；</w:t>
      </w:r>
    </w:p>
    <w:p w14:paraId="5B717615">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25.5.4不同供应商的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载明的项目管理成员或者联系人员为同一人；　　</w:t>
      </w:r>
    </w:p>
    <w:p w14:paraId="2ACBE4D0">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25.5.5不同供应商的</w:t>
      </w:r>
      <w:r>
        <w:rPr>
          <w:rFonts w:hint="eastAsia" w:ascii="宋体" w:hAnsi="宋体" w:cs="宋体"/>
          <w:szCs w:val="21"/>
          <w:highlight w:val="none"/>
          <w:shd w:val="clear" w:color="auto" w:fill="FFFFFF"/>
        </w:rPr>
        <w:t>响应文件</w:t>
      </w:r>
      <w:r>
        <w:rPr>
          <w:rFonts w:hint="eastAsia" w:ascii="宋体" w:hAnsi="宋体" w:cs="宋体"/>
          <w:szCs w:val="21"/>
          <w:highlight w:val="none"/>
        </w:rPr>
        <w:t>相互混装；</w:t>
      </w:r>
    </w:p>
    <w:p w14:paraId="6B15C997">
      <w:pPr>
        <w:tabs>
          <w:tab w:val="left" w:pos="0"/>
        </w:tabs>
        <w:snapToGrid w:val="0"/>
        <w:spacing w:line="360" w:lineRule="auto"/>
        <w:ind w:left="105" w:leftChars="50" w:firstLine="315" w:firstLineChars="150"/>
        <w:contextualSpacing/>
        <w:jc w:val="left"/>
        <w:rPr>
          <w:rFonts w:hint="eastAsia" w:ascii="宋体" w:hAnsi="宋体" w:cs="宋体"/>
          <w:szCs w:val="21"/>
          <w:highlight w:val="none"/>
        </w:rPr>
      </w:pPr>
      <w:r>
        <w:rPr>
          <w:rFonts w:hint="eastAsia" w:ascii="宋体" w:hAnsi="宋体" w:cs="宋体"/>
          <w:szCs w:val="21"/>
          <w:highlight w:val="none"/>
        </w:rPr>
        <w:t>25.5.6不同供应商的磋商保证金从同一单位或者个人的账户转出（若收取）。</w:t>
      </w:r>
    </w:p>
    <w:p w14:paraId="3DE39161">
      <w:pPr>
        <w:adjustRightInd w:val="0"/>
        <w:snapToGrid w:val="0"/>
        <w:spacing w:line="360" w:lineRule="auto"/>
        <w:ind w:left="19" w:leftChars="9" w:firstLine="399" w:firstLineChars="190"/>
        <w:jc w:val="left"/>
        <w:textAlignment w:val="baseline"/>
        <w:rPr>
          <w:rFonts w:hint="eastAsia" w:ascii="宋体" w:hAnsi="宋体" w:cs="宋体"/>
          <w:szCs w:val="21"/>
          <w:highlight w:val="none"/>
        </w:rPr>
      </w:pPr>
      <w:r>
        <w:rPr>
          <w:rFonts w:hint="eastAsia" w:ascii="宋体" w:hAnsi="宋体" w:cs="宋体"/>
          <w:kern w:val="0"/>
          <w:szCs w:val="21"/>
          <w:highlight w:val="none"/>
        </w:rPr>
        <w:t>25.5.7 有证据证明供应商串通投标的其他情形的；</w:t>
      </w:r>
    </w:p>
    <w:p w14:paraId="5E4D02E3">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25.5.8 磋商小组认定的其他串通投标情形。</w:t>
      </w:r>
    </w:p>
    <w:p w14:paraId="4B74B7B3">
      <w:pPr>
        <w:tabs>
          <w:tab w:val="left" w:pos="0"/>
        </w:tabs>
        <w:wordWrap w:val="0"/>
        <w:snapToGrid w:val="0"/>
        <w:spacing w:line="360" w:lineRule="auto"/>
        <w:ind w:left="105" w:leftChars="50" w:firstLine="316" w:firstLineChars="150"/>
        <w:contextualSpacing/>
        <w:jc w:val="left"/>
        <w:rPr>
          <w:rFonts w:hint="eastAsia" w:ascii="宋体" w:hAnsi="宋体" w:cs="宋体"/>
          <w:b/>
          <w:bCs/>
          <w:color w:val="000000" w:themeColor="text1"/>
          <w:szCs w:val="21"/>
          <w:highlight w:val="none"/>
          <w14:textFill>
            <w14:solidFill>
              <w14:schemeClr w14:val="tx1"/>
            </w14:solidFill>
          </w14:textFill>
        </w:rPr>
      </w:pPr>
      <w:bookmarkStart w:id="47" w:name="_Hlk212211984"/>
      <w:r>
        <w:rPr>
          <w:rFonts w:hint="eastAsia" w:ascii="宋体" w:hAnsi="宋体" w:cs="宋体"/>
          <w:b/>
          <w:bCs/>
          <w:color w:val="000000" w:themeColor="text1"/>
          <w:szCs w:val="21"/>
          <w:highlight w:val="none"/>
          <w14:textFill>
            <w14:solidFill>
              <w14:schemeClr w14:val="tx1"/>
            </w14:solidFill>
          </w14:textFill>
        </w:rPr>
        <w:t>25.6 磋商</w:t>
      </w:r>
    </w:p>
    <w:p w14:paraId="57B823D2">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对资格性检查和符合性检查合格的供应商，进入本次磋商程序。</w:t>
      </w:r>
    </w:p>
    <w:p w14:paraId="4E43084E">
      <w:pPr>
        <w:widowControl/>
        <w:kinsoku w:val="0"/>
        <w:wordWrap w:val="0"/>
        <w:autoSpaceDE w:val="0"/>
        <w:autoSpaceDN w:val="0"/>
        <w:adjustRightInd w:val="0"/>
        <w:snapToGrid w:val="0"/>
        <w:spacing w:line="360" w:lineRule="auto"/>
        <w:ind w:firstLine="422" w:firstLineChars="200"/>
        <w:textAlignment w:val="baseline"/>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CA26A14">
      <w:pPr>
        <w:widowControl/>
        <w:kinsoku w:val="0"/>
        <w:wordWrap w:val="0"/>
        <w:autoSpaceDE w:val="0"/>
        <w:autoSpaceDN w:val="0"/>
        <w:adjustRightInd w:val="0"/>
        <w:snapToGrid w:val="0"/>
        <w:spacing w:line="360" w:lineRule="auto"/>
        <w:ind w:firstLine="422" w:firstLineChars="200"/>
        <w:textAlignment w:val="baseline"/>
        <w:rPr>
          <w:color w:val="000000" w:themeColor="text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25.6.2 本次竞争性磋商进行</w:t>
      </w:r>
      <w:r>
        <w:rPr>
          <w:rFonts w:hint="eastAsia" w:ascii="宋体" w:hAnsi="宋体" w:cs="宋体"/>
          <w:b/>
          <w:bCs/>
          <w:color w:val="000000" w:themeColor="text1"/>
          <w:szCs w:val="21"/>
          <w:highlight w:val="none"/>
          <w:u w:val="single"/>
          <w14:textFill>
            <w14:solidFill>
              <w14:schemeClr w14:val="tx1"/>
            </w14:solidFill>
          </w14:textFill>
        </w:rPr>
        <w:t xml:space="preserve"> 多 </w:t>
      </w:r>
      <w:r>
        <w:rPr>
          <w:rFonts w:hint="eastAsia" w:ascii="宋体" w:hAnsi="宋体" w:cs="宋体"/>
          <w:b/>
          <w:bCs/>
          <w:color w:val="000000" w:themeColor="text1"/>
          <w:szCs w:val="21"/>
          <w:highlight w:val="none"/>
          <w14:textFill>
            <w14:solidFill>
              <w14:schemeClr w14:val="tx1"/>
            </w14:solidFill>
          </w14:textFill>
        </w:rPr>
        <w:t>轮次报价（二次及以上），并给予每个供应商相同的机会。响应文件报价为第一轮报价，以后轮次报价不得高于上一轮次报价（除竞争性磋商文件有实质性变动外）</w:t>
      </w:r>
      <w:bookmarkEnd w:id="47"/>
      <w:r>
        <w:rPr>
          <w:rFonts w:hint="eastAsia" w:ascii="宋体" w:hAnsi="宋体" w:cs="宋体"/>
          <w:b/>
          <w:bCs/>
          <w:color w:val="000000" w:themeColor="text1"/>
          <w:szCs w:val="21"/>
          <w:highlight w:val="none"/>
          <w14:textFill>
            <w14:solidFill>
              <w14:schemeClr w14:val="tx1"/>
            </w14:solidFill>
          </w14:textFill>
        </w:rPr>
        <w:t>，否则将被视为未实质性响应竞争性磋商文件。磋商报价以供应商的最后一轮次报价为准。</w:t>
      </w:r>
    </w:p>
    <w:p w14:paraId="7DCC87FC">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26. 响应文件的澄清</w:t>
      </w:r>
    </w:p>
    <w:p w14:paraId="2A89BF2A">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01778867">
      <w:pPr>
        <w:snapToGrid w:val="0"/>
        <w:spacing w:line="360" w:lineRule="auto"/>
        <w:ind w:firstLine="422" w:firstLineChars="200"/>
        <w:jc w:val="left"/>
        <w:rPr>
          <w:rFonts w:hint="eastAsia" w:ascii="宋体" w:hAnsi="宋体" w:cs="宋体"/>
          <w:b/>
          <w:bCs/>
          <w:kern w:val="0"/>
          <w:szCs w:val="21"/>
          <w:highlight w:val="none"/>
        </w:rPr>
      </w:pPr>
      <w:r>
        <w:rPr>
          <w:rFonts w:hint="eastAsia" w:ascii="宋体" w:hAnsi="宋体" w:cs="宋体"/>
          <w:b/>
          <w:bCs/>
          <w:kern w:val="0"/>
          <w:szCs w:val="21"/>
          <w:highlight w:val="none"/>
        </w:rPr>
        <w:t>27. 比较与评价</w:t>
      </w:r>
    </w:p>
    <w:p w14:paraId="61B8783C">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27.1 磋商小组将按本竞争性磋商文件规定的评标方法与标准，对资格性检查和符合性检查合格的</w:t>
      </w:r>
      <w:r>
        <w:rPr>
          <w:rFonts w:hint="eastAsia" w:ascii="宋体" w:hAnsi="宋体" w:cs="宋体"/>
          <w:sz w:val="21"/>
          <w:szCs w:val="21"/>
          <w:highlight w:val="none"/>
          <w:shd w:val="clear" w:color="auto" w:fill="FFFFFF"/>
        </w:rPr>
        <w:t>响应文件</w:t>
      </w:r>
      <w:r>
        <w:rPr>
          <w:rFonts w:hint="eastAsia" w:ascii="宋体" w:hAnsi="宋体" w:cs="宋体"/>
          <w:sz w:val="21"/>
          <w:szCs w:val="21"/>
          <w:highlight w:val="none"/>
        </w:rPr>
        <w:t>进行商务和技术评估，综合比较与评价。</w:t>
      </w:r>
    </w:p>
    <w:p w14:paraId="7CE98510">
      <w:pPr>
        <w:pStyle w:val="29"/>
        <w:snapToGrid w:val="0"/>
        <w:spacing w:before="0" w:beforeAutospacing="0" w:after="0" w:afterAutospacing="0" w:line="360" w:lineRule="auto"/>
        <w:ind w:firstLine="420" w:firstLineChars="200"/>
        <w:jc w:val="both"/>
        <w:rPr>
          <w:rFonts w:hint="eastAsia" w:ascii="宋体" w:hAnsi="宋体" w:cs="宋体"/>
          <w:sz w:val="21"/>
          <w:szCs w:val="21"/>
          <w:highlight w:val="none"/>
        </w:rPr>
      </w:pPr>
      <w:r>
        <w:rPr>
          <w:rFonts w:hint="eastAsia" w:ascii="宋体" w:hAnsi="宋体" w:cs="宋体"/>
          <w:sz w:val="21"/>
          <w:szCs w:val="21"/>
          <w:highlight w:val="none"/>
        </w:rPr>
        <w:t>27.2对漏（缺）报项的处理：竞争性磋商文件中要求列入报价的费用，漏（缺）报的视同已含在投标总价中。</w:t>
      </w:r>
    </w:p>
    <w:p w14:paraId="25A2B85E">
      <w:pPr>
        <w:pStyle w:val="29"/>
        <w:snapToGrid w:val="0"/>
        <w:spacing w:before="0" w:beforeAutospacing="0" w:after="0" w:afterAutospacing="0" w:line="360" w:lineRule="auto"/>
        <w:ind w:firstLine="420" w:firstLineChars="200"/>
        <w:jc w:val="both"/>
        <w:rPr>
          <w:rFonts w:hint="eastAsia" w:ascii="宋体" w:hAnsi="宋体" w:cs="宋体"/>
          <w:b/>
          <w:bCs/>
          <w:sz w:val="21"/>
          <w:szCs w:val="21"/>
          <w:highlight w:val="none"/>
        </w:rPr>
      </w:pPr>
      <w:r>
        <w:rPr>
          <w:rFonts w:hint="eastAsia" w:ascii="宋体" w:hAnsi="宋体" w:cs="宋体"/>
          <w:sz w:val="21"/>
          <w:szCs w:val="21"/>
          <w:highlight w:val="none"/>
        </w:rPr>
        <w:t>27.3磋商小组认为供应商的报价明显低于其他通过符合性审查供应商的报价，有可能影响服务质量或者不能诚信履约的，应当要求其在评标现场合理的时间内提供书面说明，必要时提交相关证明材料；供应商不能证明其报价合理性的，磋商小组应当将其作为无效投标处理。</w:t>
      </w:r>
    </w:p>
    <w:p w14:paraId="6E87A3DF">
      <w:pPr>
        <w:snapToGrid w:val="0"/>
        <w:spacing w:line="360" w:lineRule="auto"/>
        <w:ind w:firstLine="422" w:firstLineChars="200"/>
        <w:jc w:val="left"/>
        <w:rPr>
          <w:rFonts w:hint="eastAsia" w:ascii="宋体" w:hAnsi="宋体" w:cs="宋体"/>
          <w:kern w:val="0"/>
          <w:szCs w:val="21"/>
          <w:highlight w:val="none"/>
        </w:rPr>
      </w:pPr>
      <w:r>
        <w:rPr>
          <w:rFonts w:hint="eastAsia" w:ascii="宋体" w:hAnsi="宋体" w:cs="宋体"/>
          <w:b/>
          <w:bCs/>
          <w:kern w:val="0"/>
          <w:szCs w:val="21"/>
          <w:highlight w:val="none"/>
        </w:rPr>
        <w:t>28. 评标过程及保密原则</w:t>
      </w:r>
    </w:p>
    <w:p w14:paraId="64A684EA">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28.1 凡与本次采购有关人员对属于审查、澄清、评价和比较磋商的有关资料以及定标意向等，均不得向供应商或其他人员透露。否则,将按有关规定追究相关人员的责任。</w:t>
      </w:r>
    </w:p>
    <w:p w14:paraId="6345FC38">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kern w:val="0"/>
          <w:szCs w:val="21"/>
          <w:highlight w:val="none"/>
        </w:rPr>
        <w:t>28.2 在评标期间，供应商试图影响或干预评审的任何行为，将导致其磋商被作为无效磋商，并承担相应的法律责任。</w:t>
      </w:r>
    </w:p>
    <w:p w14:paraId="0EE9C9D0">
      <w:pPr>
        <w:snapToGrid w:val="0"/>
        <w:spacing w:line="360" w:lineRule="auto"/>
        <w:ind w:firstLine="422" w:firstLineChars="200"/>
        <w:jc w:val="left"/>
        <w:rPr>
          <w:rFonts w:hint="eastAsia" w:ascii="宋体" w:hAnsi="宋体" w:cs="宋体"/>
          <w:b/>
          <w:kern w:val="0"/>
          <w:szCs w:val="21"/>
          <w:highlight w:val="none"/>
        </w:rPr>
      </w:pPr>
      <w:r>
        <w:rPr>
          <w:rFonts w:hint="eastAsia" w:ascii="宋体" w:hAnsi="宋体" w:cs="宋体"/>
          <w:b/>
          <w:kern w:val="0"/>
          <w:szCs w:val="21"/>
          <w:highlight w:val="none"/>
        </w:rPr>
        <w:t>29.评标异议登记</w:t>
      </w:r>
    </w:p>
    <w:p w14:paraId="39EFDF65">
      <w:pPr>
        <w:snapToGrid w:val="0"/>
        <w:spacing w:line="360" w:lineRule="auto"/>
        <w:ind w:firstLine="420" w:firstLineChars="200"/>
        <w:jc w:val="left"/>
        <w:rPr>
          <w:rFonts w:hint="eastAsia" w:ascii="宋体" w:hAnsi="宋体" w:cs="宋体"/>
          <w:kern w:val="0"/>
          <w:sz w:val="24"/>
          <w:highlight w:val="none"/>
        </w:rPr>
      </w:pPr>
      <w:r>
        <w:rPr>
          <w:rFonts w:hint="eastAsia" w:ascii="宋体" w:hAnsi="宋体" w:cs="宋体"/>
          <w:bCs/>
          <w:kern w:val="0"/>
          <w:szCs w:val="21"/>
          <w:highlight w:val="none"/>
        </w:rPr>
        <w:t>采购人</w:t>
      </w:r>
      <w:r>
        <w:rPr>
          <w:rFonts w:hint="eastAsia" w:ascii="宋体" w:hAnsi="宋体" w:cs="宋体"/>
          <w:kern w:val="0"/>
          <w:szCs w:val="21"/>
          <w:highlight w:val="none"/>
        </w:rPr>
        <w:t>工作人员对评审专家等相关人员在评审过程中发现、提出的异议进行逐项登记。</w:t>
      </w:r>
    </w:p>
    <w:p w14:paraId="4259ED53">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六、定标</w:t>
      </w:r>
    </w:p>
    <w:p w14:paraId="0EF25582">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30. 定标原则</w:t>
      </w:r>
    </w:p>
    <w:p w14:paraId="01C7133A">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30.1 最低投标价不作为成交的保证。</w:t>
      </w:r>
    </w:p>
    <w:p w14:paraId="4D3957F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30.2 确定实质上响应竞争性磋商文件且满足下列条件的为成交候选供应商（或成交供应商）</w:t>
      </w:r>
    </w:p>
    <w:p w14:paraId="2BF13611">
      <w:pPr>
        <w:snapToGrid w:val="0"/>
        <w:spacing w:line="360" w:lineRule="auto"/>
        <w:ind w:firstLine="420" w:firstLineChars="200"/>
        <w:rPr>
          <w:rFonts w:hint="eastAsia" w:ascii="宋体" w:hAnsi="宋体" w:cs="宋体"/>
          <w:szCs w:val="21"/>
          <w:highlight w:val="none"/>
        </w:rPr>
      </w:pPr>
      <w:bookmarkStart w:id="48" w:name="_Toc32200"/>
      <w:r>
        <w:rPr>
          <w:rFonts w:hint="eastAsia" w:ascii="宋体" w:hAnsi="宋体" w:cs="宋体"/>
          <w:bCs/>
          <w:kern w:val="0"/>
          <w:szCs w:val="21"/>
          <w:highlight w:val="none"/>
        </w:rPr>
        <w:t>30.2.1</w:t>
      </w:r>
      <w:bookmarkEnd w:id="48"/>
      <w:r>
        <w:rPr>
          <w:rFonts w:hint="eastAsia" w:ascii="宋体" w:hAnsi="宋体" w:cs="宋体"/>
          <w:bCs/>
          <w:kern w:val="0"/>
          <w:szCs w:val="21"/>
          <w:highlight w:val="none"/>
        </w:rPr>
        <w:t>本次评标采用</w:t>
      </w:r>
      <w:r>
        <w:rPr>
          <w:rFonts w:hint="eastAsia" w:ascii="宋体" w:hAnsi="宋体" w:cs="宋体"/>
          <w:szCs w:val="21"/>
          <w:highlight w:val="none"/>
        </w:rPr>
        <w:t>综合评分法，是指响应文件满足竞争性磋商文件全部实质性要求，且按照评审因素的量化指标评审得分最高的供应商为成交供应商的评标方法。</w:t>
      </w:r>
    </w:p>
    <w:p w14:paraId="5FB3FAA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采用综合评分法的，评标结果按评审后得分由高到低顺序排列。</w:t>
      </w:r>
      <w:r>
        <w:rPr>
          <w:rFonts w:hint="eastAsia" w:ascii="宋体" w:hAnsi="宋体" w:cs="宋体"/>
          <w:szCs w:val="21"/>
          <w:highlight w:val="none"/>
          <w:shd w:val="clear" w:color="auto" w:fill="FFFFFF"/>
        </w:rPr>
        <w:t>响应文件</w:t>
      </w:r>
      <w:r>
        <w:rPr>
          <w:rFonts w:hint="eastAsia" w:ascii="宋体" w:hAnsi="宋体" w:cs="宋体"/>
          <w:szCs w:val="21"/>
          <w:highlight w:val="none"/>
        </w:rPr>
        <w:t>满足竞争性磋商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16A38F4B">
      <w:pPr>
        <w:snapToGrid w:val="0"/>
        <w:spacing w:line="360" w:lineRule="auto"/>
        <w:ind w:firstLine="422" w:firstLineChars="200"/>
        <w:rPr>
          <w:rFonts w:hint="eastAsia" w:ascii="宋体" w:hAnsi="宋体" w:cs="宋体"/>
          <w:kern w:val="0"/>
          <w:szCs w:val="21"/>
          <w:highlight w:val="none"/>
        </w:rPr>
      </w:pPr>
      <w:r>
        <w:rPr>
          <w:rFonts w:hint="eastAsia" w:ascii="宋体" w:hAnsi="宋体" w:cs="宋体"/>
          <w:b/>
          <w:bCs/>
          <w:kern w:val="0"/>
          <w:szCs w:val="21"/>
          <w:highlight w:val="none"/>
        </w:rPr>
        <w:t>31. 确定成交供应商和成交候选供应商</w:t>
      </w:r>
    </w:p>
    <w:p w14:paraId="1BBCF3AF">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bCs/>
          <w:kern w:val="0"/>
          <w:szCs w:val="21"/>
          <w:highlight w:val="none"/>
        </w:rPr>
        <w:t>本项目由采购人授权磋商小组确定一名成交供应商并推荐一名成交候选供应商</w:t>
      </w:r>
      <w:r>
        <w:rPr>
          <w:rFonts w:hint="eastAsia" w:ascii="宋体" w:hAnsi="宋体" w:cs="宋体"/>
          <w:kern w:val="0"/>
          <w:szCs w:val="21"/>
          <w:highlight w:val="none"/>
        </w:rPr>
        <w:t>。</w:t>
      </w:r>
    </w:p>
    <w:p w14:paraId="3ADD4655">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32. 成交通知书及成交结果公告</w:t>
      </w:r>
    </w:p>
    <w:p w14:paraId="55E008D7">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32.1评审结束后，采购人将成交供应商的情况在本采购项目采购公告发布的同一媒介予以公示，公示期限1个工作日，公示期结束后向成交供应商发出成交通知书。</w:t>
      </w:r>
    </w:p>
    <w:p w14:paraId="0EBFF168">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32.2成交供应商在规定的时间内不领取成交通知书的，视为成交后自动放弃成交资格；成交供应商在有效报价中报价最低,非不可抗力放弃成交资格的。发生上述情况的承担由此引起的一切后果。</w:t>
      </w:r>
    </w:p>
    <w:p w14:paraId="749CD953">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32.3成交通知书对采购人和成交供应商具有同等法律效力。成交通知书发出后，采购人改变成交结果，或者成交供应商放弃成交，应按相关法律、规章、规范性文件的要求承担相应的法律责任。</w:t>
      </w:r>
    </w:p>
    <w:p w14:paraId="404A4E59">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kern w:val="0"/>
          <w:szCs w:val="21"/>
          <w:highlight w:val="none"/>
        </w:rPr>
        <w:t>32</w:t>
      </w:r>
      <w:r>
        <w:rPr>
          <w:rFonts w:hint="eastAsia" w:ascii="宋体" w:hAnsi="宋体" w:cs="宋体"/>
          <w:bCs/>
          <w:kern w:val="0"/>
          <w:szCs w:val="21"/>
          <w:highlight w:val="none"/>
        </w:rPr>
        <w:t>.4成交通知书将作为签订合同的依据。合同签订后，成交通知书成为合同的一部分。</w:t>
      </w:r>
    </w:p>
    <w:p w14:paraId="7DAC7648">
      <w:pPr>
        <w:snapToGrid w:val="0"/>
        <w:spacing w:line="360" w:lineRule="auto"/>
        <w:ind w:firstLine="422" w:firstLineChars="200"/>
        <w:rPr>
          <w:rFonts w:hint="eastAsia" w:ascii="宋体" w:hAnsi="宋体" w:cs="宋体"/>
          <w:b/>
          <w:bCs/>
          <w:kern w:val="0"/>
          <w:szCs w:val="21"/>
          <w:highlight w:val="none"/>
        </w:rPr>
      </w:pPr>
      <w:r>
        <w:rPr>
          <w:rFonts w:hint="eastAsia" w:ascii="宋体" w:hAnsi="宋体" w:cs="宋体"/>
          <w:b/>
          <w:bCs/>
          <w:kern w:val="0"/>
          <w:szCs w:val="21"/>
          <w:highlight w:val="none"/>
        </w:rPr>
        <w:t>33. 采购人宣布废标的权利</w:t>
      </w:r>
    </w:p>
    <w:p w14:paraId="5C42B312">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33.1出现下列情况之一时，采购人有权宣布废标，并将理由通知所有供应商：</w:t>
      </w:r>
    </w:p>
    <w:p w14:paraId="05DCB0C1">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33.1.1出现影响采购公正的违法、违规行为的。</w:t>
      </w:r>
    </w:p>
    <w:p w14:paraId="7E758F36">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33.1.2供应商的报价均超过了采购预算金额，采购人不能支付的。</w:t>
      </w:r>
    </w:p>
    <w:p w14:paraId="7F04062C">
      <w:pPr>
        <w:snapToGrid w:val="0"/>
        <w:spacing w:line="360" w:lineRule="auto"/>
        <w:ind w:firstLine="420" w:firstLineChars="200"/>
        <w:jc w:val="left"/>
        <w:rPr>
          <w:rFonts w:hint="eastAsia" w:ascii="宋体" w:hAnsi="宋体" w:cs="宋体"/>
          <w:bCs/>
          <w:kern w:val="0"/>
          <w:szCs w:val="21"/>
          <w:highlight w:val="none"/>
        </w:rPr>
      </w:pPr>
      <w:r>
        <w:rPr>
          <w:rFonts w:hint="eastAsia" w:ascii="宋体" w:hAnsi="宋体" w:cs="宋体"/>
          <w:bCs/>
          <w:kern w:val="0"/>
          <w:szCs w:val="21"/>
          <w:highlight w:val="none"/>
        </w:rPr>
        <w:t>33.1.3因重大变故，采购任务取消的。</w:t>
      </w:r>
    </w:p>
    <w:p w14:paraId="586DB40E">
      <w:pPr>
        <w:snapToGrid w:val="0"/>
        <w:spacing w:line="360" w:lineRule="auto"/>
        <w:ind w:firstLine="420" w:firstLineChars="200"/>
        <w:rPr>
          <w:rFonts w:hint="eastAsia" w:ascii="宋体" w:hAnsi="宋体" w:cs="宋体"/>
          <w:szCs w:val="21"/>
          <w:highlight w:val="none"/>
        </w:rPr>
      </w:pPr>
      <w:r>
        <w:rPr>
          <w:rFonts w:hint="eastAsia" w:ascii="宋体" w:hAnsi="宋体" w:cs="宋体"/>
          <w:bCs/>
          <w:kern w:val="0"/>
          <w:szCs w:val="21"/>
          <w:highlight w:val="none"/>
        </w:rPr>
        <w:t>33</w:t>
      </w:r>
      <w:r>
        <w:rPr>
          <w:rFonts w:hint="eastAsia" w:ascii="宋体" w:hAnsi="宋体" w:cs="宋体"/>
          <w:kern w:val="0"/>
          <w:szCs w:val="21"/>
          <w:highlight w:val="none"/>
        </w:rPr>
        <w:t xml:space="preserve">.2 </w:t>
      </w:r>
      <w:r>
        <w:rPr>
          <w:rFonts w:hint="eastAsia" w:ascii="宋体" w:hAnsi="宋体" w:cs="宋体"/>
          <w:szCs w:val="21"/>
          <w:highlight w:val="none"/>
        </w:rPr>
        <w:t>投标截止后供应商不足3家或通过资格性检查或符合性检查的供应商不足3家的，除采购任务取消情形外，按照以下方式处理：</w:t>
      </w:r>
    </w:p>
    <w:p w14:paraId="03A1507C">
      <w:pPr>
        <w:numPr>
          <w:ilvl w:val="0"/>
          <w:numId w:val="2"/>
        </w:num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竞争性磋商文件存在不合理条款或者招标程序不符合规定的，采购人正后依法重新招标；　</w:t>
      </w:r>
    </w:p>
    <w:p w14:paraId="5E995EE4">
      <w:pPr>
        <w:snapToGrid w:val="0"/>
        <w:spacing w:line="360" w:lineRule="auto"/>
        <w:ind w:firstLine="420" w:firstLineChars="200"/>
        <w:rPr>
          <w:rFonts w:hint="eastAsia" w:ascii="宋体" w:hAnsi="宋体" w:cs="宋体"/>
          <w:b/>
          <w:kern w:val="0"/>
          <w:sz w:val="52"/>
          <w:szCs w:val="52"/>
          <w:highlight w:val="none"/>
        </w:rPr>
      </w:pPr>
      <w:r>
        <w:rPr>
          <w:rFonts w:hint="eastAsia" w:ascii="宋体" w:hAnsi="宋体" w:cs="宋体"/>
          <w:szCs w:val="21"/>
          <w:highlight w:val="none"/>
        </w:rPr>
        <w:t>（2）竞争性磋商文件没有不合理条款、招标程序符合规定，需要采用其他采购方式采购的，采购人应当依法报财政部门批准。</w:t>
      </w:r>
    </w:p>
    <w:p w14:paraId="3CDA335C">
      <w:pPr>
        <w:snapToGrid w:val="0"/>
        <w:spacing w:line="360" w:lineRule="auto"/>
        <w:jc w:val="center"/>
        <w:outlineLvl w:val="1"/>
        <w:rPr>
          <w:rFonts w:hint="eastAsia" w:ascii="宋体" w:hAnsi="宋体" w:cs="宋体"/>
          <w:b/>
          <w:bCs/>
          <w:kern w:val="0"/>
          <w:sz w:val="28"/>
          <w:szCs w:val="28"/>
          <w:highlight w:val="none"/>
        </w:rPr>
      </w:pPr>
      <w:r>
        <w:rPr>
          <w:rFonts w:hint="eastAsia" w:ascii="宋体" w:hAnsi="宋体" w:cs="宋体"/>
          <w:b/>
          <w:bCs/>
          <w:kern w:val="0"/>
          <w:sz w:val="28"/>
          <w:szCs w:val="28"/>
          <w:highlight w:val="none"/>
        </w:rPr>
        <w:t>七、合同授予</w:t>
      </w:r>
    </w:p>
    <w:p w14:paraId="19F124CB">
      <w:pPr>
        <w:snapToGrid w:val="0"/>
        <w:spacing w:line="360" w:lineRule="auto"/>
        <w:ind w:firstLine="472" w:firstLineChars="224"/>
        <w:rPr>
          <w:rFonts w:hint="eastAsia" w:ascii="宋体" w:hAnsi="宋体" w:cs="宋体"/>
          <w:kern w:val="0"/>
          <w:szCs w:val="21"/>
          <w:highlight w:val="none"/>
        </w:rPr>
      </w:pPr>
      <w:r>
        <w:rPr>
          <w:rFonts w:hint="eastAsia" w:ascii="宋体" w:hAnsi="宋体" w:cs="宋体"/>
          <w:b/>
          <w:bCs/>
          <w:kern w:val="0"/>
          <w:szCs w:val="21"/>
          <w:highlight w:val="none"/>
        </w:rPr>
        <w:t>34.合同签订</w:t>
      </w:r>
    </w:p>
    <w:p w14:paraId="531D4774">
      <w:pPr>
        <w:snapToGrid w:val="0"/>
        <w:spacing w:line="360" w:lineRule="auto"/>
        <w:ind w:firstLine="420" w:firstLineChars="200"/>
        <w:jc w:val="left"/>
        <w:rPr>
          <w:rFonts w:hint="eastAsia" w:ascii="宋体" w:hAnsi="宋体" w:cs="宋体"/>
          <w:kern w:val="0"/>
          <w:szCs w:val="21"/>
          <w:highlight w:val="none"/>
          <w:u w:val="single"/>
        </w:rPr>
      </w:pPr>
      <w:bookmarkStart w:id="49" w:name="_Toc8594"/>
      <w:r>
        <w:rPr>
          <w:rFonts w:hint="eastAsia" w:ascii="宋体" w:hAnsi="宋体" w:cs="宋体"/>
          <w:kern w:val="0"/>
          <w:szCs w:val="21"/>
          <w:highlight w:val="none"/>
        </w:rPr>
        <w:t>34.1 采购人、成交供应商自成交通知书发出之日起，在竞争性磋商文件第三章《供应商须知前附表》规定的时间内，根据竞争性磋商文件确定的事项和成交供应商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签订合同。双方所签订的合同不得对竞争性磋商文件和成交供应商</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作实质性修改。</w:t>
      </w:r>
    </w:p>
    <w:p w14:paraId="254B0076">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34.2 竞争性磋商文件、竞争性磋商文件的修改文件、成交供应商的</w:t>
      </w:r>
      <w:r>
        <w:rPr>
          <w:rFonts w:hint="eastAsia" w:ascii="宋体" w:hAnsi="宋体" w:cs="宋体"/>
          <w:szCs w:val="21"/>
          <w:highlight w:val="none"/>
          <w:shd w:val="clear" w:color="auto" w:fill="FFFFFF"/>
        </w:rPr>
        <w:t>响应文件</w:t>
      </w:r>
      <w:r>
        <w:rPr>
          <w:rFonts w:hint="eastAsia" w:ascii="宋体" w:hAnsi="宋体" w:cs="宋体"/>
          <w:kern w:val="0"/>
          <w:szCs w:val="21"/>
          <w:highlight w:val="none"/>
        </w:rPr>
        <w:t>、补充或修改的文件及澄清或承诺文件等，均为双方签订合同的组成部分，并与合同一并作为本竞争性磋商文件所列采购项目的互补性法律文件，与合同具有同等法律效力。</w:t>
      </w:r>
    </w:p>
    <w:p w14:paraId="495D881B">
      <w:pPr>
        <w:snapToGrid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34.3 成交供应商放弃成交、因不可抗力不能履行合同、不按照竞争性磋商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9"/>
    <w:p w14:paraId="243B5A76">
      <w:pPr>
        <w:rPr>
          <w:rFonts w:hint="eastAsia" w:ascii="宋体" w:hAnsi="宋体" w:cs="宋体"/>
          <w:highlight w:val="none"/>
        </w:rPr>
      </w:pPr>
      <w:r>
        <w:rPr>
          <w:rFonts w:hint="eastAsia" w:ascii="宋体" w:hAnsi="宋体" w:cs="宋体"/>
          <w:highlight w:val="none"/>
        </w:rPr>
        <w:br w:type="page"/>
      </w:r>
    </w:p>
    <w:p w14:paraId="140A34DD">
      <w:pPr>
        <w:widowControl/>
        <w:snapToGrid w:val="0"/>
        <w:jc w:val="center"/>
        <w:outlineLvl w:val="0"/>
        <w:rPr>
          <w:rFonts w:hint="eastAsia" w:ascii="宋体" w:hAnsi="宋体" w:cs="宋体"/>
          <w:kern w:val="0"/>
          <w:sz w:val="24"/>
          <w:highlight w:val="none"/>
        </w:rPr>
      </w:pPr>
      <w:bookmarkStart w:id="50" w:name="_Toc31399"/>
      <w:r>
        <w:rPr>
          <w:rFonts w:hint="eastAsia" w:ascii="宋体" w:hAnsi="宋体" w:cs="宋体"/>
          <w:b/>
          <w:bCs/>
          <w:kern w:val="0"/>
          <w:sz w:val="32"/>
          <w:szCs w:val="32"/>
          <w:highlight w:val="none"/>
        </w:rPr>
        <w:t>第四章  评标办法及评分标准</w:t>
      </w:r>
      <w:bookmarkEnd w:id="45"/>
      <w:bookmarkEnd w:id="50"/>
    </w:p>
    <w:p w14:paraId="669ACD83">
      <w:pPr>
        <w:rPr>
          <w:rFonts w:hint="eastAsia" w:ascii="宋体" w:hAnsi="宋体" w:cs="宋体"/>
          <w:highlight w:val="none"/>
        </w:rPr>
      </w:pPr>
    </w:p>
    <w:p w14:paraId="5BCB0284">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（一）评标原则</w:t>
      </w:r>
    </w:p>
    <w:p w14:paraId="162C5953">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按照“公平、公正”的原则对待所有供应商，按照竞争性磋商文件的相关规定进行评标、定标。</w:t>
      </w:r>
    </w:p>
    <w:p w14:paraId="3E6B70B0">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（二）评标办法</w:t>
      </w:r>
    </w:p>
    <w:p w14:paraId="3ACED7DF">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1．本项目采用综合评分法，总分为100分。</w:t>
      </w:r>
    </w:p>
    <w:p w14:paraId="2C3C47E0">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2．磋商小组按照竞争性磋商文件中规定的评标方法和标准，对</w:t>
      </w:r>
      <w:r>
        <w:rPr>
          <w:rFonts w:hint="eastAsia" w:ascii="宋体" w:hAnsi="宋体" w:cs="宋体"/>
          <w:kern w:val="0"/>
          <w:szCs w:val="21"/>
          <w:highlight w:val="none"/>
        </w:rPr>
        <w:t>响应</w:t>
      </w:r>
      <w:r>
        <w:rPr>
          <w:rFonts w:hint="eastAsia" w:ascii="宋体" w:hAnsi="宋体" w:cs="宋体"/>
          <w:szCs w:val="21"/>
          <w:highlight w:val="none"/>
        </w:rPr>
        <w:t>文件进行综合比较与评价。</w:t>
      </w:r>
    </w:p>
    <w:p w14:paraId="1F9E2941">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3. 评标结果按评审后得分由高到低顺序排列，得分相同的，按投标报价由低到高顺序排列。得分且投标报价相同的，按技术部分得分顺序排列。</w:t>
      </w:r>
    </w:p>
    <w:p w14:paraId="11A16407">
      <w:pPr>
        <w:tabs>
          <w:tab w:val="left" w:pos="1620"/>
        </w:tabs>
        <w:snapToGrid w:val="0"/>
        <w:spacing w:line="360" w:lineRule="auto"/>
        <w:ind w:firstLine="462" w:firstLineChars="22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kern w:val="0"/>
          <w:szCs w:val="21"/>
          <w:highlight w:val="none"/>
        </w:rPr>
        <w:t>响应</w:t>
      </w:r>
      <w:r>
        <w:rPr>
          <w:rFonts w:hint="eastAsia" w:ascii="宋体" w:hAnsi="宋体" w:cs="宋体"/>
          <w:szCs w:val="21"/>
          <w:highlight w:val="none"/>
        </w:rPr>
        <w:t>文件满足竞争性磋商文件全部实质性要求，且评审得分最高的供应商为成交供应商。</w:t>
      </w:r>
    </w:p>
    <w:p w14:paraId="778729F8">
      <w:pPr>
        <w:tabs>
          <w:tab w:val="left" w:pos="1620"/>
        </w:tabs>
        <w:snapToGrid w:val="0"/>
        <w:spacing w:line="360" w:lineRule="auto"/>
        <w:rPr>
          <w:rFonts w:hint="eastAsia" w:ascii="宋体" w:hAnsi="宋体" w:cs="宋体"/>
          <w:szCs w:val="21"/>
          <w:highlight w:val="none"/>
        </w:rPr>
      </w:pPr>
      <w:r>
        <w:rPr>
          <w:rFonts w:hint="eastAsia" w:ascii="宋体" w:hAnsi="宋体" w:cs="宋体"/>
          <w:szCs w:val="21"/>
          <w:highlight w:val="none"/>
        </w:rPr>
        <w:t>（三）评标程序</w:t>
      </w:r>
    </w:p>
    <w:p w14:paraId="17620F9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362"/>
        <w:gridCol w:w="6922"/>
      </w:tblGrid>
      <w:tr w14:paraId="35EE3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9482" w:type="dxa"/>
            <w:gridSpan w:val="3"/>
            <w:vAlign w:val="center"/>
          </w:tcPr>
          <w:p w14:paraId="27FD27D7">
            <w:pPr>
              <w:tabs>
                <w:tab w:val="left" w:pos="3000"/>
              </w:tabs>
              <w:snapToGrid w:val="0"/>
              <w:spacing w:line="340" w:lineRule="exact"/>
              <w:jc w:val="center"/>
              <w:rPr>
                <w:rFonts w:hint="eastAsia" w:ascii="宋体" w:hAnsi="宋体" w:cs="宋体"/>
                <w:szCs w:val="21"/>
                <w:highlight w:val="none"/>
              </w:rPr>
            </w:pPr>
            <w:r>
              <w:rPr>
                <w:rFonts w:hint="eastAsia" w:ascii="宋体" w:hAnsi="宋体" w:cs="宋体"/>
                <w:szCs w:val="21"/>
                <w:highlight w:val="none"/>
              </w:rPr>
              <w:t>评审内容</w:t>
            </w:r>
          </w:p>
        </w:tc>
      </w:tr>
      <w:tr w14:paraId="0A71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vAlign w:val="center"/>
          </w:tcPr>
          <w:p w14:paraId="0E2692CA">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价格标部分(30分)</w:t>
            </w:r>
          </w:p>
        </w:tc>
        <w:tc>
          <w:tcPr>
            <w:tcW w:w="8284" w:type="dxa"/>
            <w:gridSpan w:val="2"/>
            <w:vAlign w:val="center"/>
          </w:tcPr>
          <w:p w14:paraId="78DA0D6C">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投标报价明显低于其他投标报价，使其投标报价可能低于其个别成本的，磋商小组可对其质询，并要求该供应商做出书面说明和提供相关的证明材料；该供应商不能合理说明或提供证明材料的，磋商小组应按无效投标处理。</w:t>
            </w:r>
          </w:p>
          <w:p w14:paraId="6041D15B">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有效投标报价：投标报价不高于采购预算价的为有效投标报价。</w:t>
            </w:r>
          </w:p>
          <w:p w14:paraId="58098A44">
            <w:pPr>
              <w:pStyle w:val="4"/>
              <w:snapToGrid w:val="0"/>
              <w:spacing w:line="32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评标基准值的确定：满足采购文件要求且投标价格最低的有效投标报价为评标基准价。</w:t>
            </w:r>
          </w:p>
          <w:p w14:paraId="010A365D">
            <w:pPr>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维保费投标报价得分=（评标基准价/有效投标报价）×20分</w:t>
            </w:r>
          </w:p>
          <w:p w14:paraId="7FD43139">
            <w:pPr>
              <w:rPr>
                <w:rFonts w:hint="eastAsia" w:ascii="宋体" w:hAnsi="宋体" w:cs="宋体"/>
                <w:szCs w:val="21"/>
                <w:highlight w:val="none"/>
              </w:rPr>
            </w:pPr>
            <w:r>
              <w:rPr>
                <w:rFonts w:hint="eastAsia" w:ascii="宋体" w:hAnsi="宋体" w:cs="宋体"/>
                <w:color w:val="000000" w:themeColor="text1"/>
                <w:highlight w:val="none"/>
                <w14:textFill>
                  <w14:solidFill>
                    <w14:schemeClr w14:val="tx1"/>
                  </w14:solidFill>
                </w14:textFill>
              </w:rPr>
              <w:t>配件费投标报价得分=（评标基准价/有效投标报价）×10分</w:t>
            </w:r>
          </w:p>
        </w:tc>
      </w:tr>
      <w:tr w14:paraId="5722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198" w:type="dxa"/>
            <w:vMerge w:val="restart"/>
            <w:vAlign w:val="center"/>
          </w:tcPr>
          <w:p w14:paraId="38CAC86B">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技术部分(</w:t>
            </w:r>
            <w:r>
              <w:rPr>
                <w:rFonts w:hint="eastAsia" w:ascii="宋体" w:hAnsi="宋体" w:cs="宋体"/>
                <w:szCs w:val="21"/>
                <w:highlight w:val="none"/>
                <w:lang w:val="en-US" w:eastAsia="zh-CN"/>
              </w:rPr>
              <w:t>50</w:t>
            </w:r>
            <w:r>
              <w:rPr>
                <w:rFonts w:hint="eastAsia" w:ascii="宋体" w:hAnsi="宋体" w:cs="宋体"/>
                <w:szCs w:val="21"/>
                <w:highlight w:val="none"/>
              </w:rPr>
              <w:t>分)</w:t>
            </w:r>
          </w:p>
        </w:tc>
        <w:tc>
          <w:tcPr>
            <w:tcW w:w="1362" w:type="dxa"/>
            <w:vAlign w:val="center"/>
          </w:tcPr>
          <w:p w14:paraId="56777A99">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w:t>
            </w:r>
            <w:r>
              <w:rPr>
                <w:rFonts w:ascii="宋体" w:hAnsi="宋体" w:cs="宋体"/>
                <w:szCs w:val="21"/>
                <w:highlight w:val="none"/>
              </w:rPr>
              <w:t>.</w:t>
            </w:r>
            <w:r>
              <w:rPr>
                <w:rFonts w:hint="eastAsia" w:ascii="宋体" w:hAnsi="宋体" w:cs="宋体"/>
                <w:szCs w:val="21"/>
                <w:highlight w:val="none"/>
                <w:lang w:val="en-US" w:eastAsia="zh-CN"/>
              </w:rPr>
              <w:t>维保服务方案</w:t>
            </w:r>
            <w:r>
              <w:rPr>
                <w:rFonts w:hint="eastAsia" w:ascii="宋体" w:hAnsi="宋体" w:cs="宋体"/>
                <w:szCs w:val="21"/>
                <w:highlight w:val="none"/>
              </w:rPr>
              <w:t>（1</w:t>
            </w:r>
            <w:r>
              <w:rPr>
                <w:rFonts w:hint="eastAsia" w:ascii="宋体" w:hAnsi="宋体" w:cs="宋体"/>
                <w:szCs w:val="21"/>
                <w:highlight w:val="none"/>
                <w:lang w:val="en-US" w:eastAsia="zh-CN"/>
              </w:rPr>
              <w:t>8</w:t>
            </w:r>
            <w:r>
              <w:rPr>
                <w:rFonts w:hint="eastAsia" w:ascii="宋体" w:hAnsi="宋体" w:cs="宋体"/>
                <w:szCs w:val="21"/>
                <w:highlight w:val="none"/>
              </w:rPr>
              <w:t>分）</w:t>
            </w:r>
          </w:p>
        </w:tc>
        <w:tc>
          <w:tcPr>
            <w:tcW w:w="6922" w:type="dxa"/>
            <w:vAlign w:val="center"/>
          </w:tcPr>
          <w:p w14:paraId="5A0D25C4">
            <w:pPr>
              <w:widowControl/>
              <w:snapToGrid w:val="0"/>
              <w:spacing w:line="320" w:lineRule="exact"/>
              <w:jc w:val="left"/>
              <w:rPr>
                <w:rFonts w:hint="eastAsia" w:ascii="宋体" w:hAnsi="宋体" w:eastAsia="宋体" w:cs="宋体"/>
                <w:highlight w:val="none"/>
                <w:lang w:val="en-US" w:eastAsia="zh-CN"/>
              </w:rPr>
            </w:pPr>
            <w:r>
              <w:rPr>
                <w:rFonts w:hint="eastAsia" w:ascii="宋体" w:hAnsi="宋体" w:cs="宋体"/>
                <w:highlight w:val="none"/>
              </w:rPr>
              <w:t>供应商提供的</w:t>
            </w:r>
            <w:r>
              <w:rPr>
                <w:rFonts w:hint="eastAsia" w:ascii="宋体" w:hAnsi="宋体" w:cs="宋体"/>
                <w:highlight w:val="none"/>
                <w:lang w:val="en-US" w:eastAsia="zh-CN"/>
              </w:rPr>
              <w:t>维保</w:t>
            </w:r>
            <w:r>
              <w:rPr>
                <w:rFonts w:hint="eastAsia" w:ascii="宋体" w:hAnsi="宋体" w:cs="宋体"/>
                <w:highlight w:val="none"/>
              </w:rPr>
              <w:t>服务方案</w:t>
            </w:r>
            <w:r>
              <w:rPr>
                <w:rFonts w:hint="eastAsia" w:ascii="宋体" w:hAnsi="宋体" w:cs="宋体"/>
                <w:highlight w:val="none"/>
                <w:lang w:eastAsia="zh-CN"/>
              </w:rPr>
              <w:t>，</w:t>
            </w:r>
            <w:r>
              <w:rPr>
                <w:rFonts w:hint="eastAsia" w:ascii="宋体" w:hAnsi="宋体" w:cs="宋体"/>
                <w:highlight w:val="none"/>
                <w:lang w:val="en-US" w:eastAsia="zh-CN"/>
              </w:rPr>
              <w:t>包括但不限于：</w:t>
            </w:r>
            <w:r>
              <w:rPr>
                <w:rFonts w:hint="eastAsia" w:ascii="宋体" w:hAnsi="宋体" w:cs="宋体"/>
                <w:highlight w:val="none"/>
              </w:rPr>
              <w:t>①年度服务计划</w:t>
            </w:r>
            <w:r>
              <w:rPr>
                <w:rFonts w:hint="eastAsia" w:ascii="宋体" w:hAnsi="宋体" w:cs="宋体"/>
                <w:highlight w:val="none"/>
                <w:lang w:eastAsia="zh-CN"/>
              </w:rPr>
              <w:t>；</w:t>
            </w:r>
            <w:r>
              <w:rPr>
                <w:rFonts w:hint="eastAsia" w:ascii="宋体" w:hAnsi="宋体" w:cs="宋体"/>
                <w:highlight w:val="none"/>
              </w:rPr>
              <w:t>②日常</w:t>
            </w:r>
            <w:r>
              <w:rPr>
                <w:rFonts w:hint="eastAsia" w:ascii="宋体" w:hAnsi="宋体" w:cs="宋体"/>
                <w:highlight w:val="none"/>
                <w:lang w:val="en-US" w:eastAsia="zh-CN"/>
              </w:rPr>
              <w:t>维保</w:t>
            </w:r>
            <w:r>
              <w:rPr>
                <w:rFonts w:hint="eastAsia" w:ascii="宋体" w:hAnsi="宋体" w:cs="宋体"/>
                <w:highlight w:val="none"/>
              </w:rPr>
              <w:t>方案；③日常巡查计划和巡查内容；④</w:t>
            </w:r>
            <w:r>
              <w:rPr>
                <w:rFonts w:hint="eastAsia" w:ascii="宋体" w:hAnsi="宋体" w:cs="宋体"/>
                <w:szCs w:val="21"/>
                <w:highlight w:val="none"/>
              </w:rPr>
              <w:t>常见故障分析及预防措施、</w:t>
            </w:r>
            <w:r>
              <w:rPr>
                <w:rFonts w:hint="eastAsia" w:ascii="宋体" w:hAnsi="宋体" w:cs="宋体"/>
                <w:highlight w:val="none"/>
              </w:rPr>
              <w:t>⑤维修响应</w:t>
            </w:r>
            <w:r>
              <w:rPr>
                <w:rFonts w:hint="eastAsia" w:ascii="宋体" w:hAnsi="宋体" w:eastAsia="宋体" w:cs="宋体"/>
                <w:highlight w:val="none"/>
                <w:lang w:val="en-US" w:eastAsia="zh-CN"/>
              </w:rPr>
              <w:t>时间及保障措施；⑥维保质量保障措施；⑦日常维护保养方案及内容；⑧安全防护措施；⑨保险购买方案</w:t>
            </w:r>
          </w:p>
          <w:p w14:paraId="2F57D20E">
            <w:pPr>
              <w:widowControl/>
              <w:snapToGrid w:val="0"/>
              <w:spacing w:line="320" w:lineRule="exact"/>
              <w:jc w:val="left"/>
              <w:rPr>
                <w:rFonts w:hint="eastAsia" w:ascii="宋体" w:hAnsi="宋体" w:cs="宋体"/>
                <w:szCs w:val="21"/>
                <w:highlight w:val="none"/>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18</w:t>
            </w:r>
            <w:r>
              <w:rPr>
                <w:rFonts w:hint="eastAsia" w:ascii="宋体" w:hAnsi="宋体" w:eastAsia="宋体" w:cs="宋体"/>
                <w:highlight w:val="none"/>
                <w:lang w:val="zh-CN" w:eastAsia="zh-CN"/>
              </w:rPr>
              <w:t>分。</w:t>
            </w:r>
            <w:r>
              <w:rPr>
                <w:rFonts w:hint="eastAsia" w:ascii="宋体" w:hAnsi="宋体" w:cs="宋体"/>
                <w:highlight w:val="none"/>
                <w:lang w:val="zh-CN" w:eastAsia="zh-CN"/>
              </w:rPr>
              <w:t>（</w:t>
            </w:r>
            <w:r>
              <w:rPr>
                <w:rFonts w:hint="eastAsia" w:ascii="宋体" w:hAnsi="宋体" w:eastAsia="宋体" w:cs="宋体"/>
                <w:highlight w:val="none"/>
                <w:lang w:val="en-US" w:eastAsia="zh-CN"/>
              </w:rPr>
              <w:t>每项服务方案内容完整、可实施性强，完全满足采购需</w:t>
            </w:r>
            <w:r>
              <w:rPr>
                <w:rFonts w:hint="eastAsia" w:ascii="宋体" w:hAnsi="宋体" w:cs="宋体"/>
                <w:highlight w:val="none"/>
              </w:rPr>
              <w:t>求的</w:t>
            </w:r>
            <w:r>
              <w:rPr>
                <w:rFonts w:hint="eastAsia" w:ascii="宋体" w:hAnsi="宋体" w:cs="宋体"/>
                <w:highlight w:val="none"/>
                <w:lang w:val="en-US" w:eastAsia="zh-CN"/>
              </w:rPr>
              <w:t>2</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服务方案较完整、可实施性较强</w:t>
            </w:r>
            <w:r>
              <w:rPr>
                <w:rFonts w:hint="eastAsia" w:ascii="宋体" w:hAnsi="宋体" w:cs="宋体"/>
                <w:highlight w:val="none"/>
                <w:lang w:eastAsia="zh-CN"/>
              </w:rPr>
              <w:t>，</w:t>
            </w:r>
            <w:r>
              <w:rPr>
                <w:rFonts w:hint="eastAsia" w:ascii="宋体" w:hAnsi="宋体" w:cs="宋体"/>
                <w:highlight w:val="none"/>
                <w:lang w:val="en-US" w:eastAsia="zh-CN"/>
              </w:rPr>
              <w:t>基本</w:t>
            </w:r>
            <w:r>
              <w:rPr>
                <w:rFonts w:hint="eastAsia" w:ascii="宋体" w:hAnsi="宋体" w:cs="宋体"/>
                <w:highlight w:val="none"/>
              </w:rPr>
              <w:t>满足采购需求的</w:t>
            </w:r>
            <w:r>
              <w:rPr>
                <w:rFonts w:hint="eastAsia" w:ascii="宋体" w:hAnsi="宋体" w:cs="宋体"/>
                <w:highlight w:val="none"/>
                <w:lang w:val="en-US" w:eastAsia="zh-CN"/>
              </w:rPr>
              <w:t>1</w:t>
            </w:r>
            <w:r>
              <w:rPr>
                <w:rFonts w:hint="eastAsia" w:ascii="宋体" w:hAnsi="宋体" w:cs="宋体"/>
                <w:highlight w:val="none"/>
              </w:rPr>
              <w:t>分；</w:t>
            </w:r>
            <w:r>
              <w:rPr>
                <w:rFonts w:hint="eastAsia" w:ascii="宋体" w:hAnsi="宋体" w:eastAsia="宋体" w:cs="宋体"/>
                <w:highlight w:val="none"/>
                <w:lang w:val="en-US" w:eastAsia="zh-CN"/>
              </w:rPr>
              <w:t>每项</w:t>
            </w:r>
            <w:r>
              <w:rPr>
                <w:rFonts w:hint="eastAsia" w:ascii="宋体" w:hAnsi="宋体" w:cs="宋体"/>
                <w:szCs w:val="21"/>
                <w:highlight w:val="none"/>
                <w:lang w:val="en-US" w:eastAsia="zh-CN"/>
              </w:rPr>
              <w:t>服务方案待完善，不</w:t>
            </w:r>
            <w:r>
              <w:rPr>
                <w:rFonts w:hint="eastAsia" w:ascii="宋体" w:hAnsi="宋体" w:cs="宋体"/>
                <w:highlight w:val="none"/>
              </w:rPr>
              <w:t>满足采购需求</w:t>
            </w:r>
            <w:r>
              <w:rPr>
                <w:rFonts w:hint="eastAsia" w:ascii="宋体" w:hAnsi="宋体" w:cs="宋体"/>
                <w:highlight w:val="none"/>
                <w:lang w:val="en-US" w:eastAsia="zh-CN"/>
              </w:rPr>
              <w:t>或未提供</w:t>
            </w:r>
            <w:r>
              <w:rPr>
                <w:rFonts w:hint="eastAsia" w:ascii="宋体" w:hAnsi="宋体" w:cs="宋体"/>
                <w:highlight w:val="none"/>
              </w:rPr>
              <w:t>的</w:t>
            </w:r>
            <w:r>
              <w:rPr>
                <w:rFonts w:hint="eastAsia" w:ascii="宋体" w:hAnsi="宋体" w:cs="宋体"/>
                <w:highlight w:val="none"/>
                <w:lang w:val="en-US" w:eastAsia="zh-CN"/>
              </w:rPr>
              <w:t>0</w:t>
            </w:r>
            <w:r>
              <w:rPr>
                <w:rFonts w:hint="eastAsia" w:ascii="宋体" w:hAnsi="宋体" w:cs="宋体"/>
                <w:highlight w:val="none"/>
              </w:rPr>
              <w:t>分</w:t>
            </w:r>
            <w:r>
              <w:rPr>
                <w:rFonts w:hint="eastAsia" w:ascii="宋体" w:hAnsi="宋体" w:cs="宋体"/>
                <w:highlight w:val="none"/>
                <w:lang w:eastAsia="zh-CN"/>
              </w:rPr>
              <w:t>。</w:t>
            </w:r>
            <w:r>
              <w:rPr>
                <w:rFonts w:hint="eastAsia" w:ascii="宋体" w:hAnsi="宋体" w:cs="宋体"/>
                <w:highlight w:val="none"/>
                <w:lang w:val="zh-CN" w:eastAsia="zh-CN"/>
              </w:rPr>
              <w:t>）</w:t>
            </w:r>
          </w:p>
        </w:tc>
      </w:tr>
      <w:tr w14:paraId="496C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98" w:type="dxa"/>
            <w:vMerge w:val="continue"/>
            <w:vAlign w:val="center"/>
          </w:tcPr>
          <w:p w14:paraId="55CA95D0">
            <w:pPr>
              <w:snapToGrid w:val="0"/>
              <w:spacing w:line="340" w:lineRule="exact"/>
              <w:jc w:val="center"/>
              <w:rPr>
                <w:rFonts w:hint="eastAsia" w:ascii="宋体" w:hAnsi="宋体" w:cs="宋体"/>
                <w:szCs w:val="21"/>
                <w:highlight w:val="none"/>
              </w:rPr>
            </w:pPr>
          </w:p>
        </w:tc>
        <w:tc>
          <w:tcPr>
            <w:tcW w:w="1362" w:type="dxa"/>
            <w:vAlign w:val="center"/>
          </w:tcPr>
          <w:p w14:paraId="57E23EE7">
            <w:pPr>
              <w:snapToGrid w:val="0"/>
              <w:spacing w:line="320" w:lineRule="exact"/>
              <w:jc w:val="center"/>
              <w:rPr>
                <w:rFonts w:ascii="宋体" w:cs="宋体"/>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服务团队</w:t>
            </w:r>
          </w:p>
          <w:p w14:paraId="1D9404CD">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0</w:t>
            </w:r>
            <w:r>
              <w:rPr>
                <w:rFonts w:hint="eastAsia" w:ascii="宋体" w:hAnsi="宋体" w:cs="宋体"/>
                <w:szCs w:val="21"/>
                <w:highlight w:val="none"/>
              </w:rPr>
              <w:t>分）</w:t>
            </w:r>
          </w:p>
        </w:tc>
        <w:tc>
          <w:tcPr>
            <w:tcW w:w="6922" w:type="dxa"/>
            <w:vAlign w:val="center"/>
          </w:tcPr>
          <w:p w14:paraId="74264D17">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根据供应商制定的人员配备方案进行打分，包括但不仅限于：服务团队组织结构、人员配备及职责、人员专业技术、工作经验及相关证书等。</w:t>
            </w:r>
          </w:p>
          <w:p w14:paraId="3256E12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1.人员配备合理、人员岗位安排分配计划明确，专业技术能力强、经验丰富且持证上岗，完全满足采购需求的得10分；</w:t>
            </w:r>
          </w:p>
          <w:p w14:paraId="59C29E5B">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2.人员配备基本合理，人员岗位安排分配计划基本明确，专业技术能力及工作经验基本满足采购需求的得7分；</w:t>
            </w:r>
          </w:p>
          <w:p w14:paraId="766502CC">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3.人员配备</w:t>
            </w:r>
            <w:r>
              <w:rPr>
                <w:rFonts w:hint="eastAsia" w:ascii="宋体" w:hAnsi="宋体" w:cs="宋体"/>
                <w:szCs w:val="21"/>
                <w:highlight w:val="none"/>
                <w:lang w:eastAsia="zh-CN"/>
              </w:rPr>
              <w:t>、</w:t>
            </w:r>
            <w:r>
              <w:rPr>
                <w:rFonts w:hint="eastAsia" w:ascii="宋体" w:hAnsi="宋体" w:cs="宋体"/>
                <w:szCs w:val="21"/>
                <w:highlight w:val="none"/>
              </w:rPr>
              <w:t>人员岗位安排分配及专业能力有待提升的得4分；</w:t>
            </w:r>
          </w:p>
          <w:p w14:paraId="771E2FF4">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4.以上方案</w:t>
            </w:r>
            <w:r>
              <w:rPr>
                <w:rFonts w:hint="eastAsia" w:ascii="宋体" w:hAnsi="宋体" w:cs="宋体"/>
                <w:szCs w:val="21"/>
                <w:highlight w:val="none"/>
                <w:lang w:val="en-US" w:eastAsia="zh-CN"/>
              </w:rPr>
              <w:t>不能满足采购需求的</w:t>
            </w:r>
            <w:r>
              <w:rPr>
                <w:rFonts w:hint="eastAsia" w:ascii="宋体" w:hAnsi="宋体" w:cs="宋体"/>
                <w:szCs w:val="21"/>
                <w:highlight w:val="none"/>
              </w:rPr>
              <w:t>得1分；缺项的得0分。</w:t>
            </w:r>
          </w:p>
          <w:p w14:paraId="41F71F7E">
            <w:pPr>
              <w:snapToGrid w:val="0"/>
              <w:spacing w:line="340" w:lineRule="exact"/>
              <w:jc w:val="left"/>
              <w:rPr>
                <w:rFonts w:hint="eastAsia" w:ascii="宋体" w:hAnsi="宋体" w:cs="宋体"/>
                <w:szCs w:val="21"/>
                <w:highlight w:val="none"/>
              </w:rPr>
            </w:pPr>
            <w:r>
              <w:rPr>
                <w:rFonts w:hint="eastAsia" w:ascii="宋体" w:hAnsi="宋体" w:cs="宋体"/>
                <w:szCs w:val="21"/>
                <w:highlight w:val="none"/>
              </w:rPr>
              <w:t>注：提供人员清单及以上所需证明材料。</w:t>
            </w:r>
          </w:p>
        </w:tc>
      </w:tr>
      <w:tr w14:paraId="37D3D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98" w:type="dxa"/>
            <w:vMerge w:val="continue"/>
            <w:vAlign w:val="center"/>
          </w:tcPr>
          <w:p w14:paraId="6A036563">
            <w:pPr>
              <w:snapToGrid w:val="0"/>
              <w:spacing w:line="340" w:lineRule="exact"/>
              <w:jc w:val="center"/>
              <w:rPr>
                <w:rFonts w:hint="eastAsia" w:ascii="宋体" w:hAnsi="宋体" w:cs="宋体"/>
                <w:szCs w:val="21"/>
                <w:highlight w:val="none"/>
              </w:rPr>
            </w:pPr>
          </w:p>
        </w:tc>
        <w:tc>
          <w:tcPr>
            <w:tcW w:w="1362" w:type="dxa"/>
            <w:vAlign w:val="center"/>
          </w:tcPr>
          <w:p w14:paraId="1F556B5F">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w:t>
            </w:r>
            <w:r>
              <w:rPr>
                <w:rFonts w:ascii="宋体" w:hAnsi="宋体" w:cs="宋体"/>
                <w:szCs w:val="21"/>
                <w:highlight w:val="none"/>
              </w:rPr>
              <w:t>.</w:t>
            </w:r>
            <w:r>
              <w:rPr>
                <w:rFonts w:hint="eastAsia" w:ascii="宋体" w:hAnsi="宋体" w:cs="宋体"/>
                <w:szCs w:val="21"/>
                <w:highlight w:val="none"/>
              </w:rPr>
              <w:t>备品备件</w:t>
            </w:r>
          </w:p>
          <w:p w14:paraId="2B04DE46">
            <w:pPr>
              <w:snapToGrid w:val="0"/>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（8分）</w:t>
            </w:r>
          </w:p>
        </w:tc>
        <w:tc>
          <w:tcPr>
            <w:tcW w:w="6922" w:type="dxa"/>
            <w:vAlign w:val="center"/>
          </w:tcPr>
          <w:p w14:paraId="0FE40A55">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据供应商针对本项目提供的备件库距离、备件种类及数量情况、备件质量保证措施、备件更换流程进行评分。</w:t>
            </w:r>
          </w:p>
          <w:p w14:paraId="0834C7E4">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1.备件库备件种类、数量及方便性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备件质量</w:t>
            </w:r>
            <w:r>
              <w:rPr>
                <w:rFonts w:hint="eastAsia" w:ascii="宋体" w:hAnsi="宋体" w:cs="宋体"/>
                <w:color w:val="000000" w:themeColor="text1"/>
                <w:szCs w:val="21"/>
                <w:highlight w:val="none"/>
                <w14:textFill>
                  <w14:solidFill>
                    <w14:schemeClr w14:val="tx1"/>
                  </w14:solidFill>
                </w14:textFill>
              </w:rPr>
              <w:t>完全满足采购人需求的得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p w14:paraId="236CF62D">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2.备件库备件种类、数量及方便性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备件质量</w:t>
            </w:r>
            <w:r>
              <w:rPr>
                <w:rFonts w:hint="eastAsia" w:ascii="宋体" w:hAnsi="宋体" w:cs="宋体"/>
                <w:color w:val="000000" w:themeColor="text1"/>
                <w:szCs w:val="21"/>
                <w:highlight w:val="none"/>
                <w14:textFill>
                  <w14:solidFill>
                    <w14:schemeClr w14:val="tx1"/>
                  </w14:solidFill>
                </w14:textFill>
              </w:rPr>
              <w:t>基本满足采购人需求的得</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分。</w:t>
            </w:r>
          </w:p>
          <w:p w14:paraId="10EFACB6">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3.备件库备件种类、数量及方便性</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备件质量有待提升</w:t>
            </w:r>
            <w:r>
              <w:rPr>
                <w:rFonts w:hint="eastAsia" w:ascii="宋体" w:hAnsi="宋体" w:cs="宋体"/>
                <w:color w:val="000000" w:themeColor="text1"/>
                <w:szCs w:val="21"/>
                <w:highlight w:val="none"/>
                <w14:textFill>
                  <w14:solidFill>
                    <w14:schemeClr w14:val="tx1"/>
                  </w14:solidFill>
                </w14:textFill>
              </w:rPr>
              <w:t>的得</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分。</w:t>
            </w:r>
          </w:p>
          <w:p w14:paraId="2224A508">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缺项的得0分。</w:t>
            </w:r>
          </w:p>
          <w:p w14:paraId="4971D7A5">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注：需提供备件库租赁或买卖合同、提供备件库照片。</w:t>
            </w:r>
          </w:p>
        </w:tc>
      </w:tr>
      <w:tr w14:paraId="572F0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vAlign w:val="center"/>
          </w:tcPr>
          <w:p w14:paraId="5618CB33">
            <w:pPr>
              <w:snapToGrid w:val="0"/>
              <w:spacing w:line="340" w:lineRule="exact"/>
              <w:jc w:val="center"/>
              <w:rPr>
                <w:rFonts w:hint="eastAsia" w:ascii="宋体" w:hAnsi="宋体" w:cs="宋体"/>
                <w:szCs w:val="21"/>
                <w:highlight w:val="none"/>
              </w:rPr>
            </w:pPr>
          </w:p>
        </w:tc>
        <w:tc>
          <w:tcPr>
            <w:tcW w:w="1362" w:type="dxa"/>
            <w:vAlign w:val="center"/>
          </w:tcPr>
          <w:p w14:paraId="2175B0F6">
            <w:pPr>
              <w:snapToGrid w:val="0"/>
              <w:spacing w:line="34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4.档案管理（8分）</w:t>
            </w:r>
          </w:p>
        </w:tc>
        <w:tc>
          <w:tcPr>
            <w:tcW w:w="6922" w:type="dxa"/>
            <w:vAlign w:val="center"/>
          </w:tcPr>
          <w:p w14:paraId="37F37168">
            <w:pPr>
              <w:rPr>
                <w:rFonts w:hint="eastAsia" w:ascii="宋体" w:hAnsi="宋体" w:eastAsia="宋体" w:cs="宋体"/>
                <w:color w:val="auto"/>
                <w:sz w:val="21"/>
                <w:szCs w:val="21"/>
                <w:highlight w:val="none"/>
                <w:lang w:val="en-US" w:eastAsia="zh-CN"/>
              </w:rPr>
            </w:pPr>
            <w:r>
              <w:rPr>
                <w:rFonts w:hint="eastAsia" w:ascii="宋体" w:hAnsi="宋体" w:cs="宋体"/>
                <w:highlight w:val="none"/>
                <w:lang w:val="en-US" w:eastAsia="zh-CN"/>
              </w:rPr>
              <w:t>根据供应商对本项目的档案管理方案进行评分，包括但不限于：</w:t>
            </w:r>
            <w:r>
              <w:rPr>
                <w:rFonts w:hint="eastAsia" w:ascii="宋体" w:hAnsi="宋体" w:cs="宋体"/>
                <w:highlight w:val="none"/>
              </w:rPr>
              <w:t>①</w:t>
            </w:r>
            <w:r>
              <w:rPr>
                <w:rFonts w:hint="eastAsia" w:ascii="宋体" w:hAnsi="宋体" w:cs="宋体"/>
                <w:color w:val="auto"/>
                <w:sz w:val="21"/>
                <w:szCs w:val="21"/>
                <w:highlight w:val="none"/>
                <w:lang w:val="en-US" w:eastAsia="zh-CN"/>
              </w:rPr>
              <w:t>日常维保记录；</w:t>
            </w:r>
            <w:r>
              <w:rPr>
                <w:rFonts w:hint="eastAsia" w:ascii="宋体" w:hAnsi="宋体" w:cs="宋体"/>
                <w:highlight w:val="none"/>
              </w:rPr>
              <w:t>②</w:t>
            </w:r>
            <w:r>
              <w:rPr>
                <w:rFonts w:hint="eastAsia" w:ascii="宋体" w:hAnsi="宋体" w:cs="宋体"/>
                <w:color w:val="auto"/>
                <w:sz w:val="21"/>
                <w:szCs w:val="21"/>
                <w:highlight w:val="none"/>
                <w:lang w:val="en-US" w:eastAsia="zh-CN"/>
              </w:rPr>
              <w:t>故障维修记录；</w:t>
            </w:r>
            <w:r>
              <w:rPr>
                <w:rFonts w:hint="eastAsia" w:ascii="宋体" w:hAnsi="宋体" w:cs="宋体"/>
                <w:highlight w:val="none"/>
              </w:rPr>
              <w:t>③</w:t>
            </w:r>
            <w:r>
              <w:rPr>
                <w:rFonts w:hint="eastAsia" w:ascii="宋体" w:hAnsi="宋体" w:cs="宋体"/>
                <w:highlight w:val="none"/>
                <w:lang w:val="en-US" w:eastAsia="zh-CN"/>
              </w:rPr>
              <w:t>日常维护保养记录；</w:t>
            </w:r>
            <w:r>
              <w:rPr>
                <w:rFonts w:hint="eastAsia" w:ascii="宋体" w:hAnsi="宋体" w:cs="宋体"/>
                <w:highlight w:val="none"/>
              </w:rPr>
              <w:t>④</w:t>
            </w:r>
            <w:r>
              <w:rPr>
                <w:rFonts w:hint="eastAsia" w:ascii="宋体" w:hAnsi="宋体" w:eastAsia="宋体" w:cs="宋体"/>
                <w:color w:val="auto"/>
                <w:sz w:val="21"/>
                <w:szCs w:val="21"/>
                <w:highlight w:val="none"/>
                <w:lang w:val="en-US" w:eastAsia="zh-CN"/>
              </w:rPr>
              <w:t>具体负责维保的人员信息。</w:t>
            </w:r>
          </w:p>
          <w:p w14:paraId="41A47B12">
            <w:pPr>
              <w:widowControl/>
              <w:snapToGrid w:val="0"/>
              <w:spacing w:line="32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highlight w:val="none"/>
                <w:lang w:val="en-US" w:eastAsia="zh-CN"/>
              </w:rPr>
              <w:t>以上方案</w:t>
            </w:r>
            <w:r>
              <w:rPr>
                <w:rFonts w:hint="eastAsia" w:ascii="宋体" w:hAnsi="宋体" w:eastAsia="宋体" w:cs="宋体"/>
                <w:highlight w:val="none"/>
                <w:lang w:val="zh-CN" w:eastAsia="zh-CN"/>
              </w:rPr>
              <w:t>每提供一项得</w:t>
            </w:r>
            <w:r>
              <w:rPr>
                <w:rFonts w:hint="eastAsia" w:ascii="宋体" w:hAnsi="宋体" w:eastAsia="宋体" w:cs="宋体"/>
                <w:highlight w:val="none"/>
                <w:lang w:val="en-US" w:eastAsia="zh-CN"/>
              </w:rPr>
              <w:t>2</w:t>
            </w:r>
            <w:r>
              <w:rPr>
                <w:rFonts w:hint="eastAsia" w:ascii="宋体" w:hAnsi="宋体" w:eastAsia="宋体" w:cs="宋体"/>
                <w:highlight w:val="none"/>
                <w:lang w:val="zh-CN" w:eastAsia="zh-CN"/>
              </w:rPr>
              <w:t>分，最多得</w:t>
            </w:r>
            <w:r>
              <w:rPr>
                <w:rFonts w:hint="eastAsia" w:ascii="宋体" w:hAnsi="宋体" w:eastAsia="宋体" w:cs="宋体"/>
                <w:highlight w:val="none"/>
                <w:lang w:val="en-US" w:eastAsia="zh-CN"/>
              </w:rPr>
              <w:t>8</w:t>
            </w:r>
            <w:r>
              <w:rPr>
                <w:rFonts w:hint="eastAsia" w:ascii="宋体" w:hAnsi="宋体" w:eastAsia="宋体" w:cs="宋体"/>
                <w:highlight w:val="none"/>
                <w:lang w:val="zh-CN" w:eastAsia="zh-CN"/>
              </w:rPr>
              <w:t>分。</w:t>
            </w:r>
            <w:r>
              <w:rPr>
                <w:rFonts w:hint="eastAsia" w:ascii="宋体" w:hAnsi="宋体" w:cs="宋体"/>
                <w:color w:val="auto"/>
                <w:sz w:val="21"/>
                <w:szCs w:val="21"/>
                <w:highlight w:val="none"/>
                <w:lang w:val="en-US" w:eastAsia="zh-CN"/>
              </w:rPr>
              <w:t>（每项档案信息记录完整、内容全面、具体、合理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完全</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每项档案信息记录较完整、较全面、较具体、较合理</w:t>
            </w: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基本</w:t>
            </w:r>
            <w:r>
              <w:rPr>
                <w:rFonts w:hint="eastAsia" w:ascii="宋体" w:hAnsi="宋体" w:eastAsia="宋体" w:cs="宋体"/>
                <w:color w:val="auto"/>
                <w:sz w:val="21"/>
                <w:szCs w:val="21"/>
                <w:highlight w:val="none"/>
                <w:lang w:val="en-US" w:eastAsia="zh-CN"/>
              </w:rPr>
              <w:t>满足</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lang w:val="en-US" w:eastAsia="zh-CN"/>
              </w:rPr>
              <w:t>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每项档案管理内容不全面、不具体的或未提供的</w:t>
            </w:r>
            <w:r>
              <w:rPr>
                <w:rFonts w:hint="eastAsia"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w:t>
            </w:r>
          </w:p>
          <w:p w14:paraId="7EBB20F1">
            <w:pPr>
              <w:widowControl/>
              <w:snapToGrid w:val="0"/>
              <w:spacing w:line="320" w:lineRule="exact"/>
              <w:jc w:val="left"/>
              <w:rPr>
                <w:rFonts w:hint="eastAsia" w:ascii="宋体" w:hAnsi="宋体" w:cs="宋体"/>
                <w:szCs w:val="21"/>
                <w:highlight w:val="none"/>
              </w:rPr>
            </w:pPr>
            <w:r>
              <w:rPr>
                <w:rFonts w:hint="eastAsia" w:ascii="宋体" w:hAnsi="宋体" w:eastAsia="宋体" w:cs="宋体"/>
                <w:color w:val="auto"/>
                <w:sz w:val="21"/>
                <w:szCs w:val="21"/>
                <w:highlight w:val="none"/>
                <w:lang w:val="en-US" w:eastAsia="zh-CN"/>
              </w:rPr>
              <w:t>注：</w:t>
            </w:r>
            <w:r>
              <w:rPr>
                <w:rFonts w:hint="eastAsia" w:ascii="宋体" w:hAnsi="宋体" w:cs="宋体"/>
                <w:color w:val="auto"/>
                <w:sz w:val="21"/>
                <w:szCs w:val="21"/>
                <w:highlight w:val="none"/>
                <w:lang w:val="en-US" w:eastAsia="zh-CN"/>
              </w:rPr>
              <w:t>提供档案记录格式，</w:t>
            </w:r>
            <w:r>
              <w:rPr>
                <w:rFonts w:hint="eastAsia" w:ascii="宋体" w:hAnsi="宋体" w:eastAsia="宋体" w:cs="宋体"/>
                <w:color w:val="auto"/>
                <w:sz w:val="21"/>
                <w:szCs w:val="21"/>
                <w:highlight w:val="none"/>
                <w:lang w:val="en-US" w:eastAsia="zh-CN"/>
              </w:rPr>
              <w:t>未提供不得分。</w:t>
            </w:r>
          </w:p>
        </w:tc>
      </w:tr>
      <w:tr w14:paraId="2077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98" w:type="dxa"/>
            <w:vMerge w:val="continue"/>
            <w:vAlign w:val="center"/>
          </w:tcPr>
          <w:p w14:paraId="143DEC5D">
            <w:pPr>
              <w:snapToGrid w:val="0"/>
              <w:spacing w:line="340" w:lineRule="exact"/>
              <w:jc w:val="center"/>
              <w:rPr>
                <w:rFonts w:hint="eastAsia" w:ascii="宋体" w:hAnsi="宋体" w:cs="宋体"/>
                <w:szCs w:val="21"/>
                <w:highlight w:val="none"/>
              </w:rPr>
            </w:pPr>
          </w:p>
        </w:tc>
        <w:tc>
          <w:tcPr>
            <w:tcW w:w="1362" w:type="dxa"/>
            <w:vAlign w:val="center"/>
          </w:tcPr>
          <w:p w14:paraId="10384F5A">
            <w:pPr>
              <w:snapToGrid w:val="0"/>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lang w:val="en-US" w:eastAsia="zh-CN"/>
              </w:rPr>
              <w:t>5.</w:t>
            </w:r>
            <w:r>
              <w:rPr>
                <w:rFonts w:hint="eastAsia" w:ascii="宋体" w:hAnsi="宋体" w:cs="宋体"/>
                <w:szCs w:val="21"/>
                <w:highlight w:val="none"/>
              </w:rPr>
              <w:t>应急响应措施（</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922" w:type="dxa"/>
            <w:vAlign w:val="center"/>
          </w:tcPr>
          <w:p w14:paraId="5B48F1C8">
            <w:pPr>
              <w:snapToGrid w:val="0"/>
              <w:spacing w:line="340" w:lineRule="exact"/>
              <w:jc w:val="left"/>
              <w:rPr>
                <w:rFonts w:hint="eastAsia" w:ascii="宋体" w:hAnsi="宋体" w:cs="宋体"/>
                <w:highlight w:val="none"/>
              </w:rPr>
            </w:pPr>
            <w:r>
              <w:rPr>
                <w:rFonts w:hint="eastAsia" w:ascii="宋体" w:hAnsi="宋体" w:cs="宋体"/>
                <w:highlight w:val="none"/>
              </w:rPr>
              <w:t>根据供应商提供的应急响应方案（包括但不限于</w:t>
            </w:r>
            <w:r>
              <w:rPr>
                <w:rFonts w:hint="eastAsia" w:ascii="宋体" w:hAnsi="宋体" w:cs="宋体"/>
                <w:szCs w:val="21"/>
                <w:highlight w:val="none"/>
              </w:rPr>
              <w:t>应急响应流程及响应时间</w:t>
            </w:r>
            <w:r>
              <w:rPr>
                <w:rFonts w:hint="eastAsia" w:ascii="宋体" w:hAnsi="宋体" w:cs="宋体"/>
                <w:highlight w:val="none"/>
              </w:rPr>
              <w:t>、</w:t>
            </w:r>
            <w:r>
              <w:rPr>
                <w:rFonts w:hint="eastAsia" w:ascii="宋体" w:hAnsi="宋体" w:cs="宋体"/>
                <w:szCs w:val="21"/>
                <w:highlight w:val="none"/>
              </w:rPr>
              <w:t>应急保障措施、</w:t>
            </w:r>
            <w:r>
              <w:rPr>
                <w:rFonts w:hint="eastAsia" w:ascii="宋体" w:hAnsi="宋体" w:cs="宋体"/>
                <w:highlight w:val="none"/>
              </w:rPr>
              <w:t>故障或停机</w:t>
            </w:r>
            <w:r>
              <w:rPr>
                <w:rFonts w:hint="eastAsia" w:ascii="宋体" w:hAnsi="宋体" w:cs="宋体"/>
                <w:szCs w:val="21"/>
                <w:highlight w:val="none"/>
              </w:rPr>
              <w:t>应急预案</w:t>
            </w:r>
            <w:r>
              <w:rPr>
                <w:rFonts w:hint="eastAsia" w:ascii="宋体" w:hAnsi="宋体" w:cs="宋体"/>
                <w:highlight w:val="none"/>
              </w:rPr>
              <w:t>、</w:t>
            </w:r>
            <w:r>
              <w:rPr>
                <w:rFonts w:hint="eastAsia" w:ascii="宋体" w:hAnsi="宋体" w:cs="宋体"/>
                <w:szCs w:val="21"/>
                <w:highlight w:val="none"/>
              </w:rPr>
              <w:t>意外事故应急预案等</w:t>
            </w:r>
            <w:r>
              <w:rPr>
                <w:rFonts w:hint="eastAsia" w:ascii="宋体" w:hAnsi="宋体" w:cs="宋体"/>
                <w:highlight w:val="none"/>
              </w:rPr>
              <w:t>）进行评分。</w:t>
            </w:r>
          </w:p>
          <w:p w14:paraId="18706771">
            <w:pPr>
              <w:snapToGrid w:val="0"/>
              <w:spacing w:line="340" w:lineRule="exact"/>
              <w:jc w:val="left"/>
              <w:rPr>
                <w:rFonts w:hint="eastAsia" w:ascii="宋体" w:hAnsi="宋体" w:cs="宋体"/>
                <w:highlight w:val="none"/>
              </w:rPr>
            </w:pPr>
            <w:r>
              <w:rPr>
                <w:rFonts w:hint="eastAsia" w:ascii="宋体" w:hAnsi="宋体" w:cs="宋体"/>
                <w:highlight w:val="none"/>
              </w:rPr>
              <w:t>应急响应方案全面详尽，应急处理流程、处置方法科学合理、可行的得</w:t>
            </w:r>
            <w:r>
              <w:rPr>
                <w:rFonts w:hint="eastAsia" w:ascii="宋体" w:hAnsi="宋体" w:cs="宋体"/>
                <w:highlight w:val="none"/>
                <w:lang w:val="en-US" w:eastAsia="zh-CN"/>
              </w:rPr>
              <w:t>6</w:t>
            </w:r>
            <w:r>
              <w:rPr>
                <w:rFonts w:hint="eastAsia" w:ascii="宋体" w:hAnsi="宋体" w:cs="宋体"/>
                <w:highlight w:val="none"/>
              </w:rPr>
              <w:t>分；</w:t>
            </w:r>
          </w:p>
          <w:p w14:paraId="2B3D0F1A">
            <w:pPr>
              <w:snapToGrid w:val="0"/>
              <w:spacing w:line="340" w:lineRule="exact"/>
              <w:jc w:val="left"/>
              <w:rPr>
                <w:rFonts w:hint="eastAsia" w:ascii="宋体" w:hAnsi="宋体" w:cs="宋体"/>
                <w:highlight w:val="none"/>
              </w:rPr>
            </w:pPr>
            <w:r>
              <w:rPr>
                <w:rFonts w:hint="eastAsia" w:ascii="宋体" w:hAnsi="宋体" w:cs="宋体"/>
                <w:highlight w:val="none"/>
              </w:rPr>
              <w:t>应急响应方案较为详尽，应急处理流程、处置方法基本合理的得4分；</w:t>
            </w:r>
          </w:p>
          <w:p w14:paraId="607922FF">
            <w:pPr>
              <w:snapToGrid w:val="0"/>
              <w:spacing w:line="340" w:lineRule="exact"/>
              <w:jc w:val="left"/>
              <w:rPr>
                <w:rFonts w:hint="eastAsia" w:ascii="宋体" w:hAnsi="宋体" w:cs="宋体"/>
                <w:highlight w:val="none"/>
              </w:rPr>
            </w:pPr>
            <w:r>
              <w:rPr>
                <w:rFonts w:hint="eastAsia" w:ascii="宋体" w:hAnsi="宋体" w:cs="宋体"/>
                <w:highlight w:val="none"/>
              </w:rPr>
              <w:t>应急处理流程、处置方法不合理的得1分。</w:t>
            </w:r>
          </w:p>
          <w:p w14:paraId="22408693">
            <w:pPr>
              <w:snapToGrid w:val="0"/>
              <w:spacing w:line="34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szCs w:val="21"/>
                <w:highlight w:val="none"/>
              </w:rPr>
              <w:t>缺项的得</w:t>
            </w:r>
            <w:r>
              <w:rPr>
                <w:rFonts w:ascii="宋体" w:hAnsi="宋体" w:cs="宋体"/>
                <w:szCs w:val="21"/>
                <w:highlight w:val="none"/>
              </w:rPr>
              <w:t>0</w:t>
            </w:r>
            <w:r>
              <w:rPr>
                <w:rFonts w:hint="eastAsia" w:ascii="宋体" w:hAnsi="宋体" w:cs="宋体"/>
                <w:szCs w:val="21"/>
                <w:highlight w:val="none"/>
              </w:rPr>
              <w:t>分。</w:t>
            </w:r>
          </w:p>
        </w:tc>
      </w:tr>
      <w:tr w14:paraId="450A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restart"/>
            <w:vAlign w:val="center"/>
          </w:tcPr>
          <w:p w14:paraId="252F55AA">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商务评价(2</w:t>
            </w:r>
            <w:r>
              <w:rPr>
                <w:rFonts w:hint="eastAsia" w:ascii="宋体" w:hAnsi="宋体" w:cs="宋体"/>
                <w:szCs w:val="21"/>
                <w:highlight w:val="none"/>
                <w:lang w:val="en-US" w:eastAsia="zh-CN"/>
              </w:rPr>
              <w:t>0</w:t>
            </w:r>
            <w:r>
              <w:rPr>
                <w:rFonts w:hint="eastAsia" w:ascii="宋体" w:hAnsi="宋体" w:cs="宋体"/>
                <w:szCs w:val="21"/>
                <w:highlight w:val="none"/>
              </w:rPr>
              <w:t>分)</w:t>
            </w:r>
          </w:p>
          <w:p w14:paraId="23F61C06">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339DCDA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1.类似业绩</w:t>
            </w:r>
          </w:p>
          <w:p w14:paraId="47E821DD">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（6分）</w:t>
            </w:r>
          </w:p>
        </w:tc>
        <w:tc>
          <w:tcPr>
            <w:tcW w:w="6922" w:type="dxa"/>
            <w:vAlign w:val="center"/>
          </w:tcPr>
          <w:p w14:paraId="2F680815">
            <w:pPr>
              <w:snapToGrid w:val="0"/>
              <w:spacing w:line="320" w:lineRule="exact"/>
              <w:jc w:val="left"/>
              <w:rPr>
                <w:rFonts w:hint="eastAsia" w:ascii="宋体" w:hAnsi="宋体" w:cs="宋体"/>
                <w:szCs w:val="21"/>
                <w:highlight w:val="none"/>
              </w:rPr>
            </w:pPr>
            <w:r>
              <w:rPr>
                <w:rFonts w:hint="eastAsia" w:ascii="宋体" w:hAnsi="宋体" w:cs="宋体"/>
                <w:szCs w:val="21"/>
                <w:highlight w:val="none"/>
              </w:rPr>
              <w:t>供应商2022年01月01日具有的类似服务业绩(以合同文件为准），每提供一份得2分，最多得6分。</w:t>
            </w:r>
          </w:p>
        </w:tc>
      </w:tr>
      <w:tr w14:paraId="616D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98" w:type="dxa"/>
            <w:vMerge w:val="continue"/>
            <w:vAlign w:val="center"/>
          </w:tcPr>
          <w:p w14:paraId="4CE34956">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46814886">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2.配件质保期（4分）</w:t>
            </w:r>
          </w:p>
        </w:tc>
        <w:tc>
          <w:tcPr>
            <w:tcW w:w="6922" w:type="dxa"/>
            <w:vAlign w:val="center"/>
          </w:tcPr>
          <w:p w14:paraId="68C8262D">
            <w:pPr>
              <w:widowControl/>
              <w:snapToGrid w:val="0"/>
              <w:spacing w:line="320" w:lineRule="exact"/>
              <w:rPr>
                <w:rFonts w:hint="eastAsia" w:ascii="宋体" w:hAnsi="宋体" w:cs="宋体"/>
                <w:szCs w:val="21"/>
                <w:highlight w:val="none"/>
              </w:rPr>
            </w:pPr>
            <w:r>
              <w:rPr>
                <w:rFonts w:hint="eastAsia" w:ascii="宋体" w:hAnsi="宋体" w:cs="宋体"/>
                <w:highlight w:val="none"/>
              </w:rPr>
              <w:t>配件质保期在满足采购文件规定的基础上，每整体增加半年得2分,最多得4分（出具相关服务承诺书）；</w:t>
            </w:r>
          </w:p>
        </w:tc>
      </w:tr>
      <w:tr w14:paraId="3D91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198" w:type="dxa"/>
            <w:vMerge w:val="continue"/>
            <w:vAlign w:val="center"/>
          </w:tcPr>
          <w:p w14:paraId="4145DF73">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309A0E94">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3.售后服务方案</w:t>
            </w:r>
          </w:p>
          <w:p w14:paraId="212E0867">
            <w:pPr>
              <w:snapToGrid w:val="0"/>
              <w:spacing w:line="320" w:lineRule="exact"/>
              <w:jc w:val="center"/>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6</w:t>
            </w:r>
            <w:r>
              <w:rPr>
                <w:rFonts w:hint="eastAsia" w:ascii="宋体" w:hAnsi="宋体" w:cs="宋体"/>
                <w:szCs w:val="21"/>
                <w:highlight w:val="none"/>
              </w:rPr>
              <w:t>分)</w:t>
            </w:r>
          </w:p>
        </w:tc>
        <w:tc>
          <w:tcPr>
            <w:tcW w:w="6922" w:type="dxa"/>
            <w:vAlign w:val="center"/>
          </w:tcPr>
          <w:p w14:paraId="7E051994">
            <w:pPr>
              <w:widowControl/>
              <w:snapToGrid w:val="0"/>
              <w:spacing w:line="320" w:lineRule="exact"/>
              <w:jc w:val="left"/>
              <w:rPr>
                <w:rFonts w:hint="eastAsia" w:ascii="宋体" w:hAnsi="宋体" w:eastAsia="宋体" w:cs="宋体"/>
                <w:szCs w:val="21"/>
                <w:highlight w:val="none"/>
              </w:rPr>
            </w:pPr>
            <w:r>
              <w:rPr>
                <w:rFonts w:hint="eastAsia" w:ascii="宋体" w:hAnsi="宋体" w:cs="宋体"/>
                <w:highlight w:val="none"/>
              </w:rPr>
              <w:t>根据供应商提供的</w:t>
            </w:r>
            <w:r>
              <w:rPr>
                <w:rFonts w:hint="eastAsia" w:ascii="宋体" w:hAnsi="宋体" w:cs="宋体"/>
                <w:szCs w:val="21"/>
                <w:highlight w:val="none"/>
              </w:rPr>
              <w:t>售后服务方案</w:t>
            </w:r>
            <w:r>
              <w:rPr>
                <w:rFonts w:hint="eastAsia" w:ascii="宋体" w:hAnsi="宋体" w:cs="宋体"/>
                <w:highlight w:val="none"/>
              </w:rPr>
              <w:t>进行评审，</w:t>
            </w:r>
            <w:r>
              <w:rPr>
                <w:rFonts w:hint="eastAsia" w:ascii="宋体" w:hAnsi="宋体" w:cs="宋体"/>
                <w:szCs w:val="21"/>
                <w:highlight w:val="none"/>
              </w:rPr>
              <w:t>售后服务方案包含但不限于：售后服务流程、售后服务网点设</w:t>
            </w:r>
            <w:r>
              <w:rPr>
                <w:rFonts w:hint="eastAsia" w:ascii="宋体" w:hAnsi="宋体" w:eastAsia="宋体" w:cs="宋体"/>
                <w:szCs w:val="21"/>
                <w:highlight w:val="none"/>
              </w:rPr>
              <w:t>立（提供专业技术人员联系方式和服务站地址）、</w:t>
            </w:r>
            <w:r>
              <w:rPr>
                <w:rFonts w:hint="eastAsia" w:ascii="宋体" w:hAnsi="宋体" w:eastAsia="宋体" w:cs="宋体"/>
                <w:szCs w:val="21"/>
                <w:highlight w:val="none"/>
                <w:lang w:val="en-US" w:eastAsia="zh-CN"/>
              </w:rPr>
              <w:t>售后服务人员配备及专业技术能力说明、</w:t>
            </w:r>
            <w:r>
              <w:rPr>
                <w:rFonts w:hint="eastAsia" w:ascii="宋体" w:hAnsi="宋体" w:eastAsia="宋体" w:cs="宋体"/>
                <w:szCs w:val="21"/>
                <w:highlight w:val="none"/>
              </w:rPr>
              <w:t>服务及时率、售后服务保障措施等；</w:t>
            </w:r>
          </w:p>
          <w:p w14:paraId="24B32B84">
            <w:pPr>
              <w:widowControl/>
              <w:snapToGrid w:val="0"/>
              <w:spacing w:line="320" w:lineRule="exact"/>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能够提供本地化服务水平</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人员专业能力强且经验丰富，</w:t>
            </w:r>
            <w:r>
              <w:rPr>
                <w:rFonts w:hint="eastAsia" w:ascii="宋体" w:hAnsi="宋体" w:eastAsia="宋体" w:cs="宋体"/>
                <w:szCs w:val="21"/>
                <w:highlight w:val="none"/>
              </w:rPr>
              <w:t>完全满足采购需求的</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w:t>
            </w:r>
          </w:p>
          <w:p w14:paraId="08993E66">
            <w:pPr>
              <w:widowControl/>
              <w:snapToGrid w:val="0"/>
              <w:spacing w:line="320" w:lineRule="exact"/>
              <w:jc w:val="left"/>
              <w:rPr>
                <w:rFonts w:hint="eastAsia" w:ascii="宋体" w:hAnsi="宋体" w:cs="宋体"/>
                <w:highlight w:val="none"/>
              </w:rPr>
            </w:pPr>
            <w:r>
              <w:rPr>
                <w:rFonts w:hint="eastAsia" w:ascii="宋体" w:hAnsi="宋体" w:eastAsia="宋体" w:cs="宋体"/>
                <w:szCs w:val="21"/>
                <w:highlight w:val="none"/>
                <w:lang w:val="en-US" w:eastAsia="zh-CN"/>
              </w:rPr>
              <w:t>售后服务响应时间较快</w:t>
            </w: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人员专业能力较强，</w:t>
            </w:r>
            <w:r>
              <w:rPr>
                <w:rFonts w:hint="eastAsia" w:ascii="宋体" w:hAnsi="宋体" w:eastAsia="宋体" w:cs="宋体"/>
                <w:szCs w:val="21"/>
                <w:highlight w:val="none"/>
              </w:rPr>
              <w:t>基本满足采购需求</w:t>
            </w:r>
            <w:r>
              <w:rPr>
                <w:rFonts w:hint="eastAsia" w:ascii="宋体" w:hAnsi="宋体" w:cs="宋体"/>
                <w:highlight w:val="none"/>
              </w:rPr>
              <w:t>的</w:t>
            </w:r>
            <w:r>
              <w:rPr>
                <w:rFonts w:hint="eastAsia" w:ascii="宋体" w:hAnsi="宋体" w:cs="宋体"/>
                <w:highlight w:val="none"/>
                <w:lang w:val="en-US" w:eastAsia="zh-CN"/>
              </w:rPr>
              <w:t>4</w:t>
            </w:r>
            <w:r>
              <w:rPr>
                <w:rFonts w:hint="eastAsia" w:ascii="宋体" w:hAnsi="宋体" w:cs="宋体"/>
                <w:highlight w:val="none"/>
              </w:rPr>
              <w:t>分；</w:t>
            </w:r>
          </w:p>
          <w:p w14:paraId="79FB818E">
            <w:pPr>
              <w:widowControl/>
              <w:snapToGrid w:val="0"/>
              <w:spacing w:line="320" w:lineRule="exact"/>
              <w:jc w:val="left"/>
              <w:rPr>
                <w:rFonts w:hint="eastAsia" w:ascii="宋体" w:hAnsi="宋体" w:cs="宋体"/>
                <w:highlight w:val="none"/>
              </w:rPr>
            </w:pPr>
            <w:r>
              <w:rPr>
                <w:rFonts w:hint="eastAsia" w:ascii="宋体" w:hAnsi="宋体" w:cs="宋体"/>
                <w:szCs w:val="21"/>
                <w:highlight w:val="none"/>
              </w:rPr>
              <w:t>售后服务</w:t>
            </w:r>
            <w:r>
              <w:rPr>
                <w:rFonts w:hint="eastAsia" w:ascii="宋体" w:hAnsi="宋体" w:cs="宋体"/>
                <w:szCs w:val="21"/>
                <w:highlight w:val="none"/>
                <w:lang w:val="en-US" w:eastAsia="zh-CN"/>
              </w:rPr>
              <w:t>响应不及时</w:t>
            </w:r>
            <w:r>
              <w:rPr>
                <w:rFonts w:hint="eastAsia" w:ascii="宋体" w:hAnsi="宋体" w:cs="宋体"/>
                <w:highlight w:val="none"/>
              </w:rPr>
              <w:t>、不满足采购需求的</w:t>
            </w:r>
            <w:r>
              <w:rPr>
                <w:rFonts w:hint="eastAsia" w:ascii="宋体" w:hAnsi="宋体" w:cs="宋体"/>
                <w:highlight w:val="none"/>
                <w:lang w:val="en-US" w:eastAsia="zh-CN"/>
              </w:rPr>
              <w:t>1</w:t>
            </w:r>
            <w:r>
              <w:rPr>
                <w:rFonts w:hint="eastAsia" w:ascii="宋体" w:hAnsi="宋体" w:cs="宋体"/>
                <w:highlight w:val="none"/>
              </w:rPr>
              <w:t>分；</w:t>
            </w:r>
          </w:p>
          <w:p w14:paraId="40A60EC2">
            <w:pPr>
              <w:widowControl/>
              <w:snapToGrid w:val="0"/>
              <w:spacing w:line="320" w:lineRule="exact"/>
              <w:jc w:val="left"/>
              <w:rPr>
                <w:rFonts w:hint="eastAsia" w:ascii="宋体" w:hAnsi="宋体" w:cs="宋体"/>
                <w:szCs w:val="21"/>
                <w:highlight w:val="none"/>
              </w:rPr>
            </w:pPr>
            <w:r>
              <w:rPr>
                <w:rFonts w:hint="eastAsia" w:ascii="宋体" w:hAnsi="宋体" w:cs="宋体"/>
                <w:szCs w:val="21"/>
                <w:highlight w:val="none"/>
              </w:rPr>
              <w:t>缺项得0分。</w:t>
            </w:r>
          </w:p>
        </w:tc>
      </w:tr>
      <w:tr w14:paraId="5B14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198" w:type="dxa"/>
            <w:vMerge w:val="continue"/>
            <w:vAlign w:val="center"/>
          </w:tcPr>
          <w:p w14:paraId="014BD57F">
            <w:pPr>
              <w:snapToGrid w:val="0"/>
              <w:spacing w:line="340" w:lineRule="exact"/>
              <w:jc w:val="center"/>
              <w:rPr>
                <w:rFonts w:hint="eastAsia" w:ascii="宋体" w:hAnsi="宋体" w:cs="宋体"/>
                <w:szCs w:val="21"/>
                <w:highlight w:val="none"/>
              </w:rPr>
            </w:pPr>
          </w:p>
        </w:tc>
        <w:tc>
          <w:tcPr>
            <w:tcW w:w="1362" w:type="dxa"/>
            <w:tcBorders>
              <w:top w:val="single" w:color="auto" w:sz="4" w:space="0"/>
            </w:tcBorders>
            <w:vAlign w:val="center"/>
          </w:tcPr>
          <w:p w14:paraId="554A11D2">
            <w:pPr>
              <w:snapToGrid w:val="0"/>
              <w:spacing w:line="32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4.其他优惠承诺</w:t>
            </w:r>
          </w:p>
          <w:p w14:paraId="159A9756">
            <w:pPr>
              <w:snapToGrid w:val="0"/>
              <w:spacing w:line="320" w:lineRule="exact"/>
              <w:jc w:val="center"/>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（4分）</w:t>
            </w:r>
          </w:p>
        </w:tc>
        <w:tc>
          <w:tcPr>
            <w:tcW w:w="6922" w:type="dxa"/>
            <w:vAlign w:val="center"/>
          </w:tcPr>
          <w:p w14:paraId="66AC685A">
            <w:pPr>
              <w:widowControl/>
              <w:snapToGrid w:val="0"/>
              <w:spacing w:line="32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根据投标人在满足采购文件基本要求的基础上提供的实质性优惠承诺。</w:t>
            </w:r>
          </w:p>
          <w:p w14:paraId="7F2C21AE">
            <w:pPr>
              <w:widowControl/>
              <w:snapToGrid w:val="0"/>
              <w:spacing w:line="320" w:lineRule="exact"/>
              <w:jc w:val="left"/>
              <w:rPr>
                <w:rFonts w:hint="eastAsia" w:ascii="宋体" w:hAnsi="宋体" w:cs="宋体"/>
                <w:szCs w:val="21"/>
                <w:highlight w:val="none"/>
              </w:rPr>
            </w:pPr>
            <w:r>
              <w:rPr>
                <w:rFonts w:hint="eastAsia" w:ascii="宋体" w:hAnsi="宋体" w:cs="宋体"/>
                <w:color w:val="000000" w:themeColor="text1"/>
                <w:szCs w:val="21"/>
                <w:highlight w:val="none"/>
                <w14:textFill>
                  <w14:solidFill>
                    <w14:schemeClr w14:val="tx1"/>
                  </w14:solidFill>
                </w14:textFill>
              </w:rPr>
              <w:t xml:space="preserve">每提供一项对采购人有利的、切实可行的实质性优惠承诺得2分，最多得4分。未提供者不得分。 </w:t>
            </w:r>
          </w:p>
        </w:tc>
      </w:tr>
      <w:tr w14:paraId="6A85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8" w:type="dxa"/>
          </w:tcPr>
          <w:p w14:paraId="4EC80AD9">
            <w:pPr>
              <w:snapToGrid w:val="0"/>
              <w:spacing w:line="340" w:lineRule="exact"/>
              <w:jc w:val="center"/>
              <w:rPr>
                <w:rFonts w:hint="eastAsia" w:ascii="宋体" w:hAnsi="宋体" w:cs="宋体"/>
                <w:szCs w:val="21"/>
                <w:highlight w:val="none"/>
              </w:rPr>
            </w:pPr>
            <w:r>
              <w:rPr>
                <w:rFonts w:hint="eastAsia" w:ascii="宋体" w:hAnsi="宋体" w:cs="宋体"/>
                <w:szCs w:val="21"/>
                <w:highlight w:val="none"/>
              </w:rPr>
              <w:t>得分的计算</w:t>
            </w:r>
          </w:p>
        </w:tc>
        <w:tc>
          <w:tcPr>
            <w:tcW w:w="8284" w:type="dxa"/>
            <w:gridSpan w:val="2"/>
            <w:vAlign w:val="center"/>
          </w:tcPr>
          <w:p w14:paraId="6B5504CA">
            <w:pPr>
              <w:snapToGrid w:val="0"/>
              <w:spacing w:line="340" w:lineRule="exact"/>
              <w:rPr>
                <w:rFonts w:hint="eastAsia" w:ascii="宋体" w:hAnsi="宋体" w:cs="宋体"/>
                <w:szCs w:val="21"/>
                <w:highlight w:val="none"/>
              </w:rPr>
            </w:pPr>
            <w:r>
              <w:rPr>
                <w:rFonts w:hint="eastAsia" w:ascii="宋体" w:hAnsi="宋体" w:cs="宋体"/>
                <w:szCs w:val="21"/>
                <w:highlight w:val="none"/>
              </w:rPr>
              <w:t>磋商小组成员评分=各项评分因素的汇总得分。</w:t>
            </w:r>
          </w:p>
          <w:p w14:paraId="37A5B10B">
            <w:pPr>
              <w:snapToGrid w:val="0"/>
              <w:spacing w:line="340" w:lineRule="exact"/>
              <w:rPr>
                <w:rFonts w:hint="eastAsia" w:ascii="宋体" w:hAnsi="宋体" w:cs="宋体"/>
                <w:szCs w:val="21"/>
                <w:highlight w:val="none"/>
              </w:rPr>
            </w:pPr>
            <w:r>
              <w:rPr>
                <w:rFonts w:hint="eastAsia" w:ascii="宋体" w:hAnsi="宋体" w:cs="宋体"/>
                <w:szCs w:val="21"/>
                <w:highlight w:val="none"/>
              </w:rPr>
              <w:t>评标总得分=磋商小组所有成员合计评分/磋商小组组成人员数。</w:t>
            </w:r>
          </w:p>
        </w:tc>
      </w:tr>
    </w:tbl>
    <w:p w14:paraId="2A88B9FC">
      <w:pPr>
        <w:snapToGrid w:val="0"/>
        <w:rPr>
          <w:rFonts w:hint="eastAsia" w:ascii="宋体" w:hAnsi="宋体" w:cs="宋体"/>
          <w:kern w:val="0"/>
          <w:szCs w:val="21"/>
          <w:highlight w:val="none"/>
        </w:rPr>
      </w:pPr>
    </w:p>
    <w:p w14:paraId="5A53BE4E">
      <w:pPr>
        <w:rPr>
          <w:rFonts w:hint="eastAsia" w:ascii="宋体" w:hAnsi="宋体" w:cs="宋体"/>
          <w:b/>
          <w:highlight w:val="none"/>
        </w:rPr>
      </w:pPr>
      <w:r>
        <w:rPr>
          <w:rFonts w:hint="eastAsia" w:ascii="宋体" w:hAnsi="宋体" w:cs="宋体"/>
          <w:b/>
          <w:highlight w:val="none"/>
        </w:rPr>
        <w:br w:type="page"/>
      </w:r>
    </w:p>
    <w:bookmarkEnd w:id="46"/>
    <w:p w14:paraId="59B8944B">
      <w:pPr>
        <w:rPr>
          <w:rFonts w:hint="eastAsia" w:ascii="宋体" w:hAnsi="宋体" w:cs="宋体"/>
          <w:highlight w:val="none"/>
        </w:rPr>
      </w:pPr>
      <w:bookmarkStart w:id="51" w:name="_Toc1947"/>
      <w:bookmarkStart w:id="52" w:name="_Toc1482"/>
      <w:bookmarkStart w:id="53" w:name="_Toc256519703"/>
      <w:bookmarkStart w:id="54" w:name="_Toc326786897"/>
    </w:p>
    <w:p w14:paraId="191DF8E9">
      <w:pPr>
        <w:pStyle w:val="2"/>
        <w:snapToGrid w:val="0"/>
        <w:spacing w:before="0" w:after="0" w:line="480" w:lineRule="auto"/>
        <w:jc w:val="center"/>
        <w:rPr>
          <w:rFonts w:hint="eastAsia" w:ascii="宋体" w:hAnsi="宋体" w:cs="宋体"/>
          <w:sz w:val="28"/>
          <w:szCs w:val="28"/>
          <w:highlight w:val="none"/>
        </w:rPr>
      </w:pPr>
      <w:bookmarkStart w:id="55" w:name="_Toc11904"/>
      <w:r>
        <w:rPr>
          <w:rFonts w:hint="eastAsia" w:ascii="宋体" w:hAnsi="宋体" w:cs="宋体"/>
          <w:sz w:val="28"/>
          <w:szCs w:val="28"/>
          <w:highlight w:val="none"/>
        </w:rPr>
        <w:t>第五章  采购合同</w:t>
      </w:r>
      <w:bookmarkEnd w:id="55"/>
    </w:p>
    <w:p w14:paraId="2DE2B932">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（以实际合同为准）</w:t>
      </w:r>
    </w:p>
    <w:p w14:paraId="6DE76FA1">
      <w:pPr>
        <w:rPr>
          <w:rFonts w:hint="eastAsia" w:ascii="宋体" w:hAnsi="宋体" w:cs="宋体"/>
          <w:sz w:val="32"/>
          <w:szCs w:val="32"/>
          <w:highlight w:val="none"/>
        </w:rPr>
      </w:pPr>
    </w:p>
    <w:p w14:paraId="62B263BB">
      <w:pPr>
        <w:rPr>
          <w:rFonts w:hint="eastAsia" w:ascii="宋体" w:hAnsi="宋体" w:cs="宋体"/>
          <w:highlight w:val="none"/>
        </w:rPr>
      </w:pPr>
      <w:r>
        <w:rPr>
          <w:rFonts w:hint="eastAsia" w:ascii="宋体" w:hAnsi="宋体" w:cs="宋体"/>
          <w:highlight w:val="none"/>
        </w:rPr>
        <w:br w:type="page"/>
      </w:r>
    </w:p>
    <w:p w14:paraId="70A8DAAB">
      <w:pPr>
        <w:pStyle w:val="31"/>
        <w:ind w:firstLine="210"/>
        <w:rPr>
          <w:rFonts w:hint="eastAsia" w:ascii="宋体" w:hAnsi="宋体" w:cs="宋体"/>
          <w:highlight w:val="none"/>
        </w:rPr>
      </w:pPr>
    </w:p>
    <w:p w14:paraId="18D9B4E1">
      <w:pPr>
        <w:pStyle w:val="2"/>
        <w:jc w:val="center"/>
        <w:rPr>
          <w:rFonts w:hint="eastAsia" w:ascii="宋体" w:hAnsi="宋体" w:cs="宋体"/>
          <w:kern w:val="0"/>
          <w:highlight w:val="none"/>
        </w:rPr>
      </w:pPr>
      <w:bookmarkStart w:id="56" w:name="_Toc18702"/>
      <w:r>
        <w:rPr>
          <w:rFonts w:hint="eastAsia" w:ascii="宋体" w:hAnsi="宋体" w:cs="宋体"/>
          <w:sz w:val="32"/>
          <w:szCs w:val="32"/>
          <w:highlight w:val="none"/>
        </w:rPr>
        <w:t>第六章  响应文件格式</w:t>
      </w:r>
      <w:bookmarkEnd w:id="51"/>
      <w:bookmarkEnd w:id="52"/>
      <w:bookmarkEnd w:id="56"/>
    </w:p>
    <w:p w14:paraId="72FCDECC">
      <w:pPr>
        <w:spacing w:line="440" w:lineRule="exact"/>
        <w:rPr>
          <w:rFonts w:hint="eastAsia" w:ascii="宋体" w:hAnsi="宋体" w:cs="宋体"/>
          <w:sz w:val="24"/>
          <w:highlight w:val="none"/>
        </w:rPr>
      </w:pPr>
    </w:p>
    <w:p w14:paraId="69FC27C0">
      <w:pPr>
        <w:jc w:val="center"/>
        <w:rPr>
          <w:rFonts w:hint="eastAsia" w:ascii="宋体" w:hAnsi="宋体" w:cs="宋体"/>
          <w:b/>
          <w:bCs/>
          <w:sz w:val="32"/>
          <w:szCs w:val="32"/>
          <w:highlight w:val="none"/>
        </w:rPr>
      </w:pPr>
      <w:bookmarkStart w:id="57" w:name="_Toc13604"/>
      <w:r>
        <w:rPr>
          <w:rFonts w:hint="eastAsia" w:ascii="宋体" w:hAnsi="宋体" w:cs="宋体"/>
          <w:b/>
          <w:bCs/>
          <w:sz w:val="32"/>
          <w:szCs w:val="32"/>
          <w:highlight w:val="none"/>
        </w:rPr>
        <w:t>目    录</w:t>
      </w:r>
      <w:bookmarkEnd w:id="57"/>
    </w:p>
    <w:p w14:paraId="098DE378">
      <w:pPr>
        <w:widowControl/>
        <w:wordWrap w:val="0"/>
        <w:spacing w:line="460" w:lineRule="exact"/>
        <w:ind w:firstLine="480" w:firstLineChars="200"/>
        <w:jc w:val="left"/>
        <w:rPr>
          <w:rFonts w:hint="eastAsia" w:ascii="宋体" w:hAnsi="宋体" w:cs="宋体"/>
          <w:kern w:val="0"/>
          <w:sz w:val="24"/>
          <w:highlight w:val="none"/>
        </w:rPr>
      </w:pPr>
    </w:p>
    <w:p w14:paraId="235C2998">
      <w:pPr>
        <w:widowControl/>
        <w:wordWrap w:val="0"/>
        <w:spacing w:line="460" w:lineRule="exact"/>
        <w:ind w:firstLine="480" w:firstLineChars="200"/>
        <w:jc w:val="left"/>
        <w:rPr>
          <w:rFonts w:hint="eastAsia" w:ascii="宋体" w:hAnsi="宋体" w:cs="宋体"/>
          <w:kern w:val="0"/>
          <w:sz w:val="24"/>
          <w:highlight w:val="none"/>
        </w:rPr>
      </w:pPr>
    </w:p>
    <w:p w14:paraId="21B46C22">
      <w:pPr>
        <w:snapToGrid w:val="0"/>
        <w:spacing w:line="360" w:lineRule="auto"/>
        <w:ind w:firstLine="480" w:firstLineChars="200"/>
        <w:rPr>
          <w:rFonts w:hint="eastAsia" w:ascii="宋体" w:hAnsi="宋体" w:cs="宋体"/>
          <w:sz w:val="24"/>
          <w:highlight w:val="none"/>
        </w:rPr>
      </w:pPr>
      <w:bookmarkStart w:id="58" w:name="_Toc11308"/>
      <w:r>
        <w:rPr>
          <w:rFonts w:hint="eastAsia" w:ascii="宋体" w:hAnsi="宋体" w:cs="宋体"/>
          <w:sz w:val="24"/>
          <w:highlight w:val="none"/>
        </w:rPr>
        <w:t>附件1 响应文件封面（格式）</w:t>
      </w:r>
      <w:bookmarkEnd w:id="58"/>
    </w:p>
    <w:p w14:paraId="21A52BDF">
      <w:pPr>
        <w:snapToGrid w:val="0"/>
        <w:spacing w:line="360" w:lineRule="auto"/>
        <w:ind w:firstLine="480" w:firstLineChars="200"/>
        <w:rPr>
          <w:rFonts w:hint="eastAsia" w:ascii="宋体" w:hAnsi="宋体" w:cs="宋体"/>
          <w:sz w:val="24"/>
          <w:highlight w:val="none"/>
        </w:rPr>
      </w:pPr>
      <w:bookmarkStart w:id="59" w:name="_Toc25345"/>
      <w:r>
        <w:rPr>
          <w:rFonts w:hint="eastAsia" w:ascii="宋体" w:hAnsi="宋体" w:cs="宋体"/>
          <w:sz w:val="24"/>
          <w:highlight w:val="none"/>
        </w:rPr>
        <w:t>附件2 竞争性磋商响应书（格式）</w:t>
      </w:r>
      <w:bookmarkEnd w:id="59"/>
    </w:p>
    <w:p w14:paraId="5890C37B">
      <w:pPr>
        <w:snapToGrid w:val="0"/>
        <w:spacing w:line="360" w:lineRule="auto"/>
        <w:ind w:firstLine="480" w:firstLineChars="200"/>
        <w:rPr>
          <w:rFonts w:hint="eastAsia" w:ascii="宋体" w:hAnsi="宋体" w:cs="宋体"/>
          <w:sz w:val="24"/>
          <w:highlight w:val="none"/>
        </w:rPr>
      </w:pPr>
      <w:bookmarkStart w:id="60" w:name="_Toc10217"/>
      <w:r>
        <w:rPr>
          <w:rFonts w:hint="eastAsia" w:ascii="宋体" w:hAnsi="宋体" w:cs="宋体"/>
          <w:sz w:val="24"/>
          <w:highlight w:val="none"/>
        </w:rPr>
        <w:t>附件3 初次报价一览表（格式）</w:t>
      </w:r>
      <w:bookmarkEnd w:id="60"/>
    </w:p>
    <w:p w14:paraId="44A82BBC">
      <w:pPr>
        <w:snapToGrid w:val="0"/>
        <w:spacing w:line="360" w:lineRule="auto"/>
        <w:ind w:firstLine="480" w:firstLineChars="200"/>
        <w:rPr>
          <w:rFonts w:hint="eastAsia" w:ascii="宋体" w:hAnsi="宋体" w:cs="宋体"/>
          <w:sz w:val="24"/>
          <w:highlight w:val="none"/>
        </w:rPr>
      </w:pPr>
      <w:bookmarkStart w:id="61" w:name="_Toc9579"/>
      <w:r>
        <w:rPr>
          <w:rFonts w:hint="eastAsia" w:ascii="宋体" w:hAnsi="宋体" w:cs="宋体"/>
          <w:sz w:val="24"/>
          <w:highlight w:val="none"/>
        </w:rPr>
        <w:t xml:space="preserve">附件4 </w:t>
      </w:r>
      <w:bookmarkEnd w:id="61"/>
      <w:r>
        <w:rPr>
          <w:rFonts w:hint="eastAsia" w:ascii="宋体" w:hAnsi="宋体" w:cs="宋体"/>
          <w:sz w:val="24"/>
          <w:highlight w:val="none"/>
        </w:rPr>
        <w:t>报价明细表（格式）</w:t>
      </w:r>
    </w:p>
    <w:p w14:paraId="02A2B447">
      <w:pPr>
        <w:snapToGrid w:val="0"/>
        <w:spacing w:line="360" w:lineRule="auto"/>
        <w:ind w:firstLine="480" w:firstLineChars="200"/>
        <w:rPr>
          <w:rFonts w:hint="eastAsia" w:ascii="宋体" w:hAnsi="宋体" w:cs="宋体"/>
          <w:sz w:val="24"/>
          <w:highlight w:val="none"/>
        </w:rPr>
      </w:pPr>
      <w:bookmarkStart w:id="62" w:name="_Toc28392"/>
      <w:r>
        <w:rPr>
          <w:rFonts w:hint="eastAsia" w:ascii="宋体" w:hAnsi="宋体" w:cs="宋体"/>
          <w:sz w:val="24"/>
          <w:highlight w:val="none"/>
        </w:rPr>
        <w:t>附件5 技术响应</w:t>
      </w:r>
      <w:bookmarkEnd w:id="62"/>
      <w:r>
        <w:rPr>
          <w:rFonts w:hint="eastAsia" w:ascii="宋体" w:hAnsi="宋体" w:cs="宋体"/>
          <w:sz w:val="24"/>
          <w:highlight w:val="none"/>
        </w:rPr>
        <w:t>表（格式）</w:t>
      </w:r>
    </w:p>
    <w:p w14:paraId="36EAA744">
      <w:pPr>
        <w:snapToGrid w:val="0"/>
        <w:spacing w:line="360" w:lineRule="auto"/>
        <w:ind w:firstLine="480" w:firstLineChars="200"/>
        <w:rPr>
          <w:rFonts w:hint="eastAsia" w:ascii="宋体" w:hAnsi="宋体" w:cs="宋体"/>
          <w:sz w:val="24"/>
          <w:highlight w:val="none"/>
        </w:rPr>
      </w:pPr>
      <w:bookmarkStart w:id="63" w:name="_Toc6234"/>
      <w:r>
        <w:rPr>
          <w:rFonts w:hint="eastAsia" w:ascii="宋体" w:hAnsi="宋体" w:cs="宋体"/>
          <w:sz w:val="24"/>
          <w:highlight w:val="none"/>
        </w:rPr>
        <w:t>附件6 商务</w:t>
      </w:r>
      <w:bookmarkEnd w:id="63"/>
      <w:r>
        <w:rPr>
          <w:rFonts w:hint="eastAsia" w:ascii="宋体" w:hAnsi="宋体" w:cs="宋体"/>
          <w:sz w:val="24"/>
          <w:highlight w:val="none"/>
        </w:rPr>
        <w:t>响应表（格式）</w:t>
      </w:r>
    </w:p>
    <w:p w14:paraId="631F9A45">
      <w:pPr>
        <w:snapToGrid w:val="0"/>
        <w:spacing w:line="360" w:lineRule="auto"/>
        <w:ind w:firstLine="480" w:firstLineChars="200"/>
        <w:rPr>
          <w:rFonts w:hint="eastAsia" w:ascii="宋体" w:hAnsi="宋体" w:cs="宋体"/>
          <w:sz w:val="24"/>
          <w:highlight w:val="none"/>
        </w:rPr>
      </w:pPr>
      <w:bookmarkStart w:id="64" w:name="_Toc26231"/>
      <w:r>
        <w:rPr>
          <w:rFonts w:hint="eastAsia" w:ascii="宋体" w:hAnsi="宋体" w:cs="宋体"/>
          <w:sz w:val="24"/>
          <w:highlight w:val="none"/>
        </w:rPr>
        <w:t>附件7 法定代表人身份证明（格式）</w:t>
      </w:r>
      <w:bookmarkEnd w:id="64"/>
    </w:p>
    <w:p w14:paraId="4E6E2D3F">
      <w:pPr>
        <w:snapToGrid w:val="0"/>
        <w:spacing w:line="360" w:lineRule="auto"/>
        <w:ind w:firstLine="480" w:firstLineChars="200"/>
        <w:rPr>
          <w:rFonts w:hint="eastAsia" w:ascii="宋体" w:hAnsi="宋体" w:cs="宋体"/>
          <w:sz w:val="24"/>
          <w:highlight w:val="none"/>
        </w:rPr>
      </w:pPr>
      <w:bookmarkStart w:id="65" w:name="_Toc18484"/>
      <w:r>
        <w:rPr>
          <w:rFonts w:hint="eastAsia" w:ascii="宋体" w:hAnsi="宋体" w:cs="宋体"/>
          <w:sz w:val="24"/>
          <w:highlight w:val="none"/>
        </w:rPr>
        <w:t>附件8 法定代表人授权书（格式）</w:t>
      </w:r>
      <w:bookmarkEnd w:id="65"/>
    </w:p>
    <w:p w14:paraId="73CA9E1A">
      <w:pPr>
        <w:snapToGrid w:val="0"/>
        <w:spacing w:line="360" w:lineRule="auto"/>
        <w:ind w:firstLine="480" w:firstLineChars="200"/>
        <w:rPr>
          <w:rFonts w:hint="eastAsia" w:ascii="宋体" w:hAnsi="宋体" w:cs="宋体"/>
          <w:sz w:val="24"/>
          <w:highlight w:val="none"/>
        </w:rPr>
      </w:pPr>
      <w:bookmarkStart w:id="66" w:name="_Toc31857"/>
      <w:r>
        <w:rPr>
          <w:rFonts w:hint="eastAsia" w:ascii="宋体" w:hAnsi="宋体" w:cs="宋体"/>
          <w:sz w:val="24"/>
          <w:highlight w:val="none"/>
        </w:rPr>
        <w:t>附件9 证明文件</w:t>
      </w:r>
      <w:bookmarkEnd w:id="66"/>
    </w:p>
    <w:p w14:paraId="3F2051F1">
      <w:pPr>
        <w:snapToGrid w:val="0"/>
        <w:spacing w:line="360" w:lineRule="auto"/>
        <w:ind w:firstLine="480" w:firstLineChars="200"/>
        <w:rPr>
          <w:rFonts w:hint="eastAsia" w:ascii="宋体" w:hAnsi="宋体" w:cs="宋体"/>
          <w:sz w:val="24"/>
          <w:highlight w:val="none"/>
        </w:rPr>
      </w:pPr>
      <w:bookmarkStart w:id="67" w:name="_Toc23116"/>
      <w:r>
        <w:rPr>
          <w:rFonts w:hint="eastAsia" w:ascii="宋体" w:hAnsi="宋体" w:cs="宋体"/>
          <w:sz w:val="24"/>
          <w:highlight w:val="none"/>
        </w:rPr>
        <w:t>附件10 供应商承诺书（格式）</w:t>
      </w:r>
      <w:bookmarkEnd w:id="67"/>
    </w:p>
    <w:p w14:paraId="55F46630">
      <w:pPr>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附件11 供应商信用承诺函（格式）</w:t>
      </w:r>
    </w:p>
    <w:p w14:paraId="1C011EE6">
      <w:pPr>
        <w:snapToGrid w:val="0"/>
        <w:spacing w:line="360" w:lineRule="auto"/>
        <w:ind w:firstLine="480" w:firstLineChars="200"/>
        <w:rPr>
          <w:rFonts w:hint="eastAsia" w:ascii="宋体" w:hAnsi="宋体" w:cs="宋体"/>
          <w:sz w:val="24"/>
          <w:highlight w:val="none"/>
        </w:rPr>
      </w:pPr>
    </w:p>
    <w:p w14:paraId="720B20C3">
      <w:pPr>
        <w:pStyle w:val="31"/>
        <w:ind w:firstLine="210"/>
        <w:rPr>
          <w:rFonts w:hint="eastAsia" w:ascii="宋体" w:hAnsi="宋体" w:cs="宋体"/>
          <w:highlight w:val="none"/>
        </w:rPr>
      </w:pPr>
    </w:p>
    <w:p w14:paraId="2FF4D66C">
      <w:pPr>
        <w:widowControl/>
        <w:wordWrap w:val="0"/>
        <w:snapToGrid w:val="0"/>
        <w:spacing w:line="460" w:lineRule="exact"/>
        <w:ind w:firstLine="482" w:firstLineChars="200"/>
        <w:jc w:val="center"/>
        <w:rPr>
          <w:rFonts w:hint="eastAsia" w:ascii="宋体" w:hAnsi="宋体" w:cs="宋体"/>
          <w:b/>
          <w:bCs/>
          <w:kern w:val="0"/>
          <w:sz w:val="24"/>
          <w:highlight w:val="none"/>
        </w:rPr>
      </w:pPr>
    </w:p>
    <w:p w14:paraId="5ED2B131">
      <w:pPr>
        <w:widowControl/>
        <w:wordWrap w:val="0"/>
        <w:snapToGrid w:val="0"/>
        <w:spacing w:line="460" w:lineRule="exact"/>
        <w:ind w:firstLine="482" w:firstLineChars="200"/>
        <w:jc w:val="center"/>
        <w:rPr>
          <w:rFonts w:hint="eastAsia" w:ascii="宋体" w:hAnsi="宋体" w:cs="宋体"/>
          <w:b/>
          <w:bCs/>
          <w:kern w:val="0"/>
          <w:sz w:val="24"/>
          <w:highlight w:val="none"/>
        </w:rPr>
      </w:pPr>
    </w:p>
    <w:p w14:paraId="53E49B56">
      <w:pPr>
        <w:widowControl/>
        <w:wordWrap w:val="0"/>
        <w:snapToGrid w:val="0"/>
        <w:spacing w:line="460" w:lineRule="exact"/>
        <w:ind w:firstLine="482" w:firstLineChars="200"/>
        <w:jc w:val="center"/>
        <w:rPr>
          <w:rFonts w:hint="eastAsia" w:ascii="宋体" w:hAnsi="宋体" w:cs="宋体"/>
          <w:b/>
          <w:bCs/>
          <w:kern w:val="0"/>
          <w:sz w:val="24"/>
          <w:highlight w:val="none"/>
        </w:rPr>
      </w:pPr>
    </w:p>
    <w:p w14:paraId="042819B9">
      <w:pPr>
        <w:pStyle w:val="3"/>
        <w:rPr>
          <w:rFonts w:hint="eastAsia" w:ascii="宋体" w:hAnsi="宋体" w:cs="宋体"/>
          <w:b/>
          <w:bCs/>
          <w:kern w:val="0"/>
          <w:sz w:val="24"/>
          <w:highlight w:val="none"/>
        </w:rPr>
      </w:pPr>
    </w:p>
    <w:p w14:paraId="116F7BC4">
      <w:pPr>
        <w:pStyle w:val="4"/>
        <w:rPr>
          <w:rFonts w:hint="eastAsia" w:hAnsi="宋体"/>
          <w:b/>
          <w:bCs/>
          <w:color w:val="auto"/>
          <w:highlight w:val="none"/>
        </w:rPr>
      </w:pPr>
    </w:p>
    <w:p w14:paraId="7CEBD276">
      <w:pPr>
        <w:pStyle w:val="4"/>
        <w:rPr>
          <w:rFonts w:hint="eastAsia" w:hAnsi="宋体"/>
          <w:b/>
          <w:bCs/>
          <w:color w:val="auto"/>
          <w:highlight w:val="none"/>
        </w:rPr>
      </w:pPr>
    </w:p>
    <w:p w14:paraId="7DF5E4E9">
      <w:pPr>
        <w:rPr>
          <w:rFonts w:hint="eastAsia" w:ascii="宋体" w:hAnsi="宋体" w:cs="宋体"/>
          <w:highlight w:val="none"/>
        </w:rPr>
      </w:pPr>
      <w:r>
        <w:rPr>
          <w:rFonts w:hint="eastAsia" w:ascii="宋体" w:hAnsi="宋体" w:cs="宋体"/>
          <w:highlight w:val="none"/>
        </w:rPr>
        <w:br w:type="page"/>
      </w:r>
    </w:p>
    <w:p w14:paraId="5D5BBC26">
      <w:pPr>
        <w:pStyle w:val="26"/>
        <w:rPr>
          <w:rFonts w:hint="eastAsia" w:ascii="宋体" w:hAnsi="宋体" w:cs="宋体"/>
          <w:highlight w:val="none"/>
        </w:rPr>
      </w:pPr>
    </w:p>
    <w:p w14:paraId="234DE13D">
      <w:pPr>
        <w:pStyle w:val="6"/>
        <w:snapToGrid w:val="0"/>
        <w:spacing w:before="20" w:after="20" w:line="360" w:lineRule="auto"/>
        <w:rPr>
          <w:rFonts w:hint="eastAsia" w:ascii="宋体" w:hAnsi="宋体" w:eastAsia="宋体" w:cs="宋体"/>
          <w:sz w:val="28"/>
          <w:szCs w:val="28"/>
          <w:highlight w:val="none"/>
        </w:rPr>
      </w:pPr>
      <w:bookmarkStart w:id="68" w:name="_Toc24743"/>
      <w:bookmarkStart w:id="69" w:name="_Toc31798"/>
      <w:r>
        <w:rPr>
          <w:rFonts w:hint="eastAsia" w:ascii="宋体" w:hAnsi="宋体" w:eastAsia="宋体" w:cs="宋体"/>
          <w:sz w:val="28"/>
          <w:szCs w:val="28"/>
          <w:highlight w:val="none"/>
        </w:rPr>
        <w:t>附件1               响应文件封面（格式）</w:t>
      </w:r>
      <w:bookmarkEnd w:id="68"/>
      <w:bookmarkEnd w:id="69"/>
    </w:p>
    <w:p w14:paraId="7DC6960E">
      <w:pPr>
        <w:widowControl/>
        <w:wordWrap w:val="0"/>
        <w:spacing w:line="460" w:lineRule="exact"/>
        <w:ind w:firstLine="482" w:firstLineChars="200"/>
        <w:jc w:val="center"/>
        <w:rPr>
          <w:rFonts w:hint="eastAsia" w:ascii="宋体" w:hAnsi="宋体" w:cs="宋体"/>
          <w:b/>
          <w:kern w:val="0"/>
          <w:sz w:val="24"/>
          <w:highlight w:val="none"/>
        </w:rPr>
      </w:pPr>
    </w:p>
    <w:p w14:paraId="4677A06E">
      <w:pPr>
        <w:snapToGrid w:val="0"/>
        <w:spacing w:line="360" w:lineRule="auto"/>
        <w:jc w:val="center"/>
        <w:rPr>
          <w:rFonts w:hint="eastAsia" w:ascii="宋体" w:hAnsi="宋体" w:cs="宋体"/>
          <w:b/>
          <w:spacing w:val="90"/>
          <w:sz w:val="52"/>
          <w:szCs w:val="52"/>
          <w:highlight w:val="none"/>
        </w:rPr>
      </w:pPr>
      <w:r>
        <w:rPr>
          <w:rFonts w:hint="eastAsia" w:ascii="宋体" w:hAnsi="宋体" w:cs="宋体"/>
          <w:b/>
          <w:snapToGrid w:val="0"/>
          <w:kern w:val="0"/>
          <w:sz w:val="44"/>
          <w:szCs w:val="44"/>
          <w:highlight w:val="none"/>
        </w:rPr>
        <w:t>驻马店市中心医院</w:t>
      </w:r>
      <w:r>
        <w:rPr>
          <w:rFonts w:hint="eastAsia" w:ascii="宋体" w:hAnsi="宋体" w:cs="宋体"/>
          <w:b/>
          <w:snapToGrid w:val="0"/>
          <w:kern w:val="0"/>
          <w:sz w:val="44"/>
          <w:szCs w:val="44"/>
          <w:highlight w:val="none"/>
          <w:u w:val="single"/>
        </w:rPr>
        <w:t xml:space="preserve">      </w:t>
      </w:r>
      <w:r>
        <w:rPr>
          <w:rFonts w:hint="eastAsia" w:ascii="宋体" w:hAnsi="宋体" w:cs="宋体"/>
          <w:b/>
          <w:snapToGrid w:val="0"/>
          <w:kern w:val="0"/>
          <w:sz w:val="44"/>
          <w:szCs w:val="44"/>
          <w:highlight w:val="none"/>
        </w:rPr>
        <w:t>项目</w:t>
      </w:r>
    </w:p>
    <w:p w14:paraId="765273D9">
      <w:pPr>
        <w:snapToGrid w:val="0"/>
        <w:spacing w:line="360" w:lineRule="auto"/>
        <w:jc w:val="center"/>
        <w:rPr>
          <w:rFonts w:hint="eastAsia" w:ascii="宋体" w:hAnsi="宋体" w:cs="宋体"/>
          <w:b/>
          <w:spacing w:val="90"/>
          <w:sz w:val="52"/>
          <w:szCs w:val="52"/>
          <w:highlight w:val="none"/>
        </w:rPr>
      </w:pPr>
      <w:r>
        <w:rPr>
          <w:rFonts w:hint="eastAsia" w:ascii="宋体" w:hAnsi="宋体" w:cs="宋体"/>
          <w:b/>
          <w:spacing w:val="90"/>
          <w:sz w:val="52"/>
          <w:szCs w:val="52"/>
          <w:highlight w:val="none"/>
        </w:rPr>
        <w:t>响应文件</w:t>
      </w:r>
    </w:p>
    <w:p w14:paraId="54334E82">
      <w:pPr>
        <w:spacing w:line="360" w:lineRule="auto"/>
        <w:rPr>
          <w:rFonts w:hint="eastAsia" w:ascii="宋体" w:hAnsi="宋体" w:cs="宋体"/>
          <w:sz w:val="28"/>
          <w:highlight w:val="none"/>
        </w:rPr>
      </w:pPr>
    </w:p>
    <w:p w14:paraId="4F57A2AC">
      <w:pPr>
        <w:pStyle w:val="4"/>
        <w:spacing w:line="360" w:lineRule="auto"/>
        <w:rPr>
          <w:rFonts w:hint="eastAsia" w:hAnsi="宋体"/>
          <w:color w:val="auto"/>
          <w:highlight w:val="none"/>
        </w:rPr>
      </w:pPr>
    </w:p>
    <w:p w14:paraId="70088B54">
      <w:pPr>
        <w:pStyle w:val="4"/>
        <w:spacing w:line="360" w:lineRule="auto"/>
        <w:rPr>
          <w:rFonts w:hint="eastAsia" w:hAnsi="宋体"/>
          <w:color w:val="auto"/>
          <w:highlight w:val="none"/>
        </w:rPr>
      </w:pPr>
    </w:p>
    <w:p w14:paraId="12D61678">
      <w:pPr>
        <w:spacing w:line="360" w:lineRule="auto"/>
        <w:rPr>
          <w:rFonts w:hint="eastAsia" w:ascii="宋体" w:hAnsi="宋体" w:cs="宋体"/>
          <w:sz w:val="28"/>
          <w:highlight w:val="none"/>
        </w:rPr>
      </w:pPr>
    </w:p>
    <w:p w14:paraId="3A28C44C">
      <w:pPr>
        <w:spacing w:line="360" w:lineRule="auto"/>
        <w:rPr>
          <w:rFonts w:hint="eastAsia" w:ascii="宋体" w:hAnsi="宋体" w:cs="宋体"/>
          <w:sz w:val="28"/>
          <w:highlight w:val="none"/>
        </w:rPr>
      </w:pPr>
    </w:p>
    <w:p w14:paraId="48FF751F">
      <w:pPr>
        <w:spacing w:line="360" w:lineRule="auto"/>
        <w:rPr>
          <w:rFonts w:hint="eastAsia" w:ascii="宋体" w:hAnsi="宋体" w:cs="宋体"/>
          <w:sz w:val="28"/>
          <w:highlight w:val="none"/>
        </w:rPr>
      </w:pPr>
    </w:p>
    <w:p w14:paraId="0B3CF41E">
      <w:pPr>
        <w:spacing w:line="360" w:lineRule="auto"/>
        <w:rPr>
          <w:rFonts w:hint="eastAsia" w:ascii="宋体" w:hAnsi="宋体" w:cs="宋体"/>
          <w:sz w:val="28"/>
          <w:highlight w:val="none"/>
        </w:rPr>
      </w:pPr>
    </w:p>
    <w:p w14:paraId="3C6DCBCF">
      <w:pPr>
        <w:spacing w:line="360" w:lineRule="auto"/>
        <w:rPr>
          <w:rFonts w:hint="eastAsia" w:ascii="宋体" w:hAnsi="宋体" w:cs="宋体"/>
          <w:sz w:val="28"/>
          <w:highlight w:val="none"/>
        </w:rPr>
      </w:pPr>
    </w:p>
    <w:p w14:paraId="5B30A4C8">
      <w:pPr>
        <w:pStyle w:val="22"/>
        <w:rPr>
          <w:rFonts w:hint="eastAsia" w:ascii="宋体" w:hAnsi="宋体" w:cs="宋体"/>
          <w:sz w:val="28"/>
          <w:highlight w:val="none"/>
        </w:rPr>
      </w:pPr>
    </w:p>
    <w:p w14:paraId="742E6BAA">
      <w:pPr>
        <w:pStyle w:val="22"/>
        <w:rPr>
          <w:rFonts w:hint="eastAsia" w:ascii="宋体" w:hAnsi="宋体" w:cs="宋体"/>
          <w:sz w:val="28"/>
          <w:highlight w:val="none"/>
        </w:rPr>
      </w:pPr>
    </w:p>
    <w:p w14:paraId="33E53EE3">
      <w:pPr>
        <w:pStyle w:val="22"/>
        <w:rPr>
          <w:rFonts w:hint="eastAsia" w:ascii="宋体" w:hAnsi="宋体" w:cs="宋体"/>
          <w:sz w:val="28"/>
          <w:highlight w:val="none"/>
        </w:rPr>
      </w:pPr>
    </w:p>
    <w:p w14:paraId="7CAA541E">
      <w:pPr>
        <w:spacing w:line="360" w:lineRule="auto"/>
        <w:rPr>
          <w:rFonts w:hint="eastAsia" w:ascii="宋体" w:hAnsi="宋体" w:cs="宋体"/>
          <w:sz w:val="28"/>
          <w:highlight w:val="none"/>
        </w:rPr>
      </w:pPr>
    </w:p>
    <w:p w14:paraId="2D69F1F2">
      <w:pPr>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（全称并加盖公章）</w:t>
      </w:r>
    </w:p>
    <w:p w14:paraId="54738BE2">
      <w:pPr>
        <w:widowControl/>
        <w:wordWrap w:val="0"/>
        <w:spacing w:line="460" w:lineRule="exact"/>
        <w:jc w:val="center"/>
        <w:rPr>
          <w:rFonts w:hint="eastAsia" w:ascii="宋体" w:hAnsi="宋体" w:cs="宋体"/>
          <w:sz w:val="28"/>
          <w:szCs w:val="28"/>
          <w:highlight w:val="none"/>
        </w:rPr>
      </w:pPr>
      <w:r>
        <w:rPr>
          <w:rFonts w:hint="eastAsia" w:ascii="宋体" w:hAnsi="宋体" w:cs="宋体"/>
          <w:sz w:val="28"/>
          <w:szCs w:val="28"/>
          <w:highlight w:val="none"/>
        </w:rPr>
        <w:t>法定代表人或委托代理人（签字或盖章）：</w:t>
      </w:r>
    </w:p>
    <w:p w14:paraId="6FCA3511">
      <w:pPr>
        <w:widowControl/>
        <w:wordWrap w:val="0"/>
        <w:spacing w:line="460" w:lineRule="exact"/>
        <w:jc w:val="center"/>
        <w:rPr>
          <w:rFonts w:hint="eastAsia" w:ascii="宋体" w:hAnsi="宋体" w:cs="宋体"/>
          <w:b/>
          <w:kern w:val="0"/>
          <w:sz w:val="24"/>
          <w:highlight w:val="none"/>
        </w:rPr>
      </w:pPr>
      <w:r>
        <w:rPr>
          <w:rFonts w:hint="eastAsia" w:ascii="宋体" w:hAnsi="宋体" w:cs="宋体"/>
          <w:sz w:val="28"/>
          <w:szCs w:val="28"/>
          <w:highlight w:val="none"/>
        </w:rPr>
        <w:t>年   月   日</w:t>
      </w:r>
    </w:p>
    <w:p w14:paraId="3B62B075">
      <w:pPr>
        <w:widowControl/>
        <w:wordWrap w:val="0"/>
        <w:spacing w:line="460" w:lineRule="exact"/>
        <w:ind w:firstLine="482" w:firstLineChars="200"/>
        <w:jc w:val="left"/>
        <w:rPr>
          <w:rFonts w:hint="eastAsia" w:ascii="宋体" w:hAnsi="宋体" w:cs="宋体"/>
          <w:b/>
          <w:kern w:val="0"/>
          <w:sz w:val="24"/>
          <w:highlight w:val="none"/>
        </w:rPr>
      </w:pPr>
    </w:p>
    <w:p w14:paraId="541845E7">
      <w:pPr>
        <w:pStyle w:val="3"/>
        <w:rPr>
          <w:rFonts w:hint="eastAsia" w:ascii="宋体" w:hAnsi="宋体" w:cs="宋体"/>
          <w:b/>
          <w:kern w:val="0"/>
          <w:sz w:val="24"/>
          <w:highlight w:val="none"/>
        </w:rPr>
      </w:pPr>
    </w:p>
    <w:p w14:paraId="423EA11C">
      <w:pPr>
        <w:rPr>
          <w:rFonts w:hint="eastAsia" w:ascii="宋体" w:hAnsi="宋体" w:cs="宋体"/>
          <w:b/>
          <w:kern w:val="0"/>
          <w:sz w:val="24"/>
          <w:highlight w:val="none"/>
        </w:rPr>
      </w:pPr>
      <w:r>
        <w:rPr>
          <w:rFonts w:hint="eastAsia" w:ascii="宋体" w:hAnsi="宋体" w:cs="宋体"/>
          <w:b/>
          <w:kern w:val="0"/>
          <w:sz w:val="24"/>
          <w:highlight w:val="none"/>
        </w:rPr>
        <w:br w:type="page"/>
      </w:r>
    </w:p>
    <w:p w14:paraId="77B7821D">
      <w:pPr>
        <w:pStyle w:val="6"/>
        <w:keepNext w:val="0"/>
        <w:snapToGrid w:val="0"/>
        <w:spacing w:before="20" w:after="20" w:line="360" w:lineRule="auto"/>
        <w:jc w:val="center"/>
        <w:rPr>
          <w:rFonts w:hint="eastAsia" w:ascii="宋体" w:hAnsi="宋体" w:eastAsia="宋体" w:cs="宋体"/>
          <w:sz w:val="28"/>
          <w:szCs w:val="28"/>
          <w:highlight w:val="none"/>
        </w:rPr>
      </w:pPr>
      <w:bookmarkStart w:id="70" w:name="_Toc14560"/>
      <w:bookmarkStart w:id="71" w:name="_Toc8818"/>
      <w:r>
        <w:rPr>
          <w:rFonts w:hint="eastAsia" w:ascii="宋体" w:hAnsi="宋体" w:eastAsia="宋体" w:cs="宋体"/>
          <w:sz w:val="28"/>
          <w:szCs w:val="28"/>
          <w:highlight w:val="none"/>
        </w:rPr>
        <w:t>附件2      竞争性磋商响应书（格式）</w:t>
      </w:r>
      <w:bookmarkEnd w:id="70"/>
      <w:bookmarkEnd w:id="71"/>
    </w:p>
    <w:p w14:paraId="560795A9">
      <w:pPr>
        <w:wordWrap w:val="0"/>
        <w:snapToGrid w:val="0"/>
        <w:spacing w:line="460" w:lineRule="exact"/>
        <w:jc w:val="left"/>
        <w:rPr>
          <w:rFonts w:hint="eastAsia" w:ascii="宋体" w:hAnsi="宋体" w:cs="宋体"/>
          <w:kern w:val="0"/>
          <w:szCs w:val="21"/>
          <w:highlight w:val="none"/>
        </w:rPr>
      </w:pPr>
      <w:r>
        <w:rPr>
          <w:rFonts w:hint="eastAsia" w:ascii="宋体" w:hAnsi="宋体" w:cs="宋体"/>
          <w:kern w:val="0"/>
          <w:szCs w:val="21"/>
          <w:highlight w:val="none"/>
        </w:rPr>
        <w:t>致：</w:t>
      </w:r>
      <w:r>
        <w:rPr>
          <w:rFonts w:hint="eastAsia" w:ascii="宋体" w:hAnsi="宋体" w:cs="宋体"/>
          <w:kern w:val="0"/>
          <w:szCs w:val="21"/>
          <w:highlight w:val="none"/>
          <w:u w:val="single"/>
        </w:rPr>
        <w:t xml:space="preserve"> （采购人名称）</w:t>
      </w:r>
      <w:r>
        <w:rPr>
          <w:rFonts w:hint="eastAsia" w:ascii="宋体" w:hAnsi="宋体" w:cs="宋体"/>
          <w:kern w:val="0"/>
          <w:szCs w:val="21"/>
          <w:highlight w:val="none"/>
        </w:rPr>
        <w:t>：</w:t>
      </w:r>
    </w:p>
    <w:p w14:paraId="7C05496F">
      <w:pPr>
        <w:wordWrap w:val="0"/>
        <w:spacing w:line="460" w:lineRule="exact"/>
        <w:ind w:firstLine="525" w:firstLineChars="250"/>
        <w:jc w:val="left"/>
        <w:rPr>
          <w:rFonts w:hint="eastAsia" w:ascii="宋体" w:hAnsi="宋体" w:cs="宋体"/>
          <w:kern w:val="0"/>
          <w:szCs w:val="21"/>
          <w:highlight w:val="none"/>
        </w:rPr>
      </w:pPr>
      <w:r>
        <w:rPr>
          <w:rFonts w:hint="eastAsia" w:ascii="宋体" w:hAnsi="宋体" w:cs="宋体"/>
          <w:kern w:val="0"/>
          <w:szCs w:val="21"/>
          <w:highlight w:val="none"/>
          <w:u w:val="single"/>
        </w:rPr>
        <w:t xml:space="preserve">        （供应商名称）</w:t>
      </w:r>
      <w:r>
        <w:rPr>
          <w:rFonts w:hint="eastAsia" w:ascii="宋体" w:hAnsi="宋体" w:cs="宋体"/>
          <w:kern w:val="0"/>
          <w:szCs w:val="21"/>
          <w:highlight w:val="none"/>
        </w:rPr>
        <w:t xml:space="preserve">现委托 </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（姓名）为我方代理人，参加贵方组织的</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项目的磋商。现正式提交下述文件1份：</w:t>
      </w:r>
    </w:p>
    <w:p w14:paraId="71DF2DBE">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1、初次报价一览表。</w:t>
      </w:r>
    </w:p>
    <w:p w14:paraId="19EACD22">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2、技术响应表。</w:t>
      </w:r>
    </w:p>
    <w:p w14:paraId="5FCC559C">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3、商务响应表。</w:t>
      </w:r>
    </w:p>
    <w:p w14:paraId="3CFD2DB8">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4、证明文件。</w:t>
      </w:r>
    </w:p>
    <w:p w14:paraId="57CFC2D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为便于贵方公正、择优地确定成交供应商，我方就本次投标有关事项郑重声明并宣布同意如下：</w:t>
      </w:r>
    </w:p>
    <w:p w14:paraId="58726129">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我方承诺已经具备竞争性磋商文件中规定的参加政府采购活动的供应商应当具备的条件。我方愿意向贵方提供任何与本采购项目投标有关的数据、情况和技术资料，并根据需要提供一切承诺的证明材料，并保证其真实、合法、有效。</w:t>
      </w:r>
    </w:p>
    <w:p w14:paraId="37063E6F">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2、我方承诺在磋商活动中提供的各种材料真实有效。</w:t>
      </w:r>
    </w:p>
    <w:p w14:paraId="0595E851">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3、我方同意在响应文件有效期内遵守本响应文件中的承诺且在此期限期满之前均具有约束力。如果我方成交，响应文件有效期与合同履行期相同。</w:t>
      </w:r>
    </w:p>
    <w:p w14:paraId="62FE238C">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4、我方已详细审查全部竞争性磋商文件，包括修改文件（如有的话）和有关附件，将自行承担因对全部竞争性磋商文件理解不正确或误解而产生的相应后果。</w:t>
      </w:r>
    </w:p>
    <w:p w14:paraId="4AA68D92">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5、我方保证尊重磋商小组的评审结果，完全理解本采购项目最低投标价不作为成交的保证。</w:t>
      </w:r>
    </w:p>
    <w:p w14:paraId="72920077">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6、我方理解并遵守竞争性磋商文件的全部规定，接受竞争性磋商文件中政府采购合同的全部条款且无任何异议。</w:t>
      </w:r>
    </w:p>
    <w:p w14:paraId="6628BAAE">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7、如果我方代表</w:t>
      </w:r>
      <w:r>
        <w:rPr>
          <w:rFonts w:hint="eastAsia" w:ascii="宋体" w:hAnsi="宋体" w:cs="宋体"/>
          <w:bCs/>
          <w:kern w:val="0"/>
          <w:szCs w:val="21"/>
          <w:highlight w:val="none"/>
        </w:rPr>
        <w:t>未按时参加开标的，视同放弃开标监督权利，认可开标结果。</w:t>
      </w:r>
    </w:p>
    <w:p w14:paraId="438EA351">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8、如果我方存在供应商须知第9.3项所述情况，同意被认定为在经营活动中有重大违法记录。</w:t>
      </w:r>
    </w:p>
    <w:p w14:paraId="521C28CD">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9、如果发生供应商须知第25.4.1、25.4.3项所述情况，同意我方投标被作为无效磋商处理。</w:t>
      </w:r>
    </w:p>
    <w:p w14:paraId="1D561A2A">
      <w:pPr>
        <w:wordWrap w:val="0"/>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10、如果发生供应商须知第25.5项所述情况，同意磋商小组认定我方的行为属于串通投标的行为，并自愿接受监管部门的处罚。</w:t>
      </w:r>
    </w:p>
    <w:p w14:paraId="0B3680F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11、如果现场变更采购方式，我方同意在不改变采购需求、资质条件等情况下，按变更后的采购方式的规定程序进行采购。</w:t>
      </w:r>
    </w:p>
    <w:p w14:paraId="44FF71E8">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12、如果被确定为成交供应商，我方同意按竞争性磋商文件的规定领取成交通知书并缴纳服务费。否则，视为我方成交后自动放弃成交资格，承担由此引起的一切后果。</w:t>
      </w:r>
    </w:p>
    <w:p w14:paraId="16C19EC3">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13、如果被确定为成交供应商，我方同意在领取成交通知书之日起</w:t>
      </w:r>
      <w:r>
        <w:rPr>
          <w:rFonts w:hint="eastAsia" w:ascii="宋体" w:hAnsi="宋体" w:cs="宋体"/>
          <w:kern w:val="0"/>
          <w:szCs w:val="21"/>
          <w:highlight w:val="none"/>
          <w:u w:val="single"/>
        </w:rPr>
        <w:t xml:space="preserve"> 30  </w:t>
      </w:r>
      <w:r>
        <w:rPr>
          <w:rFonts w:hint="eastAsia" w:ascii="宋体" w:hAnsi="宋体" w:cs="宋体"/>
          <w:kern w:val="0"/>
          <w:szCs w:val="21"/>
          <w:highlight w:val="none"/>
        </w:rPr>
        <w:t>日内，按照竞争性磋商文件的规定与采购人签订采购合同。否则，视为我方成交后无正当理由不与采购人签订合同并承担相应法律责任。</w:t>
      </w:r>
    </w:p>
    <w:p w14:paraId="1CF44B46">
      <w:pPr>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14、我方最近3年内的被公开披露或查处的违法违规行为有：</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w:t>
      </w:r>
      <w:r>
        <w:rPr>
          <w:rFonts w:hint="eastAsia" w:ascii="宋体" w:hAnsi="宋体" w:cs="宋体"/>
          <w:b/>
          <w:bCs/>
          <w:kern w:val="0"/>
          <w:szCs w:val="21"/>
          <w:highlight w:val="none"/>
        </w:rPr>
        <w:t>（若无，则填无；若有，逐一列明）</w:t>
      </w:r>
    </w:p>
    <w:p w14:paraId="62F88B41">
      <w:pPr>
        <w:tabs>
          <w:tab w:val="left" w:pos="939"/>
        </w:tabs>
        <w:wordWrap w:val="0"/>
        <w:snapToGrid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15、以上事项如有虚假或隐瞒，我方愿意承担一切后果和责任。</w:t>
      </w:r>
    </w:p>
    <w:p w14:paraId="740319BF">
      <w:pPr>
        <w:wordWrap w:val="0"/>
        <w:spacing w:line="460" w:lineRule="exact"/>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16、与磋商有关的一切正式往来通讯请寄（地址电话必须为最新并可以联系到）：</w:t>
      </w:r>
    </w:p>
    <w:p w14:paraId="35FFAC20">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地址：      邮编：</w:t>
      </w:r>
    </w:p>
    <w:p w14:paraId="2C7B054B">
      <w:pPr>
        <w:wordWrap w:val="0"/>
        <w:spacing w:line="460" w:lineRule="exact"/>
        <w:ind w:firstLine="420" w:firstLineChars="200"/>
        <w:jc w:val="left"/>
        <w:rPr>
          <w:rFonts w:hint="eastAsia" w:ascii="宋体" w:hAnsi="宋体" w:cs="宋体"/>
          <w:kern w:val="0"/>
          <w:szCs w:val="21"/>
          <w:highlight w:val="none"/>
          <w:u w:val="single"/>
        </w:rPr>
      </w:pPr>
      <w:r>
        <w:rPr>
          <w:rFonts w:hint="eastAsia" w:ascii="宋体" w:hAnsi="宋体" w:cs="宋体"/>
          <w:kern w:val="0"/>
          <w:szCs w:val="21"/>
          <w:highlight w:val="none"/>
        </w:rPr>
        <w:t xml:space="preserve">   电话：      传真：</w:t>
      </w:r>
    </w:p>
    <w:p w14:paraId="0686D488">
      <w:pPr>
        <w:wordWrap w:val="0"/>
        <w:spacing w:line="460" w:lineRule="exact"/>
        <w:ind w:firstLine="420" w:firstLineChars="200"/>
        <w:jc w:val="left"/>
        <w:rPr>
          <w:rFonts w:hint="eastAsia" w:ascii="宋体" w:hAnsi="宋体" w:cs="宋体"/>
          <w:kern w:val="0"/>
          <w:szCs w:val="21"/>
          <w:highlight w:val="none"/>
        </w:rPr>
      </w:pPr>
    </w:p>
    <w:p w14:paraId="7D94276A">
      <w:pPr>
        <w:wordWrap w:val="0"/>
        <w:spacing w:line="460" w:lineRule="exact"/>
        <w:ind w:firstLine="735" w:firstLineChars="350"/>
        <w:jc w:val="left"/>
        <w:rPr>
          <w:rFonts w:hint="eastAsia" w:ascii="宋体" w:hAnsi="宋体" w:cs="宋体"/>
          <w:kern w:val="0"/>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r>
        <w:rPr>
          <w:rFonts w:hint="eastAsia" w:ascii="宋体" w:hAnsi="宋体" w:cs="宋体"/>
          <w:kern w:val="0"/>
          <w:szCs w:val="21"/>
          <w:highlight w:val="none"/>
        </w:rPr>
        <w:t>：</w:t>
      </w:r>
      <w:r>
        <w:rPr>
          <w:rFonts w:hint="eastAsia" w:ascii="宋体" w:hAnsi="宋体" w:cs="宋体"/>
          <w:szCs w:val="21"/>
          <w:highlight w:val="none"/>
          <w:u w:val="single"/>
        </w:rPr>
        <w:t xml:space="preserve">             </w:t>
      </w:r>
    </w:p>
    <w:p w14:paraId="37B90EAF">
      <w:pPr>
        <w:wordWrap w:val="0"/>
        <w:spacing w:line="460" w:lineRule="exact"/>
        <w:ind w:firstLine="735" w:firstLineChars="350"/>
        <w:jc w:val="left"/>
        <w:rPr>
          <w:rFonts w:hint="eastAsia" w:ascii="宋体" w:hAnsi="宋体" w:cs="宋体"/>
          <w:szCs w:val="21"/>
          <w:highlight w:val="none"/>
        </w:rPr>
      </w:pPr>
      <w:r>
        <w:rPr>
          <w:rFonts w:hint="eastAsia" w:ascii="宋体" w:hAnsi="宋体" w:cs="宋体"/>
          <w:kern w:val="0"/>
          <w:szCs w:val="21"/>
          <w:highlight w:val="none"/>
        </w:rPr>
        <w:t xml:space="preserve"> </w:t>
      </w: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1752F1B">
      <w:pPr>
        <w:wordWrap w:val="0"/>
        <w:spacing w:line="460" w:lineRule="exact"/>
        <w:ind w:firstLine="420" w:firstLineChars="200"/>
        <w:jc w:val="left"/>
        <w:rPr>
          <w:rFonts w:hint="eastAsia" w:ascii="宋体" w:hAnsi="宋体" w:cs="宋体"/>
          <w:kern w:val="0"/>
          <w:szCs w:val="21"/>
          <w:highlight w:val="none"/>
        </w:rPr>
      </w:pPr>
    </w:p>
    <w:p w14:paraId="179D0F5B">
      <w:pPr>
        <w:snapToGrid w:val="0"/>
        <w:spacing w:line="460" w:lineRule="exact"/>
        <w:ind w:firstLine="1260" w:firstLineChars="600"/>
        <w:rPr>
          <w:rFonts w:hint="eastAsia" w:ascii="宋体" w:hAnsi="宋体" w:cs="宋体"/>
          <w:kern w:val="0"/>
          <w:sz w:val="24"/>
          <w:highlight w:val="none"/>
        </w:rPr>
      </w:pPr>
      <w:r>
        <w:rPr>
          <w:rFonts w:hint="eastAsia" w:ascii="宋体" w:hAnsi="宋体" w:cs="宋体"/>
          <w:kern w:val="0"/>
          <w:szCs w:val="21"/>
          <w:highlight w:val="none"/>
        </w:rPr>
        <w:t xml:space="preserve">年    月   日 </w:t>
      </w:r>
    </w:p>
    <w:p w14:paraId="7F62C2CA">
      <w:pPr>
        <w:widowControl/>
        <w:wordWrap w:val="0"/>
        <w:snapToGrid w:val="0"/>
        <w:spacing w:before="50" w:after="50" w:line="480" w:lineRule="auto"/>
        <w:jc w:val="left"/>
        <w:rPr>
          <w:rFonts w:hint="eastAsia" w:ascii="宋体" w:hAnsi="宋体" w:cs="宋体"/>
          <w:b/>
          <w:kern w:val="0"/>
          <w:sz w:val="24"/>
          <w:highlight w:val="none"/>
        </w:rPr>
      </w:pPr>
    </w:p>
    <w:p w14:paraId="0AD7AA16">
      <w:pPr>
        <w:spacing w:line="500" w:lineRule="exact"/>
        <w:jc w:val="center"/>
        <w:rPr>
          <w:rFonts w:hint="eastAsia" w:ascii="宋体" w:hAnsi="宋体" w:cs="宋体"/>
          <w:b/>
          <w:bCs/>
          <w:sz w:val="24"/>
          <w:highlight w:val="none"/>
        </w:rPr>
      </w:pPr>
    </w:p>
    <w:p w14:paraId="0EA4B449">
      <w:pPr>
        <w:rPr>
          <w:rFonts w:hint="eastAsia" w:ascii="宋体" w:hAnsi="宋体" w:cs="宋体"/>
          <w:sz w:val="28"/>
          <w:szCs w:val="28"/>
          <w:highlight w:val="none"/>
        </w:rPr>
      </w:pPr>
      <w:r>
        <w:rPr>
          <w:rFonts w:hint="eastAsia" w:ascii="宋体" w:hAnsi="宋体" w:cs="宋体"/>
          <w:sz w:val="28"/>
          <w:szCs w:val="28"/>
          <w:highlight w:val="none"/>
        </w:rPr>
        <w:br w:type="page"/>
      </w:r>
    </w:p>
    <w:p w14:paraId="5FA50106">
      <w:pPr>
        <w:rPr>
          <w:rFonts w:hint="eastAsia" w:ascii="宋体" w:hAnsi="宋体" w:cs="宋体"/>
          <w:highlight w:val="none"/>
        </w:rPr>
      </w:pPr>
    </w:p>
    <w:p w14:paraId="58253F56">
      <w:pPr>
        <w:pStyle w:val="6"/>
        <w:snapToGrid w:val="0"/>
        <w:spacing w:before="20" w:after="20" w:line="360" w:lineRule="auto"/>
        <w:jc w:val="center"/>
        <w:rPr>
          <w:rFonts w:hint="eastAsia" w:ascii="宋体" w:hAnsi="宋体" w:eastAsia="宋体" w:cs="宋体"/>
          <w:sz w:val="28"/>
          <w:szCs w:val="28"/>
          <w:highlight w:val="none"/>
        </w:rPr>
      </w:pPr>
      <w:bookmarkStart w:id="72" w:name="_Toc7838"/>
      <w:r>
        <w:rPr>
          <w:rFonts w:hint="eastAsia" w:ascii="宋体" w:hAnsi="宋体" w:eastAsia="宋体" w:cs="宋体"/>
          <w:sz w:val="28"/>
          <w:szCs w:val="28"/>
          <w:highlight w:val="none"/>
        </w:rPr>
        <w:t>附件3            初次报价一览表</w:t>
      </w:r>
      <w:bookmarkEnd w:id="72"/>
      <w:r>
        <w:rPr>
          <w:rFonts w:hint="eastAsia" w:ascii="宋体" w:hAnsi="宋体" w:eastAsia="宋体" w:cs="宋体"/>
          <w:sz w:val="28"/>
          <w:szCs w:val="28"/>
          <w:highlight w:val="none"/>
        </w:rPr>
        <w:t>（格式）</w:t>
      </w:r>
    </w:p>
    <w:p w14:paraId="27FB9F42">
      <w:pPr>
        <w:spacing w:line="239" w:lineRule="auto"/>
        <w:jc w:val="right"/>
        <w:rPr>
          <w:rFonts w:hint="eastAsia" w:ascii="宋体" w:hAnsi="宋体" w:cs="宋体"/>
          <w:sz w:val="24"/>
          <w:highlight w:val="none"/>
        </w:rPr>
      </w:pPr>
      <w:r>
        <w:rPr>
          <w:rFonts w:hint="eastAsia" w:ascii="宋体" w:hAnsi="宋体" w:cs="宋体"/>
          <w:sz w:val="24"/>
          <w:highlight w:val="none"/>
        </w:rPr>
        <w:t>单位：人民币（元）</w:t>
      </w:r>
    </w:p>
    <w:p w14:paraId="7B1978B8">
      <w:pPr>
        <w:rPr>
          <w:rFonts w:hint="eastAsia" w:ascii="宋体" w:hAnsi="宋体" w:cs="宋体"/>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3E66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1B393191">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项目名称</w:t>
            </w:r>
          </w:p>
        </w:tc>
        <w:tc>
          <w:tcPr>
            <w:tcW w:w="7708" w:type="dxa"/>
            <w:noWrap/>
            <w:vAlign w:val="center"/>
          </w:tcPr>
          <w:p w14:paraId="7C2F51ED">
            <w:pPr>
              <w:rPr>
                <w:rFonts w:hint="eastAsia" w:ascii="宋体" w:hAnsi="宋体" w:cs="宋体"/>
                <w:bCs/>
                <w:szCs w:val="21"/>
                <w:highlight w:val="none"/>
              </w:rPr>
            </w:pPr>
          </w:p>
        </w:tc>
      </w:tr>
      <w:tr w14:paraId="5F9CD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E4C8869">
            <w:pPr>
              <w:widowControl/>
              <w:snapToGrid w:val="0"/>
              <w:spacing w:before="50" w:after="50"/>
              <w:jc w:val="center"/>
              <w:rPr>
                <w:rFonts w:hint="eastAsia" w:ascii="宋体" w:hAnsi="宋体" w:cs="宋体"/>
                <w:szCs w:val="21"/>
                <w:highlight w:val="none"/>
              </w:rPr>
            </w:pPr>
            <w:r>
              <w:rPr>
                <w:rFonts w:hint="eastAsia" w:ascii="宋体" w:hAnsi="宋体" w:cs="宋体"/>
                <w:kern w:val="0"/>
                <w:szCs w:val="21"/>
                <w:highlight w:val="none"/>
              </w:rPr>
              <w:t>供应商名称</w:t>
            </w:r>
          </w:p>
        </w:tc>
        <w:tc>
          <w:tcPr>
            <w:tcW w:w="7708" w:type="dxa"/>
            <w:noWrap/>
            <w:vAlign w:val="center"/>
          </w:tcPr>
          <w:p w14:paraId="2919D8BF">
            <w:pPr>
              <w:rPr>
                <w:rFonts w:hint="eastAsia" w:ascii="宋体" w:hAnsi="宋体" w:cs="宋体"/>
                <w:szCs w:val="21"/>
                <w:highlight w:val="none"/>
              </w:rPr>
            </w:pPr>
          </w:p>
        </w:tc>
      </w:tr>
      <w:tr w14:paraId="13B9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0107013">
            <w:pPr>
              <w:jc w:val="center"/>
              <w:rPr>
                <w:rFonts w:hint="eastAsia" w:ascii="宋体" w:hAnsi="宋体" w:cs="宋体"/>
                <w:spacing w:val="-20"/>
                <w:szCs w:val="21"/>
                <w:highlight w:val="none"/>
              </w:rPr>
            </w:pPr>
            <w:r>
              <w:rPr>
                <w:rFonts w:hint="eastAsia" w:ascii="宋体" w:hAnsi="宋体" w:cs="宋体"/>
                <w:szCs w:val="21"/>
                <w:highlight w:val="none"/>
              </w:rPr>
              <w:t>磋商报价</w:t>
            </w:r>
          </w:p>
        </w:tc>
        <w:tc>
          <w:tcPr>
            <w:tcW w:w="7708" w:type="dxa"/>
            <w:noWrap/>
            <w:vAlign w:val="center"/>
          </w:tcPr>
          <w:p w14:paraId="31A85CC0">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维保费投标报价：</w:t>
            </w:r>
          </w:p>
          <w:p w14:paraId="22FAEF0B">
            <w:pPr>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u w:val="single"/>
                <w14:textFill>
                  <w14:solidFill>
                    <w14:schemeClr w14:val="tx1"/>
                  </w14:solidFill>
                </w14:textFill>
              </w:rPr>
              <w:t xml:space="preserve">         </w:t>
            </w:r>
          </w:p>
          <w:p w14:paraId="0FB142C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小写：</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元（详见报价明细表）</w:t>
            </w:r>
          </w:p>
          <w:p w14:paraId="1E5C8918">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配件费投标报价（综合折扣率）：</w:t>
            </w:r>
          </w:p>
          <w:p w14:paraId="5F04104B">
            <w:pPr>
              <w:rPr>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大写： 百分之</w:t>
            </w:r>
            <w:r>
              <w:rPr>
                <w:rFonts w:hint="eastAsia"/>
                <w:color w:val="000000" w:themeColor="text1"/>
                <w:highlight w:val="none"/>
                <w:u w:val="single"/>
                <w14:textFill>
                  <w14:solidFill>
                    <w14:schemeClr w14:val="tx1"/>
                  </w14:solidFill>
                </w14:textFill>
              </w:rPr>
              <w:t xml:space="preserve">          </w:t>
            </w:r>
          </w:p>
          <w:p w14:paraId="39F1FE63">
            <w:pPr>
              <w:rPr>
                <w:rFonts w:hint="eastAsia" w:ascii="宋体" w:hAnsi="宋体" w:cs="宋体"/>
                <w:szCs w:val="21"/>
                <w:highlight w:val="none"/>
              </w:rPr>
            </w:pPr>
            <w:r>
              <w:rPr>
                <w:rFonts w:hint="eastAsia"/>
                <w:color w:val="000000" w:themeColor="text1"/>
                <w:highlight w:val="none"/>
                <w14:textFill>
                  <w14:solidFill>
                    <w14:schemeClr w14:val="tx1"/>
                  </w14:solidFill>
                </w14:textFill>
              </w:rPr>
              <w:t xml:space="preserve">小写： </w:t>
            </w:r>
            <w:r>
              <w:rPr>
                <w:rFonts w:hint="eastAsia"/>
                <w:color w:val="000000" w:themeColor="text1"/>
                <w:highlight w:val="none"/>
                <w:u w:val="single"/>
                <w14:textFill>
                  <w14:solidFill>
                    <w14:schemeClr w14:val="tx1"/>
                  </w14:solidFill>
                </w14:textFill>
              </w:rPr>
              <w:t xml:space="preserve">               </w:t>
            </w:r>
            <w:r>
              <w:rPr>
                <w:rFonts w:hint="eastAsia"/>
                <w:color w:val="000000" w:themeColor="text1"/>
                <w:highlight w:val="none"/>
                <w14:textFill>
                  <w14:solidFill>
                    <w14:schemeClr w14:val="tx1"/>
                  </w14:solidFill>
                </w14:textFill>
              </w:rPr>
              <w:t>%（详见报价明细表）</w:t>
            </w:r>
          </w:p>
        </w:tc>
      </w:tr>
      <w:tr w14:paraId="4DF1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B52DF25">
            <w:pPr>
              <w:jc w:val="center"/>
              <w:rPr>
                <w:rFonts w:hint="eastAsia" w:ascii="宋体" w:hAnsi="宋体" w:cs="宋体"/>
                <w:szCs w:val="21"/>
                <w:highlight w:val="none"/>
              </w:rPr>
            </w:pPr>
            <w:r>
              <w:rPr>
                <w:rFonts w:hint="eastAsia" w:ascii="宋体" w:hAnsi="宋体" w:cs="宋体"/>
                <w:kern w:val="0"/>
                <w:szCs w:val="21"/>
                <w:highlight w:val="none"/>
              </w:rPr>
              <w:t>响应文件有效期</w:t>
            </w:r>
          </w:p>
        </w:tc>
        <w:tc>
          <w:tcPr>
            <w:tcW w:w="7708" w:type="dxa"/>
            <w:noWrap/>
            <w:vAlign w:val="center"/>
          </w:tcPr>
          <w:p w14:paraId="75475E16">
            <w:pPr>
              <w:pStyle w:val="21"/>
              <w:ind w:left="0" w:leftChars="0"/>
              <w:rPr>
                <w:rFonts w:hint="eastAsia" w:cs="宋体"/>
                <w:szCs w:val="21"/>
                <w:highlight w:val="none"/>
                <w:u w:val="single"/>
              </w:rPr>
            </w:pPr>
            <w:r>
              <w:rPr>
                <w:rFonts w:hint="eastAsia" w:cs="宋体"/>
                <w:kern w:val="0"/>
                <w:sz w:val="21"/>
                <w:szCs w:val="21"/>
                <w:highlight w:val="none"/>
              </w:rPr>
              <w:t>响应文件递交截止期结束后60日。</w:t>
            </w:r>
          </w:p>
        </w:tc>
      </w:tr>
      <w:tr w14:paraId="5EAFD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332546D">
            <w:pPr>
              <w:jc w:val="center"/>
              <w:rPr>
                <w:rFonts w:hint="eastAsia" w:ascii="宋体" w:hAnsi="宋体" w:cs="宋体"/>
                <w:szCs w:val="21"/>
                <w:highlight w:val="none"/>
              </w:rPr>
            </w:pPr>
            <w:r>
              <w:rPr>
                <w:rFonts w:hint="eastAsia" w:ascii="宋体" w:hAnsi="宋体" w:cs="宋体"/>
                <w:szCs w:val="21"/>
                <w:highlight w:val="none"/>
              </w:rPr>
              <w:t>备  注</w:t>
            </w:r>
          </w:p>
        </w:tc>
        <w:tc>
          <w:tcPr>
            <w:tcW w:w="7708" w:type="dxa"/>
            <w:noWrap/>
            <w:vAlign w:val="center"/>
          </w:tcPr>
          <w:p w14:paraId="7CDDA92B">
            <w:pPr>
              <w:pStyle w:val="21"/>
              <w:ind w:left="0" w:leftChars="0"/>
              <w:rPr>
                <w:rFonts w:hint="eastAsia" w:cs="宋体"/>
                <w:sz w:val="21"/>
                <w:szCs w:val="21"/>
                <w:highlight w:val="none"/>
              </w:rPr>
            </w:pPr>
          </w:p>
        </w:tc>
      </w:tr>
    </w:tbl>
    <w:p w14:paraId="1A4174DE">
      <w:pPr>
        <w:spacing w:line="360" w:lineRule="auto"/>
        <w:ind w:firstLine="420" w:firstLineChars="200"/>
        <w:rPr>
          <w:rFonts w:hint="eastAsia" w:ascii="宋体" w:hAnsi="宋体" w:cs="宋体"/>
          <w:szCs w:val="21"/>
          <w:highlight w:val="none"/>
        </w:rPr>
      </w:pPr>
      <w:r>
        <w:rPr>
          <w:rFonts w:hint="eastAsia" w:ascii="宋体" w:hAnsi="宋体" w:cs="宋体"/>
          <w:kern w:val="0"/>
          <w:szCs w:val="21"/>
          <w:highlight w:val="none"/>
        </w:rPr>
        <w:t>注:</w:t>
      </w:r>
      <w:bookmarkStart w:id="73" w:name="_Toc11620"/>
      <w:bookmarkStart w:id="74" w:name="_Toc20877"/>
      <w:r>
        <w:rPr>
          <w:rFonts w:hint="eastAsia" w:ascii="宋体" w:hAnsi="宋体" w:cs="宋体"/>
          <w:szCs w:val="21"/>
          <w:highlight w:val="none"/>
        </w:rPr>
        <w:t>1、报价一经涂改，应在涂改处加盖单位公章或投标人代表签字或盖章，否则其投标作无效标处理。</w:t>
      </w:r>
    </w:p>
    <w:p w14:paraId="5C2D30E1">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highlight w:val="none"/>
        </w:rPr>
      </w:pPr>
      <w:bookmarkStart w:id="75" w:name="_Toc2747"/>
      <w:r>
        <w:rPr>
          <w:rFonts w:hint="eastAsia" w:ascii="宋体" w:hAnsi="宋体" w:cs="宋体"/>
          <w:szCs w:val="21"/>
          <w:highlight w:val="none"/>
        </w:rPr>
        <w:t>2、以上报价应与“投标报价明细表”中的报价相一致。</w:t>
      </w:r>
      <w:bookmarkEnd w:id="75"/>
    </w:p>
    <w:p w14:paraId="4CB90579">
      <w:pPr>
        <w:widowControl/>
        <w:kinsoku w:val="0"/>
        <w:autoSpaceDE w:val="0"/>
        <w:autoSpaceDN w:val="0"/>
        <w:adjustRightInd w:val="0"/>
        <w:snapToGrid w:val="0"/>
        <w:spacing w:line="360" w:lineRule="auto"/>
        <w:ind w:firstLine="420" w:firstLineChars="200"/>
        <w:textAlignment w:val="baseline"/>
        <w:rPr>
          <w:rFonts w:hint="eastAsia" w:ascii="宋体" w:hAnsi="宋体" w:cs="宋体"/>
          <w:szCs w:val="21"/>
          <w:highlight w:val="none"/>
        </w:rPr>
      </w:pPr>
      <w:r>
        <w:rPr>
          <w:rFonts w:hint="eastAsia" w:ascii="宋体" w:hAnsi="宋体" w:cs="宋体"/>
          <w:szCs w:val="21"/>
          <w:highlight w:val="none"/>
        </w:rPr>
        <w:t>3、投标人按格式填列，不得自行更改。否则引起的不利后果由投标人承担。</w:t>
      </w:r>
    </w:p>
    <w:p w14:paraId="7113D5B6">
      <w:pPr>
        <w:spacing w:line="360" w:lineRule="auto"/>
        <w:ind w:firstLine="420" w:firstLineChars="200"/>
        <w:jc w:val="center"/>
        <w:rPr>
          <w:rFonts w:hint="eastAsia" w:ascii="宋体" w:hAnsi="宋体" w:cs="宋体"/>
          <w:szCs w:val="21"/>
          <w:highlight w:val="none"/>
        </w:rPr>
      </w:pPr>
    </w:p>
    <w:bookmarkEnd w:id="73"/>
    <w:bookmarkEnd w:id="74"/>
    <w:p w14:paraId="20FA9065">
      <w:pPr>
        <w:widowControl/>
        <w:spacing w:line="360" w:lineRule="auto"/>
        <w:ind w:firstLine="2730" w:firstLineChars="1300"/>
        <w:textAlignment w:val="baseline"/>
        <w:rPr>
          <w:rFonts w:hint="eastAsia" w:ascii="宋体" w:hAnsi="宋体" w:cs="宋体"/>
          <w:szCs w:val="21"/>
          <w:highlight w:val="none"/>
        </w:rPr>
      </w:pPr>
      <w:bookmarkStart w:id="76" w:name="_Toc12222"/>
      <w:bookmarkStart w:id="77" w:name="_Toc625"/>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47822E1C">
      <w:pPr>
        <w:spacing w:line="360" w:lineRule="auto"/>
        <w:ind w:firstLine="420" w:firstLineChars="200"/>
        <w:jc w:val="center"/>
        <w:rPr>
          <w:rFonts w:hint="eastAsia" w:ascii="宋体" w:hAnsi="宋体" w:cs="宋体"/>
          <w:szCs w:val="21"/>
          <w:highlight w:val="none"/>
          <w:u w:val="single"/>
        </w:rPr>
      </w:pPr>
      <w:r>
        <w:rPr>
          <w:rFonts w:hint="eastAsia" w:ascii="宋体" w:hAnsi="宋体" w:cs="宋体"/>
          <w:szCs w:val="21"/>
          <w:highlight w:val="none"/>
        </w:rPr>
        <w:t>法定代表人或委托代理人（签字</w:t>
      </w:r>
      <w:r>
        <w:rPr>
          <w:rFonts w:hint="eastAsia" w:ascii="宋体" w:hAnsi="宋体" w:cs="宋体"/>
          <w:kern w:val="0"/>
          <w:szCs w:val="21"/>
          <w:highlight w:val="none"/>
        </w:rPr>
        <w:t>或盖章</w:t>
      </w:r>
      <w:r>
        <w:rPr>
          <w:rFonts w:hint="eastAsia" w:ascii="宋体" w:hAnsi="宋体" w:cs="宋体"/>
          <w:szCs w:val="21"/>
          <w:highlight w:val="none"/>
        </w:rPr>
        <w:t>）：</w:t>
      </w:r>
      <w:bookmarkEnd w:id="76"/>
      <w:bookmarkEnd w:id="77"/>
      <w:r>
        <w:rPr>
          <w:rFonts w:hint="eastAsia" w:ascii="宋体" w:hAnsi="宋体" w:cs="宋体"/>
          <w:szCs w:val="21"/>
          <w:highlight w:val="none"/>
          <w:u w:val="single"/>
        </w:rPr>
        <w:t xml:space="preserve">      </w:t>
      </w:r>
    </w:p>
    <w:p w14:paraId="682FC395">
      <w:pPr>
        <w:jc w:val="center"/>
        <w:rPr>
          <w:rFonts w:hint="eastAsia" w:ascii="宋体" w:hAnsi="宋体" w:cs="宋体"/>
          <w:szCs w:val="21"/>
          <w:highlight w:val="none"/>
        </w:rPr>
      </w:pPr>
    </w:p>
    <w:p w14:paraId="0B6F1C0D">
      <w:pPr>
        <w:spacing w:line="360" w:lineRule="auto"/>
        <w:ind w:firstLine="420" w:firstLineChars="200"/>
        <w:jc w:val="center"/>
        <w:rPr>
          <w:rFonts w:hint="eastAsia" w:ascii="宋体" w:hAnsi="宋体" w:cs="宋体"/>
          <w:highlight w:val="none"/>
        </w:rPr>
      </w:pPr>
      <w:bookmarkStart w:id="78" w:name="_Toc1330"/>
      <w:bookmarkStart w:id="79" w:name="_Toc9950"/>
      <w:r>
        <w:rPr>
          <w:rFonts w:hint="eastAsia" w:ascii="宋体" w:hAnsi="宋体" w:cs="宋体"/>
          <w:szCs w:val="21"/>
          <w:highlight w:val="none"/>
        </w:rPr>
        <w:t>年  月  日</w:t>
      </w:r>
      <w:bookmarkEnd w:id="78"/>
      <w:bookmarkEnd w:id="79"/>
    </w:p>
    <w:p w14:paraId="4093C7EF">
      <w:pPr>
        <w:rPr>
          <w:rFonts w:hint="eastAsia" w:ascii="宋体" w:hAnsi="宋体" w:cs="宋体"/>
          <w:highlight w:val="none"/>
        </w:rPr>
      </w:pPr>
    </w:p>
    <w:bookmarkEnd w:id="53"/>
    <w:bookmarkEnd w:id="54"/>
    <w:p w14:paraId="0069F1EC">
      <w:pPr>
        <w:spacing w:before="20" w:after="20"/>
        <w:rPr>
          <w:rFonts w:hint="eastAsia" w:ascii="宋体" w:hAnsi="宋体" w:cs="宋体"/>
          <w:highlight w:val="none"/>
        </w:rPr>
      </w:pPr>
      <w:bookmarkStart w:id="80" w:name="_Toc22004"/>
      <w:bookmarkStart w:id="81" w:name="_Toc24984"/>
    </w:p>
    <w:p w14:paraId="7B7292E5">
      <w:pPr>
        <w:rPr>
          <w:rFonts w:hint="eastAsia" w:ascii="宋体" w:hAnsi="宋体" w:cs="宋体"/>
          <w:highlight w:val="none"/>
        </w:rPr>
      </w:pPr>
    </w:p>
    <w:p w14:paraId="757A42D1">
      <w:pPr>
        <w:rPr>
          <w:rFonts w:hint="eastAsia" w:ascii="宋体" w:hAnsi="宋体" w:cs="宋体"/>
          <w:highlight w:val="none"/>
        </w:rPr>
      </w:pPr>
      <w:r>
        <w:rPr>
          <w:rFonts w:hint="eastAsia" w:ascii="宋体" w:hAnsi="宋体" w:cs="宋体"/>
          <w:highlight w:val="none"/>
        </w:rPr>
        <w:br w:type="page"/>
      </w:r>
    </w:p>
    <w:bookmarkEnd w:id="80"/>
    <w:bookmarkEnd w:id="81"/>
    <w:p w14:paraId="6E623C3E">
      <w:pPr>
        <w:pStyle w:val="6"/>
        <w:snapToGrid w:val="0"/>
        <w:spacing w:before="20" w:after="20" w:line="360" w:lineRule="auto"/>
        <w:rPr>
          <w:rFonts w:hint="eastAsia" w:ascii="宋体" w:hAnsi="宋体" w:eastAsia="宋体" w:cs="宋体"/>
          <w:sz w:val="28"/>
          <w:szCs w:val="28"/>
          <w:highlight w:val="none"/>
        </w:rPr>
      </w:pPr>
      <w:bookmarkStart w:id="82" w:name="_Toc15804"/>
      <w:bookmarkStart w:id="83" w:name="_Toc226"/>
      <w:r>
        <w:rPr>
          <w:rFonts w:hint="eastAsia" w:ascii="宋体" w:hAnsi="宋体" w:eastAsia="宋体" w:cs="宋体"/>
          <w:sz w:val="28"/>
          <w:szCs w:val="28"/>
          <w:highlight w:val="none"/>
        </w:rPr>
        <w:t>附件4                报价明细表（格式）</w:t>
      </w:r>
    </w:p>
    <w:p w14:paraId="49ADFB27">
      <w:pPr>
        <w:pStyle w:val="16"/>
        <w:rPr>
          <w:rFonts w:hint="eastAsia" w:ascii="宋体" w:hAnsi="宋体" w:cs="宋体"/>
          <w:kern w:val="0"/>
          <w:sz w:val="24"/>
          <w:highlight w:val="none"/>
        </w:rPr>
      </w:pPr>
    </w:p>
    <w:tbl>
      <w:tblPr>
        <w:tblStyle w:val="33"/>
        <w:tblW w:w="9958" w:type="dxa"/>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665"/>
        <w:gridCol w:w="1230"/>
        <w:gridCol w:w="1905"/>
        <w:gridCol w:w="1530"/>
        <w:gridCol w:w="1290"/>
        <w:gridCol w:w="782"/>
        <w:gridCol w:w="782"/>
      </w:tblGrid>
      <w:tr w14:paraId="3BDB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exact"/>
        </w:trPr>
        <w:tc>
          <w:tcPr>
            <w:tcW w:w="2439" w:type="dxa"/>
            <w:gridSpan w:val="2"/>
            <w:vAlign w:val="center"/>
          </w:tcPr>
          <w:p w14:paraId="3288DEE9">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维保费报价（人民币）</w:t>
            </w:r>
          </w:p>
        </w:tc>
        <w:tc>
          <w:tcPr>
            <w:tcW w:w="7519" w:type="dxa"/>
            <w:gridSpan w:val="6"/>
            <w:vAlign w:val="center"/>
          </w:tcPr>
          <w:p w14:paraId="47DC5F05">
            <w:pPr>
              <w:spacing w:line="360" w:lineRule="auto"/>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大写：</w:t>
            </w:r>
            <w:r>
              <w:rPr>
                <w:rFonts w:hint="eastAsia"/>
                <w:b/>
                <w:bCs/>
                <w:color w:val="000000" w:themeColor="text1"/>
                <w:highlight w:val="none"/>
                <w:u w:val="single"/>
                <w14:textFill>
                  <w14:solidFill>
                    <w14:schemeClr w14:val="tx1"/>
                  </w14:solidFill>
                </w14:textFill>
              </w:rPr>
              <w:t xml:space="preserve">        </w:t>
            </w:r>
          </w:p>
          <w:p w14:paraId="0F67F3F2">
            <w:pPr>
              <w:pStyle w:val="22"/>
              <w:ind w:left="0" w:leftChars="0"/>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小写：</w:t>
            </w:r>
            <w:r>
              <w:rPr>
                <w:rFonts w:hint="eastAsia"/>
                <w:b/>
                <w:bCs/>
                <w:color w:val="000000" w:themeColor="text1"/>
                <w:highlight w:val="none"/>
                <w:u w:val="single"/>
                <w14:textFill>
                  <w14:solidFill>
                    <w14:schemeClr w14:val="tx1"/>
                  </w14:solidFill>
                </w14:textFill>
              </w:rPr>
              <w:t xml:space="preserve">         </w:t>
            </w:r>
          </w:p>
        </w:tc>
      </w:tr>
      <w:tr w14:paraId="39EE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exact"/>
        </w:trPr>
        <w:tc>
          <w:tcPr>
            <w:tcW w:w="2439" w:type="dxa"/>
            <w:gridSpan w:val="2"/>
            <w:vAlign w:val="center"/>
          </w:tcPr>
          <w:p w14:paraId="0C444101">
            <w:pPr>
              <w:spacing w:line="360" w:lineRule="auto"/>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配件费投标报价（综合折扣率）</w:t>
            </w:r>
          </w:p>
        </w:tc>
        <w:tc>
          <w:tcPr>
            <w:tcW w:w="7519" w:type="dxa"/>
            <w:gridSpan w:val="6"/>
            <w:vAlign w:val="center"/>
          </w:tcPr>
          <w:p w14:paraId="317E6A8D">
            <w:pPr>
              <w:rPr>
                <w:b/>
                <w:bCs/>
                <w:color w:val="000000" w:themeColor="text1"/>
                <w:highlight w:val="none"/>
                <w:u w:val="single"/>
                <w14:textFill>
                  <w14:solidFill>
                    <w14:schemeClr w14:val="tx1"/>
                  </w14:solidFill>
                </w14:textFill>
              </w:rPr>
            </w:pPr>
            <w:r>
              <w:rPr>
                <w:rFonts w:hint="eastAsia"/>
                <w:b/>
                <w:bCs/>
                <w:color w:val="000000" w:themeColor="text1"/>
                <w:highlight w:val="none"/>
                <w14:textFill>
                  <w14:solidFill>
                    <w14:schemeClr w14:val="tx1"/>
                  </w14:solidFill>
                </w14:textFill>
              </w:rPr>
              <w:t>大写： 百分之</w:t>
            </w:r>
            <w:r>
              <w:rPr>
                <w:rFonts w:hint="eastAsia"/>
                <w:b/>
                <w:bCs/>
                <w:color w:val="000000" w:themeColor="text1"/>
                <w:highlight w:val="none"/>
                <w:u w:val="single"/>
                <w14:textFill>
                  <w14:solidFill>
                    <w14:schemeClr w14:val="tx1"/>
                  </w14:solidFill>
                </w14:textFill>
              </w:rPr>
              <w:t xml:space="preserve">          </w:t>
            </w:r>
          </w:p>
          <w:p w14:paraId="3883502A">
            <w:pPr>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 xml:space="preserve">小写： </w:t>
            </w:r>
            <w:r>
              <w:rPr>
                <w:rFonts w:hint="eastAsia"/>
                <w:b/>
                <w:bCs/>
                <w:color w:val="000000" w:themeColor="text1"/>
                <w:highlight w:val="none"/>
                <w:u w:val="single"/>
                <w14:textFill>
                  <w14:solidFill>
                    <w14:schemeClr w14:val="tx1"/>
                  </w14:solidFill>
                </w14:textFill>
              </w:rPr>
              <w:t xml:space="preserve">               </w:t>
            </w:r>
            <w:r>
              <w:rPr>
                <w:rFonts w:hint="eastAsia"/>
                <w:b/>
                <w:bCs/>
                <w:color w:val="000000" w:themeColor="text1"/>
                <w:highlight w:val="none"/>
                <w14:textFill>
                  <w14:solidFill>
                    <w14:schemeClr w14:val="tx1"/>
                  </w14:solidFill>
                </w14:textFill>
              </w:rPr>
              <w:t>%</w:t>
            </w:r>
          </w:p>
        </w:tc>
      </w:tr>
      <w:tr w14:paraId="501E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4CF248D">
            <w:pPr>
              <w:spacing w:line="360" w:lineRule="auto"/>
              <w:jc w:val="center"/>
              <w:rPr>
                <w:rFonts w:hint="eastAsia" w:ascii="宋体" w:hAnsi="宋体" w:cs="宋体"/>
                <w:szCs w:val="21"/>
                <w:highlight w:val="none"/>
              </w:rPr>
            </w:pPr>
            <w:r>
              <w:rPr>
                <w:rFonts w:hint="eastAsia" w:ascii="宋体" w:hAnsi="宋体" w:cs="宋体"/>
                <w:szCs w:val="21"/>
                <w:highlight w:val="none"/>
                <w:lang w:bidi="ar"/>
              </w:rPr>
              <w:t>序号</w:t>
            </w:r>
          </w:p>
        </w:tc>
        <w:tc>
          <w:tcPr>
            <w:tcW w:w="1665" w:type="dxa"/>
            <w:tcBorders>
              <w:top w:val="single" w:color="auto" w:sz="4" w:space="0"/>
              <w:left w:val="single" w:color="auto" w:sz="4" w:space="0"/>
              <w:bottom w:val="single" w:color="auto" w:sz="4" w:space="0"/>
              <w:right w:val="single" w:color="auto" w:sz="4" w:space="0"/>
            </w:tcBorders>
            <w:noWrap/>
            <w:vAlign w:val="center"/>
          </w:tcPr>
          <w:p w14:paraId="19B9DCB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电梯类型</w:t>
            </w:r>
          </w:p>
        </w:tc>
        <w:tc>
          <w:tcPr>
            <w:tcW w:w="1230" w:type="dxa"/>
            <w:tcBorders>
              <w:top w:val="single" w:color="auto" w:sz="4" w:space="0"/>
              <w:left w:val="single" w:color="auto" w:sz="4" w:space="0"/>
              <w:bottom w:val="single" w:color="auto" w:sz="4" w:space="0"/>
              <w:right w:val="single" w:color="auto" w:sz="4" w:space="0"/>
            </w:tcBorders>
            <w:noWrap/>
            <w:vAlign w:val="center"/>
          </w:tcPr>
          <w:p w14:paraId="0A5501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电梯品牌</w:t>
            </w:r>
          </w:p>
        </w:tc>
        <w:tc>
          <w:tcPr>
            <w:tcW w:w="1905" w:type="dxa"/>
            <w:tcBorders>
              <w:top w:val="single" w:color="auto" w:sz="4" w:space="0"/>
              <w:left w:val="single" w:color="auto" w:sz="4" w:space="0"/>
              <w:bottom w:val="single" w:color="auto" w:sz="4" w:space="0"/>
              <w:right w:val="single" w:color="auto" w:sz="4" w:space="0"/>
            </w:tcBorders>
            <w:noWrap/>
            <w:vAlign w:val="center"/>
          </w:tcPr>
          <w:p w14:paraId="7A2339E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配件名称</w:t>
            </w:r>
          </w:p>
        </w:tc>
        <w:tc>
          <w:tcPr>
            <w:tcW w:w="1530" w:type="dxa"/>
            <w:tcBorders>
              <w:top w:val="single" w:color="auto" w:sz="4" w:space="0"/>
              <w:left w:val="single" w:color="auto" w:sz="4" w:space="0"/>
              <w:bottom w:val="single" w:color="auto" w:sz="4" w:space="0"/>
              <w:right w:val="single" w:color="auto" w:sz="4" w:space="0"/>
            </w:tcBorders>
            <w:noWrap/>
            <w:vAlign w:val="center"/>
          </w:tcPr>
          <w:p w14:paraId="34717EA8">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配件品牌</w:t>
            </w:r>
          </w:p>
        </w:tc>
        <w:tc>
          <w:tcPr>
            <w:tcW w:w="1290" w:type="dxa"/>
            <w:tcBorders>
              <w:top w:val="single" w:color="auto" w:sz="4" w:space="0"/>
              <w:left w:val="single" w:color="auto" w:sz="4" w:space="0"/>
              <w:bottom w:val="single" w:color="auto" w:sz="4" w:space="0"/>
              <w:right w:val="single" w:color="auto" w:sz="4" w:space="0"/>
            </w:tcBorders>
            <w:noWrap/>
            <w:vAlign w:val="center"/>
          </w:tcPr>
          <w:p w14:paraId="0114B2CD">
            <w:pPr>
              <w:widowControl/>
              <w:jc w:val="center"/>
              <w:textAlignment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型号</w:t>
            </w:r>
          </w:p>
        </w:tc>
        <w:tc>
          <w:tcPr>
            <w:tcW w:w="782" w:type="dxa"/>
            <w:tcBorders>
              <w:top w:val="single" w:color="auto" w:sz="4" w:space="0"/>
              <w:left w:val="single" w:color="auto" w:sz="4" w:space="0"/>
              <w:bottom w:val="single" w:color="auto" w:sz="4" w:space="0"/>
              <w:right w:val="single" w:color="auto" w:sz="4" w:space="0"/>
            </w:tcBorders>
            <w:noWrap/>
            <w:vAlign w:val="center"/>
          </w:tcPr>
          <w:p w14:paraId="783C570B">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单位</w:t>
            </w:r>
          </w:p>
        </w:tc>
        <w:tc>
          <w:tcPr>
            <w:tcW w:w="782" w:type="dxa"/>
            <w:tcBorders>
              <w:top w:val="single" w:color="auto" w:sz="4" w:space="0"/>
              <w:left w:val="single" w:color="auto" w:sz="4" w:space="0"/>
              <w:bottom w:val="single" w:color="auto" w:sz="4" w:space="0"/>
              <w:right w:val="single" w:color="auto" w:sz="4" w:space="0"/>
            </w:tcBorders>
            <w:noWrap/>
            <w:vAlign w:val="center"/>
          </w:tcPr>
          <w:p w14:paraId="02D65B45">
            <w:pPr>
              <w:widowControl/>
              <w:jc w:val="center"/>
              <w:textAlignment w:val="center"/>
              <w:rPr>
                <w:rFonts w:hint="eastAsia" w:ascii="宋体" w:hAnsi="宋体" w:eastAsia="宋体" w:cs="宋体"/>
                <w:color w:val="000000"/>
                <w:kern w:val="0"/>
                <w:szCs w:val="21"/>
                <w:highlight w:val="none"/>
                <w:lang w:eastAsia="zh-CN" w:bidi="ar"/>
              </w:rPr>
            </w:pPr>
            <w:r>
              <w:rPr>
                <w:rFonts w:hint="eastAsia" w:ascii="宋体" w:hAnsi="宋体" w:cs="宋体"/>
                <w:color w:val="000000"/>
                <w:kern w:val="0"/>
                <w:szCs w:val="21"/>
                <w:highlight w:val="none"/>
                <w:lang w:bidi="ar"/>
              </w:rPr>
              <w:t>单价</w:t>
            </w:r>
            <w:r>
              <w:rPr>
                <w:rFonts w:hint="eastAsia" w:ascii="宋体" w:hAnsi="宋体" w:cs="宋体"/>
                <w:color w:val="000000"/>
                <w:kern w:val="0"/>
                <w:szCs w:val="21"/>
                <w:highlight w:val="none"/>
                <w:lang w:eastAsia="zh-CN" w:bidi="ar"/>
              </w:rPr>
              <w:t>（</w:t>
            </w:r>
            <w:r>
              <w:rPr>
                <w:rFonts w:hint="eastAsia" w:ascii="宋体" w:hAnsi="宋体" w:cs="宋体"/>
                <w:color w:val="000000"/>
                <w:kern w:val="0"/>
                <w:szCs w:val="21"/>
                <w:highlight w:val="none"/>
                <w:lang w:val="en-US" w:eastAsia="zh-CN" w:bidi="ar"/>
              </w:rPr>
              <w:t>元</w:t>
            </w:r>
            <w:r>
              <w:rPr>
                <w:rFonts w:hint="eastAsia" w:ascii="宋体" w:hAnsi="宋体" w:cs="宋体"/>
                <w:color w:val="000000"/>
                <w:kern w:val="0"/>
                <w:szCs w:val="21"/>
                <w:highlight w:val="none"/>
                <w:lang w:eastAsia="zh-CN" w:bidi="ar"/>
              </w:rPr>
              <w:t>）</w:t>
            </w:r>
          </w:p>
        </w:tc>
      </w:tr>
      <w:tr w14:paraId="1F68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81319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w:t>
            </w:r>
          </w:p>
        </w:tc>
        <w:tc>
          <w:tcPr>
            <w:tcW w:w="1665" w:type="dxa"/>
            <w:tcBorders>
              <w:top w:val="single" w:color="auto" w:sz="4" w:space="0"/>
              <w:left w:val="single" w:color="auto" w:sz="4" w:space="0"/>
              <w:bottom w:val="single" w:color="auto" w:sz="4" w:space="0"/>
              <w:right w:val="single" w:color="auto" w:sz="4" w:space="0"/>
            </w:tcBorders>
            <w:noWrap/>
            <w:vAlign w:val="center"/>
          </w:tcPr>
          <w:p w14:paraId="6FB378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331C1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6D77E7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STM钢带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041AA632">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D668A4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366DBB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17AB112E">
            <w:pPr>
              <w:widowControl/>
              <w:jc w:val="center"/>
              <w:textAlignment w:val="center"/>
              <w:rPr>
                <w:rFonts w:hint="eastAsia" w:ascii="宋体" w:hAnsi="宋体" w:cs="宋体"/>
                <w:color w:val="000000"/>
                <w:sz w:val="24"/>
                <w:highlight w:val="none"/>
              </w:rPr>
            </w:pPr>
          </w:p>
        </w:tc>
      </w:tr>
      <w:tr w14:paraId="5BD4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1F595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w:t>
            </w:r>
          </w:p>
        </w:tc>
        <w:tc>
          <w:tcPr>
            <w:tcW w:w="1665" w:type="dxa"/>
            <w:tcBorders>
              <w:top w:val="single" w:color="auto" w:sz="4" w:space="0"/>
              <w:left w:val="single" w:color="auto" w:sz="4" w:space="0"/>
              <w:bottom w:val="single" w:color="auto" w:sz="4" w:space="0"/>
              <w:right w:val="single" w:color="auto" w:sz="4" w:space="0"/>
            </w:tcBorders>
            <w:noWrap/>
            <w:vAlign w:val="center"/>
          </w:tcPr>
          <w:p w14:paraId="6566569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214F5F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92DAC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电梯主板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841553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D6E2CF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855DF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5D82176">
            <w:pPr>
              <w:widowControl/>
              <w:jc w:val="center"/>
              <w:textAlignment w:val="center"/>
              <w:rPr>
                <w:rFonts w:hint="eastAsia" w:ascii="宋体" w:hAnsi="宋体" w:cs="宋体"/>
                <w:color w:val="000000"/>
                <w:sz w:val="24"/>
                <w:highlight w:val="none"/>
              </w:rPr>
            </w:pPr>
          </w:p>
        </w:tc>
      </w:tr>
      <w:tr w14:paraId="594D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3EB73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w:t>
            </w:r>
          </w:p>
        </w:tc>
        <w:tc>
          <w:tcPr>
            <w:tcW w:w="1665" w:type="dxa"/>
            <w:tcBorders>
              <w:top w:val="single" w:color="auto" w:sz="4" w:space="0"/>
              <w:left w:val="single" w:color="auto" w:sz="4" w:space="0"/>
              <w:bottom w:val="single" w:color="auto" w:sz="4" w:space="0"/>
              <w:right w:val="single" w:color="auto" w:sz="4" w:space="0"/>
            </w:tcBorders>
            <w:noWrap/>
            <w:vAlign w:val="center"/>
          </w:tcPr>
          <w:p w14:paraId="6AB1AFF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DB8CD1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5A162F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CPU板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B5F907A">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C3668D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7F41BB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B73E8A">
            <w:pPr>
              <w:widowControl/>
              <w:jc w:val="center"/>
              <w:textAlignment w:val="center"/>
              <w:rPr>
                <w:rFonts w:hint="eastAsia" w:ascii="宋体" w:hAnsi="宋体" w:cs="宋体"/>
                <w:color w:val="000000"/>
                <w:sz w:val="24"/>
                <w:highlight w:val="none"/>
              </w:rPr>
            </w:pPr>
          </w:p>
        </w:tc>
      </w:tr>
      <w:tr w14:paraId="154B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E5829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w:t>
            </w:r>
          </w:p>
        </w:tc>
        <w:tc>
          <w:tcPr>
            <w:tcW w:w="1665" w:type="dxa"/>
            <w:tcBorders>
              <w:top w:val="single" w:color="auto" w:sz="4" w:space="0"/>
              <w:left w:val="single" w:color="auto" w:sz="4" w:space="0"/>
              <w:bottom w:val="single" w:color="auto" w:sz="4" w:space="0"/>
              <w:right w:val="single" w:color="auto" w:sz="4" w:space="0"/>
            </w:tcBorders>
            <w:noWrap/>
            <w:vAlign w:val="center"/>
          </w:tcPr>
          <w:p w14:paraId="2741A5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C6DAF6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6EF589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开关电源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17256B1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18A6F4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D7B403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749EFA4">
            <w:pPr>
              <w:widowControl/>
              <w:jc w:val="center"/>
              <w:textAlignment w:val="center"/>
              <w:rPr>
                <w:rFonts w:hint="eastAsia" w:ascii="宋体" w:hAnsi="宋体" w:cs="宋体"/>
                <w:color w:val="000000"/>
                <w:sz w:val="24"/>
                <w:highlight w:val="none"/>
              </w:rPr>
            </w:pPr>
          </w:p>
        </w:tc>
      </w:tr>
      <w:tr w14:paraId="719D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885FB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w:t>
            </w:r>
          </w:p>
        </w:tc>
        <w:tc>
          <w:tcPr>
            <w:tcW w:w="1665" w:type="dxa"/>
            <w:tcBorders>
              <w:top w:val="single" w:color="auto" w:sz="4" w:space="0"/>
              <w:left w:val="single" w:color="auto" w:sz="4" w:space="0"/>
              <w:bottom w:val="single" w:color="auto" w:sz="4" w:space="0"/>
              <w:right w:val="single" w:color="auto" w:sz="4" w:space="0"/>
            </w:tcBorders>
            <w:noWrap/>
            <w:vAlign w:val="center"/>
          </w:tcPr>
          <w:p w14:paraId="47CDEB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1DF6AE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3163C4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应急电池</w:t>
            </w:r>
          </w:p>
        </w:tc>
        <w:tc>
          <w:tcPr>
            <w:tcW w:w="1530" w:type="dxa"/>
            <w:tcBorders>
              <w:top w:val="single" w:color="auto" w:sz="4" w:space="0"/>
              <w:left w:val="single" w:color="auto" w:sz="4" w:space="0"/>
              <w:bottom w:val="single" w:color="auto" w:sz="4" w:space="0"/>
              <w:right w:val="single" w:color="auto" w:sz="4" w:space="0"/>
            </w:tcBorders>
            <w:noWrap/>
            <w:vAlign w:val="center"/>
          </w:tcPr>
          <w:p w14:paraId="77122C8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43299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7FE3F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92FF88">
            <w:pPr>
              <w:widowControl/>
              <w:jc w:val="center"/>
              <w:textAlignment w:val="center"/>
              <w:rPr>
                <w:rFonts w:hint="eastAsia" w:ascii="宋体" w:hAnsi="宋体" w:cs="宋体"/>
                <w:color w:val="000000"/>
                <w:sz w:val="24"/>
                <w:highlight w:val="none"/>
              </w:rPr>
            </w:pPr>
          </w:p>
        </w:tc>
      </w:tr>
      <w:tr w14:paraId="4B551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E59081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w:t>
            </w:r>
          </w:p>
        </w:tc>
        <w:tc>
          <w:tcPr>
            <w:tcW w:w="1665" w:type="dxa"/>
            <w:tcBorders>
              <w:top w:val="single" w:color="auto" w:sz="4" w:space="0"/>
              <w:left w:val="single" w:color="auto" w:sz="4" w:space="0"/>
              <w:bottom w:val="single" w:color="auto" w:sz="4" w:space="0"/>
              <w:right w:val="single" w:color="auto" w:sz="4" w:space="0"/>
            </w:tcBorders>
            <w:noWrap/>
            <w:vAlign w:val="center"/>
          </w:tcPr>
          <w:p w14:paraId="3898EC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DC1F54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4EA84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五方对讲分机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63EDAE1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03C470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B258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1936C5D">
            <w:pPr>
              <w:widowControl/>
              <w:jc w:val="center"/>
              <w:textAlignment w:val="center"/>
              <w:rPr>
                <w:rFonts w:hint="eastAsia" w:ascii="宋体" w:hAnsi="宋体" w:cs="宋体"/>
                <w:color w:val="000000"/>
                <w:sz w:val="24"/>
                <w:highlight w:val="none"/>
              </w:rPr>
            </w:pPr>
          </w:p>
        </w:tc>
      </w:tr>
      <w:tr w14:paraId="21F1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78EA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w:t>
            </w:r>
          </w:p>
        </w:tc>
        <w:tc>
          <w:tcPr>
            <w:tcW w:w="1665" w:type="dxa"/>
            <w:tcBorders>
              <w:top w:val="single" w:color="auto" w:sz="4" w:space="0"/>
              <w:left w:val="single" w:color="auto" w:sz="4" w:space="0"/>
              <w:bottom w:val="single" w:color="auto" w:sz="4" w:space="0"/>
              <w:right w:val="single" w:color="auto" w:sz="4" w:space="0"/>
            </w:tcBorders>
            <w:noWrap/>
            <w:vAlign w:val="center"/>
          </w:tcPr>
          <w:p w14:paraId="06C956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5041A0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966BD3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对讲机电源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3575651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3B4A84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DF6289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ACC3766">
            <w:pPr>
              <w:widowControl/>
              <w:jc w:val="center"/>
              <w:textAlignment w:val="center"/>
              <w:rPr>
                <w:rFonts w:hint="eastAsia" w:ascii="宋体" w:hAnsi="宋体" w:cs="宋体"/>
                <w:color w:val="000000"/>
                <w:sz w:val="24"/>
                <w:highlight w:val="none"/>
              </w:rPr>
            </w:pPr>
          </w:p>
        </w:tc>
      </w:tr>
      <w:tr w14:paraId="5A9C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054979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8</w:t>
            </w:r>
          </w:p>
        </w:tc>
        <w:tc>
          <w:tcPr>
            <w:tcW w:w="1665" w:type="dxa"/>
            <w:tcBorders>
              <w:top w:val="single" w:color="auto" w:sz="4" w:space="0"/>
              <w:left w:val="single" w:color="auto" w:sz="4" w:space="0"/>
              <w:bottom w:val="single" w:color="auto" w:sz="4" w:space="0"/>
              <w:right w:val="single" w:color="auto" w:sz="4" w:space="0"/>
            </w:tcBorders>
            <w:noWrap/>
            <w:vAlign w:val="center"/>
          </w:tcPr>
          <w:p w14:paraId="28485C7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B0F13B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C7379C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五方对讲主机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5142A6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AB7A1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50174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73520F0">
            <w:pPr>
              <w:widowControl/>
              <w:jc w:val="center"/>
              <w:textAlignment w:val="center"/>
              <w:rPr>
                <w:rFonts w:hint="eastAsia" w:ascii="宋体" w:hAnsi="宋体" w:cs="宋体"/>
                <w:color w:val="000000"/>
                <w:sz w:val="24"/>
                <w:highlight w:val="none"/>
              </w:rPr>
            </w:pPr>
          </w:p>
        </w:tc>
      </w:tr>
      <w:tr w14:paraId="4D75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695E4B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9</w:t>
            </w:r>
          </w:p>
        </w:tc>
        <w:tc>
          <w:tcPr>
            <w:tcW w:w="1665" w:type="dxa"/>
            <w:tcBorders>
              <w:top w:val="single" w:color="auto" w:sz="4" w:space="0"/>
              <w:left w:val="single" w:color="auto" w:sz="4" w:space="0"/>
              <w:bottom w:val="single" w:color="auto" w:sz="4" w:space="0"/>
              <w:right w:val="single" w:color="auto" w:sz="4" w:space="0"/>
            </w:tcBorders>
            <w:noWrap/>
            <w:vAlign w:val="center"/>
          </w:tcPr>
          <w:p w14:paraId="3F74C5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DC7E61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8D27F8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E735E6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AF9285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1BAA0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ABD47E4">
            <w:pPr>
              <w:widowControl/>
              <w:jc w:val="center"/>
              <w:textAlignment w:val="center"/>
              <w:rPr>
                <w:rFonts w:hint="eastAsia" w:ascii="宋体" w:hAnsi="宋体" w:cs="宋体"/>
                <w:color w:val="000000"/>
                <w:sz w:val="24"/>
                <w:highlight w:val="none"/>
              </w:rPr>
            </w:pPr>
          </w:p>
        </w:tc>
      </w:tr>
      <w:tr w14:paraId="6EB9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DB552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10</w:t>
            </w:r>
          </w:p>
        </w:tc>
        <w:tc>
          <w:tcPr>
            <w:tcW w:w="1665" w:type="dxa"/>
            <w:tcBorders>
              <w:top w:val="single" w:color="auto" w:sz="4" w:space="0"/>
              <w:left w:val="single" w:color="auto" w:sz="4" w:space="0"/>
              <w:bottom w:val="single" w:color="auto" w:sz="4" w:space="0"/>
              <w:right w:val="single" w:color="auto" w:sz="4" w:space="0"/>
            </w:tcBorders>
            <w:noWrap/>
            <w:vAlign w:val="center"/>
          </w:tcPr>
          <w:p w14:paraId="675D982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CA2B6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93B998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旋转编码器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E7CC3C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36F81E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614AA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C0F3750">
            <w:pPr>
              <w:widowControl/>
              <w:jc w:val="center"/>
              <w:textAlignment w:val="center"/>
              <w:rPr>
                <w:rFonts w:hint="eastAsia" w:ascii="宋体" w:hAnsi="宋体" w:cs="宋体"/>
                <w:color w:val="000000"/>
                <w:sz w:val="24"/>
                <w:highlight w:val="none"/>
              </w:rPr>
            </w:pPr>
          </w:p>
        </w:tc>
      </w:tr>
      <w:tr w14:paraId="123EE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829FE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11</w:t>
            </w:r>
          </w:p>
        </w:tc>
        <w:tc>
          <w:tcPr>
            <w:tcW w:w="1665" w:type="dxa"/>
            <w:tcBorders>
              <w:top w:val="single" w:color="auto" w:sz="4" w:space="0"/>
              <w:left w:val="single" w:color="auto" w:sz="4" w:space="0"/>
              <w:bottom w:val="single" w:color="auto" w:sz="4" w:space="0"/>
              <w:right w:val="single" w:color="auto" w:sz="4" w:space="0"/>
            </w:tcBorders>
            <w:noWrap/>
            <w:vAlign w:val="center"/>
          </w:tcPr>
          <w:p w14:paraId="2E1417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3E0695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335C5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轿底返绳轮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0E222D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5F243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1DB3B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91C5F1A">
            <w:pPr>
              <w:widowControl/>
              <w:jc w:val="center"/>
              <w:textAlignment w:val="center"/>
              <w:rPr>
                <w:rFonts w:hint="eastAsia" w:ascii="宋体" w:hAnsi="宋体" w:cs="宋体"/>
                <w:color w:val="000000"/>
                <w:sz w:val="24"/>
                <w:highlight w:val="none"/>
              </w:rPr>
            </w:pPr>
          </w:p>
        </w:tc>
      </w:tr>
      <w:tr w14:paraId="2D04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7C61E8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12</w:t>
            </w:r>
          </w:p>
        </w:tc>
        <w:tc>
          <w:tcPr>
            <w:tcW w:w="1665" w:type="dxa"/>
            <w:tcBorders>
              <w:top w:val="single" w:color="auto" w:sz="4" w:space="0"/>
              <w:left w:val="single" w:color="auto" w:sz="4" w:space="0"/>
              <w:bottom w:val="single" w:color="auto" w:sz="4" w:space="0"/>
              <w:right w:val="single" w:color="auto" w:sz="4" w:space="0"/>
            </w:tcBorders>
            <w:noWrap/>
            <w:vAlign w:val="center"/>
          </w:tcPr>
          <w:p w14:paraId="768D954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0A4B1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92C7E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对重返绳轮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7B069EC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8071AA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69D25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C6649EC">
            <w:pPr>
              <w:widowControl/>
              <w:jc w:val="center"/>
              <w:textAlignment w:val="center"/>
              <w:rPr>
                <w:rFonts w:hint="eastAsia" w:ascii="宋体" w:hAnsi="宋体" w:cs="宋体"/>
                <w:color w:val="000000"/>
                <w:sz w:val="24"/>
                <w:highlight w:val="none"/>
              </w:rPr>
            </w:pPr>
          </w:p>
        </w:tc>
      </w:tr>
      <w:tr w14:paraId="70D2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64CE57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13</w:t>
            </w:r>
          </w:p>
        </w:tc>
        <w:tc>
          <w:tcPr>
            <w:tcW w:w="1665" w:type="dxa"/>
            <w:tcBorders>
              <w:top w:val="single" w:color="auto" w:sz="4" w:space="0"/>
              <w:left w:val="single" w:color="auto" w:sz="4" w:space="0"/>
              <w:bottom w:val="single" w:color="auto" w:sz="4" w:space="0"/>
              <w:right w:val="single" w:color="auto" w:sz="4" w:space="0"/>
            </w:tcBorders>
            <w:noWrap/>
            <w:vAlign w:val="center"/>
          </w:tcPr>
          <w:p w14:paraId="6F0C7BE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CFAD73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E1F21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门机变频器带电机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1B5E117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2D02EB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1D254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93683A0">
            <w:pPr>
              <w:widowControl/>
              <w:jc w:val="center"/>
              <w:textAlignment w:val="center"/>
              <w:rPr>
                <w:rFonts w:hint="eastAsia" w:ascii="宋体" w:hAnsi="宋体" w:cs="宋体"/>
                <w:color w:val="000000"/>
                <w:sz w:val="24"/>
                <w:highlight w:val="none"/>
              </w:rPr>
            </w:pPr>
          </w:p>
        </w:tc>
      </w:tr>
      <w:tr w14:paraId="1201C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3F7A0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14</w:t>
            </w:r>
          </w:p>
        </w:tc>
        <w:tc>
          <w:tcPr>
            <w:tcW w:w="1665" w:type="dxa"/>
            <w:tcBorders>
              <w:top w:val="single" w:color="auto" w:sz="4" w:space="0"/>
              <w:left w:val="single" w:color="auto" w:sz="4" w:space="0"/>
              <w:bottom w:val="single" w:color="auto" w:sz="4" w:space="0"/>
              <w:right w:val="single" w:color="auto" w:sz="4" w:space="0"/>
            </w:tcBorders>
            <w:noWrap/>
            <w:vAlign w:val="center"/>
          </w:tcPr>
          <w:p w14:paraId="7B38B9B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A3A97D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4E05EF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6EA8CCC0">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CC3CE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79273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6F9E09D">
            <w:pPr>
              <w:widowControl/>
              <w:jc w:val="center"/>
              <w:textAlignment w:val="center"/>
              <w:rPr>
                <w:rFonts w:hint="eastAsia" w:ascii="宋体" w:hAnsi="宋体" w:cs="宋体"/>
                <w:color w:val="000000"/>
                <w:sz w:val="24"/>
                <w:highlight w:val="none"/>
              </w:rPr>
            </w:pPr>
          </w:p>
        </w:tc>
      </w:tr>
      <w:tr w14:paraId="2928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2FD6DC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15</w:t>
            </w:r>
          </w:p>
        </w:tc>
        <w:tc>
          <w:tcPr>
            <w:tcW w:w="1665" w:type="dxa"/>
            <w:tcBorders>
              <w:top w:val="single" w:color="auto" w:sz="4" w:space="0"/>
              <w:left w:val="single" w:color="auto" w:sz="4" w:space="0"/>
              <w:bottom w:val="single" w:color="auto" w:sz="4" w:space="0"/>
              <w:right w:val="single" w:color="auto" w:sz="4" w:space="0"/>
            </w:tcBorders>
            <w:noWrap/>
            <w:vAlign w:val="center"/>
          </w:tcPr>
          <w:p w14:paraId="6F683A8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C9A872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4037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DA173D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5E5229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EBD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C1E207A">
            <w:pPr>
              <w:widowControl/>
              <w:jc w:val="center"/>
              <w:textAlignment w:val="center"/>
              <w:rPr>
                <w:rFonts w:hint="eastAsia" w:ascii="宋体" w:hAnsi="宋体" w:cs="宋体"/>
                <w:color w:val="000000"/>
                <w:sz w:val="24"/>
                <w:highlight w:val="none"/>
              </w:rPr>
            </w:pPr>
          </w:p>
        </w:tc>
      </w:tr>
      <w:tr w14:paraId="7990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58CA2E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16</w:t>
            </w:r>
          </w:p>
        </w:tc>
        <w:tc>
          <w:tcPr>
            <w:tcW w:w="1665" w:type="dxa"/>
            <w:tcBorders>
              <w:top w:val="single" w:color="auto" w:sz="4" w:space="0"/>
              <w:left w:val="single" w:color="auto" w:sz="4" w:space="0"/>
              <w:bottom w:val="single" w:color="auto" w:sz="4" w:space="0"/>
              <w:right w:val="single" w:color="auto" w:sz="4" w:space="0"/>
            </w:tcBorders>
            <w:noWrap/>
            <w:vAlign w:val="center"/>
          </w:tcPr>
          <w:p w14:paraId="2F5164A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0906A6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4F1A0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井道编码器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8A58CBA">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21498C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FDF7A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9B626CF">
            <w:pPr>
              <w:widowControl/>
              <w:jc w:val="center"/>
              <w:textAlignment w:val="center"/>
              <w:rPr>
                <w:rFonts w:hint="eastAsia" w:ascii="宋体" w:hAnsi="宋体" w:cs="宋体"/>
                <w:color w:val="000000"/>
                <w:sz w:val="24"/>
                <w:highlight w:val="none"/>
              </w:rPr>
            </w:pPr>
          </w:p>
        </w:tc>
      </w:tr>
      <w:tr w14:paraId="1F721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03FE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17</w:t>
            </w:r>
          </w:p>
        </w:tc>
        <w:tc>
          <w:tcPr>
            <w:tcW w:w="1665" w:type="dxa"/>
            <w:tcBorders>
              <w:top w:val="single" w:color="auto" w:sz="4" w:space="0"/>
              <w:left w:val="single" w:color="auto" w:sz="4" w:space="0"/>
              <w:bottom w:val="single" w:color="auto" w:sz="4" w:space="0"/>
              <w:right w:val="single" w:color="auto" w:sz="4" w:space="0"/>
            </w:tcBorders>
            <w:noWrap/>
            <w:vAlign w:val="center"/>
          </w:tcPr>
          <w:p w14:paraId="5B4347C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F25640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87B26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井道编码器磁钢带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476DB67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6FD3B8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717C0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6A051F9F">
            <w:pPr>
              <w:widowControl/>
              <w:jc w:val="center"/>
              <w:textAlignment w:val="center"/>
              <w:rPr>
                <w:rFonts w:hint="eastAsia" w:ascii="宋体" w:hAnsi="宋体" w:cs="宋体"/>
                <w:color w:val="000000"/>
                <w:sz w:val="24"/>
                <w:highlight w:val="none"/>
              </w:rPr>
            </w:pPr>
          </w:p>
        </w:tc>
      </w:tr>
      <w:tr w14:paraId="58B8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C7925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18</w:t>
            </w:r>
          </w:p>
        </w:tc>
        <w:tc>
          <w:tcPr>
            <w:tcW w:w="1665" w:type="dxa"/>
            <w:tcBorders>
              <w:top w:val="single" w:color="auto" w:sz="4" w:space="0"/>
              <w:left w:val="single" w:color="auto" w:sz="4" w:space="0"/>
              <w:bottom w:val="single" w:color="auto" w:sz="4" w:space="0"/>
              <w:right w:val="single" w:color="auto" w:sz="4" w:space="0"/>
            </w:tcBorders>
            <w:noWrap/>
            <w:vAlign w:val="center"/>
          </w:tcPr>
          <w:p w14:paraId="2A45E32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2931C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5687A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轿顶检修盒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42B030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120C53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41FE1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EA77594">
            <w:pPr>
              <w:widowControl/>
              <w:jc w:val="center"/>
              <w:textAlignment w:val="center"/>
              <w:rPr>
                <w:rFonts w:hint="eastAsia" w:ascii="宋体" w:hAnsi="宋体" w:cs="宋体"/>
                <w:color w:val="000000"/>
                <w:sz w:val="24"/>
                <w:highlight w:val="none"/>
              </w:rPr>
            </w:pPr>
          </w:p>
        </w:tc>
      </w:tr>
      <w:tr w14:paraId="500E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3B3033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19</w:t>
            </w:r>
          </w:p>
        </w:tc>
        <w:tc>
          <w:tcPr>
            <w:tcW w:w="1665" w:type="dxa"/>
            <w:tcBorders>
              <w:top w:val="single" w:color="auto" w:sz="4" w:space="0"/>
              <w:left w:val="single" w:color="auto" w:sz="4" w:space="0"/>
              <w:bottom w:val="single" w:color="auto" w:sz="4" w:space="0"/>
              <w:right w:val="single" w:color="auto" w:sz="4" w:space="0"/>
            </w:tcBorders>
            <w:noWrap/>
            <w:vAlign w:val="center"/>
          </w:tcPr>
          <w:p w14:paraId="358F4B4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484E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207681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130ACA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35C069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1F7D9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CD1F5E">
            <w:pPr>
              <w:widowControl/>
              <w:jc w:val="center"/>
              <w:textAlignment w:val="center"/>
              <w:rPr>
                <w:rFonts w:hint="eastAsia" w:ascii="宋体" w:hAnsi="宋体" w:cs="宋体"/>
                <w:color w:val="000000"/>
                <w:sz w:val="24"/>
                <w:highlight w:val="none"/>
              </w:rPr>
            </w:pPr>
          </w:p>
        </w:tc>
      </w:tr>
      <w:tr w14:paraId="56E7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326C3D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20</w:t>
            </w:r>
          </w:p>
        </w:tc>
        <w:tc>
          <w:tcPr>
            <w:tcW w:w="1665" w:type="dxa"/>
            <w:tcBorders>
              <w:top w:val="single" w:color="auto" w:sz="4" w:space="0"/>
              <w:left w:val="single" w:color="auto" w:sz="4" w:space="0"/>
              <w:bottom w:val="single" w:color="auto" w:sz="4" w:space="0"/>
              <w:right w:val="single" w:color="auto" w:sz="4" w:space="0"/>
            </w:tcBorders>
            <w:noWrap/>
            <w:vAlign w:val="center"/>
          </w:tcPr>
          <w:p w14:paraId="61330DC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EA477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6973A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按钮板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2B3773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F217F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92055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2727C1A">
            <w:pPr>
              <w:widowControl/>
              <w:jc w:val="center"/>
              <w:textAlignment w:val="center"/>
              <w:rPr>
                <w:rFonts w:hint="eastAsia" w:ascii="宋体" w:hAnsi="宋体" w:cs="宋体"/>
                <w:color w:val="000000"/>
                <w:sz w:val="24"/>
                <w:highlight w:val="none"/>
              </w:rPr>
            </w:pPr>
          </w:p>
        </w:tc>
      </w:tr>
      <w:tr w14:paraId="17A81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8D1A3D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21</w:t>
            </w:r>
          </w:p>
        </w:tc>
        <w:tc>
          <w:tcPr>
            <w:tcW w:w="1665" w:type="dxa"/>
            <w:tcBorders>
              <w:top w:val="single" w:color="auto" w:sz="4" w:space="0"/>
              <w:left w:val="single" w:color="auto" w:sz="4" w:space="0"/>
              <w:bottom w:val="single" w:color="auto" w:sz="4" w:space="0"/>
              <w:right w:val="single" w:color="auto" w:sz="4" w:space="0"/>
            </w:tcBorders>
            <w:noWrap/>
            <w:vAlign w:val="center"/>
          </w:tcPr>
          <w:p w14:paraId="4D8702F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F89766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78F27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缓冲器开关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9D81AF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8E77A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5E89E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561A9D1">
            <w:pPr>
              <w:widowControl/>
              <w:jc w:val="center"/>
              <w:textAlignment w:val="center"/>
              <w:rPr>
                <w:rFonts w:hint="eastAsia" w:ascii="宋体" w:hAnsi="宋体" w:cs="宋体"/>
                <w:color w:val="000000"/>
                <w:sz w:val="24"/>
                <w:highlight w:val="none"/>
              </w:rPr>
            </w:pPr>
          </w:p>
        </w:tc>
      </w:tr>
      <w:tr w14:paraId="54DF7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955978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22</w:t>
            </w:r>
          </w:p>
        </w:tc>
        <w:tc>
          <w:tcPr>
            <w:tcW w:w="1665" w:type="dxa"/>
            <w:tcBorders>
              <w:top w:val="single" w:color="auto" w:sz="4" w:space="0"/>
              <w:left w:val="single" w:color="auto" w:sz="4" w:space="0"/>
              <w:bottom w:val="single" w:color="auto" w:sz="4" w:space="0"/>
              <w:right w:val="single" w:color="auto" w:sz="4" w:space="0"/>
            </w:tcBorders>
            <w:noWrap/>
            <w:vAlign w:val="center"/>
          </w:tcPr>
          <w:p w14:paraId="43A43AD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E72278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C63C6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涨紧轮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ABE4AA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142090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B141F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3A3AE9D">
            <w:pPr>
              <w:widowControl/>
              <w:jc w:val="center"/>
              <w:textAlignment w:val="center"/>
              <w:rPr>
                <w:rFonts w:hint="eastAsia" w:ascii="宋体" w:hAnsi="宋体" w:cs="宋体"/>
                <w:color w:val="000000"/>
                <w:sz w:val="24"/>
                <w:highlight w:val="none"/>
              </w:rPr>
            </w:pPr>
          </w:p>
        </w:tc>
      </w:tr>
      <w:tr w14:paraId="2F6B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3157F8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23</w:t>
            </w:r>
          </w:p>
        </w:tc>
        <w:tc>
          <w:tcPr>
            <w:tcW w:w="1665" w:type="dxa"/>
            <w:tcBorders>
              <w:top w:val="single" w:color="auto" w:sz="4" w:space="0"/>
              <w:left w:val="single" w:color="auto" w:sz="4" w:space="0"/>
              <w:bottom w:val="single" w:color="auto" w:sz="4" w:space="0"/>
              <w:right w:val="single" w:color="auto" w:sz="4" w:space="0"/>
            </w:tcBorders>
            <w:noWrap/>
            <w:vAlign w:val="center"/>
          </w:tcPr>
          <w:p w14:paraId="6ACB324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0553A9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0B4BCF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底坑检修箱</w:t>
            </w:r>
          </w:p>
        </w:tc>
        <w:tc>
          <w:tcPr>
            <w:tcW w:w="1530" w:type="dxa"/>
            <w:tcBorders>
              <w:top w:val="single" w:color="auto" w:sz="4" w:space="0"/>
              <w:left w:val="single" w:color="auto" w:sz="4" w:space="0"/>
              <w:bottom w:val="single" w:color="auto" w:sz="4" w:space="0"/>
              <w:right w:val="single" w:color="auto" w:sz="4" w:space="0"/>
            </w:tcBorders>
            <w:noWrap/>
            <w:vAlign w:val="center"/>
          </w:tcPr>
          <w:p w14:paraId="20C340D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9AD5B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3520F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49EFA1">
            <w:pPr>
              <w:widowControl/>
              <w:jc w:val="center"/>
              <w:textAlignment w:val="center"/>
              <w:rPr>
                <w:rFonts w:hint="eastAsia" w:ascii="宋体" w:hAnsi="宋体" w:cs="宋体"/>
                <w:color w:val="000000"/>
                <w:sz w:val="24"/>
                <w:highlight w:val="none"/>
              </w:rPr>
            </w:pPr>
          </w:p>
        </w:tc>
      </w:tr>
      <w:tr w14:paraId="6A7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CBBF2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24</w:t>
            </w:r>
          </w:p>
        </w:tc>
        <w:tc>
          <w:tcPr>
            <w:tcW w:w="1665" w:type="dxa"/>
            <w:tcBorders>
              <w:top w:val="single" w:color="auto" w:sz="4" w:space="0"/>
              <w:left w:val="single" w:color="auto" w:sz="4" w:space="0"/>
              <w:bottom w:val="single" w:color="auto" w:sz="4" w:space="0"/>
              <w:right w:val="single" w:color="auto" w:sz="4" w:space="0"/>
            </w:tcBorders>
            <w:noWrap/>
            <w:vAlign w:val="center"/>
          </w:tcPr>
          <w:p w14:paraId="287175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3A7B97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483372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68E828C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D71A1D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E0D8E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0FFE238">
            <w:pPr>
              <w:widowControl/>
              <w:jc w:val="center"/>
              <w:textAlignment w:val="center"/>
              <w:rPr>
                <w:rFonts w:hint="eastAsia" w:ascii="宋体" w:hAnsi="宋体" w:cs="宋体"/>
                <w:color w:val="000000"/>
                <w:sz w:val="24"/>
                <w:highlight w:val="none"/>
              </w:rPr>
            </w:pPr>
          </w:p>
        </w:tc>
      </w:tr>
      <w:tr w14:paraId="4B13D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3F258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25</w:t>
            </w:r>
          </w:p>
        </w:tc>
        <w:tc>
          <w:tcPr>
            <w:tcW w:w="1665" w:type="dxa"/>
            <w:tcBorders>
              <w:top w:val="single" w:color="auto" w:sz="4" w:space="0"/>
              <w:left w:val="single" w:color="auto" w:sz="4" w:space="0"/>
              <w:bottom w:val="single" w:color="auto" w:sz="4" w:space="0"/>
              <w:right w:val="single" w:color="auto" w:sz="4" w:space="0"/>
            </w:tcBorders>
            <w:noWrap/>
            <w:vAlign w:val="center"/>
          </w:tcPr>
          <w:p w14:paraId="168E793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2CC108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9A3396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25DDF1F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9890D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44CE22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B77052B">
            <w:pPr>
              <w:widowControl/>
              <w:jc w:val="center"/>
              <w:textAlignment w:val="center"/>
              <w:rPr>
                <w:rFonts w:hint="eastAsia" w:ascii="宋体" w:hAnsi="宋体" w:cs="宋体"/>
                <w:color w:val="000000"/>
                <w:sz w:val="24"/>
                <w:highlight w:val="none"/>
              </w:rPr>
            </w:pPr>
          </w:p>
        </w:tc>
      </w:tr>
      <w:tr w14:paraId="003D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A961A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26</w:t>
            </w:r>
          </w:p>
        </w:tc>
        <w:tc>
          <w:tcPr>
            <w:tcW w:w="1665" w:type="dxa"/>
            <w:tcBorders>
              <w:top w:val="single" w:color="auto" w:sz="4" w:space="0"/>
              <w:left w:val="single" w:color="auto" w:sz="4" w:space="0"/>
              <w:bottom w:val="single" w:color="auto" w:sz="4" w:space="0"/>
              <w:right w:val="single" w:color="auto" w:sz="4" w:space="0"/>
            </w:tcBorders>
            <w:noWrap/>
            <w:vAlign w:val="center"/>
          </w:tcPr>
          <w:p w14:paraId="3613781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3F1F37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41563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厅门门滑轮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13919F6F">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9E251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238D7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54711F">
            <w:pPr>
              <w:widowControl/>
              <w:jc w:val="center"/>
              <w:textAlignment w:val="center"/>
              <w:rPr>
                <w:rFonts w:hint="eastAsia" w:ascii="宋体" w:hAnsi="宋体" w:cs="宋体"/>
                <w:color w:val="000000"/>
                <w:sz w:val="24"/>
                <w:highlight w:val="none"/>
              </w:rPr>
            </w:pPr>
          </w:p>
        </w:tc>
      </w:tr>
      <w:tr w14:paraId="2A3F9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55434E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27</w:t>
            </w:r>
          </w:p>
        </w:tc>
        <w:tc>
          <w:tcPr>
            <w:tcW w:w="1665" w:type="dxa"/>
            <w:tcBorders>
              <w:top w:val="single" w:color="auto" w:sz="4" w:space="0"/>
              <w:left w:val="single" w:color="auto" w:sz="4" w:space="0"/>
              <w:bottom w:val="single" w:color="auto" w:sz="4" w:space="0"/>
              <w:right w:val="single" w:color="auto" w:sz="4" w:space="0"/>
            </w:tcBorders>
            <w:noWrap/>
            <w:vAlign w:val="center"/>
          </w:tcPr>
          <w:p w14:paraId="2A7E40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8B019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7C853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消防开关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B361D9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61A409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54BF7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520340B">
            <w:pPr>
              <w:widowControl/>
              <w:jc w:val="center"/>
              <w:textAlignment w:val="center"/>
              <w:rPr>
                <w:rFonts w:hint="eastAsia" w:ascii="宋体" w:hAnsi="宋体" w:cs="宋体"/>
                <w:color w:val="000000"/>
                <w:sz w:val="24"/>
                <w:highlight w:val="none"/>
              </w:rPr>
            </w:pPr>
          </w:p>
        </w:tc>
      </w:tr>
      <w:tr w14:paraId="77EEF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66826B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28</w:t>
            </w:r>
          </w:p>
        </w:tc>
        <w:tc>
          <w:tcPr>
            <w:tcW w:w="1665" w:type="dxa"/>
            <w:tcBorders>
              <w:top w:val="single" w:color="auto" w:sz="4" w:space="0"/>
              <w:left w:val="single" w:color="auto" w:sz="4" w:space="0"/>
              <w:bottom w:val="single" w:color="auto" w:sz="4" w:space="0"/>
              <w:right w:val="single" w:color="auto" w:sz="4" w:space="0"/>
            </w:tcBorders>
            <w:noWrap/>
            <w:vAlign w:val="center"/>
          </w:tcPr>
          <w:p w14:paraId="04A312E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F19E80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E693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外呼板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BBE424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01735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C0F24D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BC43A49">
            <w:pPr>
              <w:widowControl/>
              <w:jc w:val="center"/>
              <w:textAlignment w:val="center"/>
              <w:rPr>
                <w:rFonts w:hint="eastAsia" w:ascii="宋体" w:hAnsi="宋体" w:cs="宋体"/>
                <w:color w:val="000000"/>
                <w:sz w:val="24"/>
                <w:highlight w:val="none"/>
              </w:rPr>
            </w:pPr>
          </w:p>
        </w:tc>
      </w:tr>
      <w:tr w14:paraId="6ADF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F84411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29</w:t>
            </w:r>
          </w:p>
        </w:tc>
        <w:tc>
          <w:tcPr>
            <w:tcW w:w="1665" w:type="dxa"/>
            <w:tcBorders>
              <w:top w:val="single" w:color="auto" w:sz="4" w:space="0"/>
              <w:left w:val="single" w:color="auto" w:sz="4" w:space="0"/>
              <w:bottom w:val="single" w:color="auto" w:sz="4" w:space="0"/>
              <w:right w:val="single" w:color="auto" w:sz="4" w:space="0"/>
            </w:tcBorders>
            <w:noWrap/>
            <w:vAlign w:val="center"/>
          </w:tcPr>
          <w:p w14:paraId="3FC2F9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5F83E5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7D87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光幕</w:t>
            </w:r>
          </w:p>
        </w:tc>
        <w:tc>
          <w:tcPr>
            <w:tcW w:w="1530" w:type="dxa"/>
            <w:tcBorders>
              <w:top w:val="single" w:color="auto" w:sz="4" w:space="0"/>
              <w:left w:val="single" w:color="auto" w:sz="4" w:space="0"/>
              <w:bottom w:val="single" w:color="auto" w:sz="4" w:space="0"/>
              <w:right w:val="single" w:color="auto" w:sz="4" w:space="0"/>
            </w:tcBorders>
            <w:noWrap/>
            <w:vAlign w:val="center"/>
          </w:tcPr>
          <w:p w14:paraId="5DB0BF3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A4DEB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FD66C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138B48D">
            <w:pPr>
              <w:widowControl/>
              <w:jc w:val="center"/>
              <w:textAlignment w:val="center"/>
              <w:rPr>
                <w:rFonts w:hint="eastAsia" w:ascii="宋体" w:hAnsi="宋体" w:cs="宋体"/>
                <w:color w:val="000000"/>
                <w:sz w:val="24"/>
                <w:highlight w:val="none"/>
              </w:rPr>
            </w:pPr>
          </w:p>
        </w:tc>
      </w:tr>
      <w:tr w14:paraId="02B87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6F966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30</w:t>
            </w:r>
          </w:p>
        </w:tc>
        <w:tc>
          <w:tcPr>
            <w:tcW w:w="1665" w:type="dxa"/>
            <w:tcBorders>
              <w:top w:val="single" w:color="auto" w:sz="4" w:space="0"/>
              <w:left w:val="single" w:color="auto" w:sz="4" w:space="0"/>
              <w:bottom w:val="single" w:color="auto" w:sz="4" w:space="0"/>
              <w:right w:val="single" w:color="auto" w:sz="4" w:space="0"/>
            </w:tcBorders>
            <w:noWrap/>
            <w:vAlign w:val="center"/>
          </w:tcPr>
          <w:p w14:paraId="78CB4FF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AC8810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90A43B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49D434A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CF479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D213C4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230FA9FB">
            <w:pPr>
              <w:widowControl/>
              <w:jc w:val="center"/>
              <w:textAlignment w:val="center"/>
              <w:rPr>
                <w:rFonts w:hint="eastAsia" w:ascii="宋体" w:hAnsi="宋体" w:cs="宋体"/>
                <w:color w:val="000000"/>
                <w:sz w:val="24"/>
                <w:highlight w:val="none"/>
              </w:rPr>
            </w:pPr>
          </w:p>
        </w:tc>
      </w:tr>
      <w:tr w14:paraId="5C47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560B2E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31</w:t>
            </w:r>
          </w:p>
        </w:tc>
        <w:tc>
          <w:tcPr>
            <w:tcW w:w="1665" w:type="dxa"/>
            <w:tcBorders>
              <w:top w:val="single" w:color="auto" w:sz="4" w:space="0"/>
              <w:left w:val="single" w:color="auto" w:sz="4" w:space="0"/>
              <w:bottom w:val="single" w:color="auto" w:sz="4" w:space="0"/>
              <w:right w:val="single" w:color="auto" w:sz="4" w:space="0"/>
            </w:tcBorders>
            <w:noWrap/>
            <w:vAlign w:val="center"/>
          </w:tcPr>
          <w:p w14:paraId="49BD763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6D957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B0CD7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36AF0DC3">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AFB8C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CADC0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5464EA4">
            <w:pPr>
              <w:widowControl/>
              <w:jc w:val="center"/>
              <w:textAlignment w:val="center"/>
              <w:rPr>
                <w:rFonts w:hint="eastAsia" w:ascii="宋体" w:hAnsi="宋体" w:cs="宋体"/>
                <w:color w:val="000000"/>
                <w:sz w:val="24"/>
                <w:highlight w:val="none"/>
              </w:rPr>
            </w:pPr>
          </w:p>
        </w:tc>
      </w:tr>
      <w:tr w14:paraId="037D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CBCB23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32</w:t>
            </w:r>
          </w:p>
        </w:tc>
        <w:tc>
          <w:tcPr>
            <w:tcW w:w="1665" w:type="dxa"/>
            <w:tcBorders>
              <w:top w:val="single" w:color="auto" w:sz="4" w:space="0"/>
              <w:left w:val="single" w:color="auto" w:sz="4" w:space="0"/>
              <w:bottom w:val="single" w:color="auto" w:sz="4" w:space="0"/>
              <w:right w:val="single" w:color="auto" w:sz="4" w:space="0"/>
            </w:tcBorders>
            <w:noWrap/>
            <w:vAlign w:val="center"/>
          </w:tcPr>
          <w:p w14:paraId="3E0CF2A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1C56C8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DE211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轿厢排线</w:t>
            </w:r>
          </w:p>
        </w:tc>
        <w:tc>
          <w:tcPr>
            <w:tcW w:w="1530" w:type="dxa"/>
            <w:tcBorders>
              <w:top w:val="single" w:color="auto" w:sz="4" w:space="0"/>
              <w:left w:val="single" w:color="auto" w:sz="4" w:space="0"/>
              <w:bottom w:val="single" w:color="auto" w:sz="4" w:space="0"/>
              <w:right w:val="single" w:color="auto" w:sz="4" w:space="0"/>
            </w:tcBorders>
            <w:noWrap/>
            <w:vAlign w:val="center"/>
          </w:tcPr>
          <w:p w14:paraId="44B5D40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E94E1E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2C644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14C34026">
            <w:pPr>
              <w:widowControl/>
              <w:jc w:val="center"/>
              <w:textAlignment w:val="center"/>
              <w:rPr>
                <w:rFonts w:hint="eastAsia" w:ascii="宋体" w:hAnsi="宋体" w:cs="宋体"/>
                <w:color w:val="000000"/>
                <w:sz w:val="24"/>
                <w:highlight w:val="none"/>
              </w:rPr>
            </w:pPr>
          </w:p>
        </w:tc>
      </w:tr>
      <w:tr w14:paraId="254E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3A02AA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33</w:t>
            </w:r>
          </w:p>
        </w:tc>
        <w:tc>
          <w:tcPr>
            <w:tcW w:w="1665" w:type="dxa"/>
            <w:tcBorders>
              <w:top w:val="single" w:color="auto" w:sz="4" w:space="0"/>
              <w:left w:val="single" w:color="auto" w:sz="4" w:space="0"/>
              <w:bottom w:val="single" w:color="auto" w:sz="4" w:space="0"/>
              <w:right w:val="single" w:color="auto" w:sz="4" w:space="0"/>
            </w:tcBorders>
            <w:noWrap/>
            <w:vAlign w:val="center"/>
          </w:tcPr>
          <w:p w14:paraId="02922D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CDEE60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E2A65D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称重传感器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B925F2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959E1F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60EAAC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AE6DE15">
            <w:pPr>
              <w:widowControl/>
              <w:jc w:val="center"/>
              <w:textAlignment w:val="center"/>
              <w:rPr>
                <w:rFonts w:hint="eastAsia" w:ascii="宋体" w:hAnsi="宋体" w:cs="宋体"/>
                <w:color w:val="000000"/>
                <w:sz w:val="24"/>
                <w:highlight w:val="none"/>
              </w:rPr>
            </w:pPr>
          </w:p>
        </w:tc>
      </w:tr>
      <w:tr w14:paraId="6E03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252511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34</w:t>
            </w:r>
          </w:p>
        </w:tc>
        <w:tc>
          <w:tcPr>
            <w:tcW w:w="1665" w:type="dxa"/>
            <w:tcBorders>
              <w:top w:val="single" w:color="auto" w:sz="4" w:space="0"/>
              <w:left w:val="single" w:color="auto" w:sz="4" w:space="0"/>
              <w:bottom w:val="single" w:color="auto" w:sz="4" w:space="0"/>
              <w:right w:val="single" w:color="auto" w:sz="4" w:space="0"/>
            </w:tcBorders>
            <w:noWrap/>
            <w:vAlign w:val="center"/>
          </w:tcPr>
          <w:p w14:paraId="7AFDE8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9D212F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B2EB4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油盒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9BC19E0">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3970D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F223D8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DB5BF50">
            <w:pPr>
              <w:widowControl/>
              <w:jc w:val="center"/>
              <w:textAlignment w:val="center"/>
              <w:rPr>
                <w:rFonts w:hint="eastAsia" w:ascii="宋体" w:hAnsi="宋体" w:cs="宋体"/>
                <w:color w:val="000000"/>
                <w:sz w:val="24"/>
                <w:highlight w:val="none"/>
              </w:rPr>
            </w:pPr>
          </w:p>
        </w:tc>
      </w:tr>
      <w:tr w14:paraId="3B91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449077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35</w:t>
            </w:r>
          </w:p>
        </w:tc>
        <w:tc>
          <w:tcPr>
            <w:tcW w:w="1665" w:type="dxa"/>
            <w:tcBorders>
              <w:top w:val="single" w:color="auto" w:sz="4" w:space="0"/>
              <w:left w:val="single" w:color="auto" w:sz="4" w:space="0"/>
              <w:bottom w:val="single" w:color="auto" w:sz="4" w:space="0"/>
              <w:right w:val="single" w:color="auto" w:sz="4" w:space="0"/>
            </w:tcBorders>
            <w:noWrap/>
            <w:vAlign w:val="center"/>
          </w:tcPr>
          <w:p w14:paraId="40B07B1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D6FA5F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F3E781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门头钢丝绳组件</w:t>
            </w:r>
          </w:p>
        </w:tc>
        <w:tc>
          <w:tcPr>
            <w:tcW w:w="1530" w:type="dxa"/>
            <w:tcBorders>
              <w:top w:val="single" w:color="auto" w:sz="4" w:space="0"/>
              <w:left w:val="single" w:color="auto" w:sz="4" w:space="0"/>
              <w:bottom w:val="single" w:color="auto" w:sz="4" w:space="0"/>
              <w:right w:val="single" w:color="auto" w:sz="4" w:space="0"/>
            </w:tcBorders>
            <w:noWrap/>
            <w:vAlign w:val="center"/>
          </w:tcPr>
          <w:p w14:paraId="2A925DF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2B31A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8A37A0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3CDAA826">
            <w:pPr>
              <w:widowControl/>
              <w:jc w:val="center"/>
              <w:textAlignment w:val="center"/>
              <w:rPr>
                <w:rFonts w:hint="eastAsia" w:ascii="宋体" w:hAnsi="宋体" w:cs="宋体"/>
                <w:color w:val="000000"/>
                <w:sz w:val="24"/>
                <w:highlight w:val="none"/>
              </w:rPr>
            </w:pPr>
          </w:p>
        </w:tc>
      </w:tr>
      <w:tr w14:paraId="5AD9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ECDA1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36</w:t>
            </w:r>
          </w:p>
        </w:tc>
        <w:tc>
          <w:tcPr>
            <w:tcW w:w="1665" w:type="dxa"/>
            <w:tcBorders>
              <w:top w:val="single" w:color="auto" w:sz="4" w:space="0"/>
              <w:left w:val="single" w:color="auto" w:sz="4" w:space="0"/>
              <w:bottom w:val="single" w:color="auto" w:sz="4" w:space="0"/>
              <w:right w:val="single" w:color="auto" w:sz="4" w:space="0"/>
            </w:tcBorders>
            <w:noWrap/>
            <w:vAlign w:val="center"/>
          </w:tcPr>
          <w:p w14:paraId="7676D02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1BA2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A2CC32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极限/限位开关LX21</w:t>
            </w:r>
          </w:p>
        </w:tc>
        <w:tc>
          <w:tcPr>
            <w:tcW w:w="1530" w:type="dxa"/>
            <w:tcBorders>
              <w:top w:val="single" w:color="auto" w:sz="4" w:space="0"/>
              <w:left w:val="single" w:color="auto" w:sz="4" w:space="0"/>
              <w:bottom w:val="single" w:color="auto" w:sz="4" w:space="0"/>
              <w:right w:val="single" w:color="auto" w:sz="4" w:space="0"/>
            </w:tcBorders>
            <w:noWrap/>
            <w:vAlign w:val="center"/>
          </w:tcPr>
          <w:p w14:paraId="724673D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3D721C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73535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3F926C2">
            <w:pPr>
              <w:widowControl/>
              <w:jc w:val="center"/>
              <w:textAlignment w:val="center"/>
              <w:rPr>
                <w:rFonts w:hint="eastAsia" w:ascii="宋体" w:hAnsi="宋体" w:cs="宋体"/>
                <w:color w:val="000000"/>
                <w:sz w:val="24"/>
                <w:highlight w:val="none"/>
              </w:rPr>
            </w:pPr>
          </w:p>
        </w:tc>
      </w:tr>
      <w:tr w14:paraId="2E62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19A7A7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37</w:t>
            </w:r>
          </w:p>
        </w:tc>
        <w:tc>
          <w:tcPr>
            <w:tcW w:w="1665" w:type="dxa"/>
            <w:tcBorders>
              <w:top w:val="single" w:color="auto" w:sz="4" w:space="0"/>
              <w:left w:val="single" w:color="auto" w:sz="4" w:space="0"/>
              <w:bottom w:val="single" w:color="auto" w:sz="4" w:space="0"/>
              <w:right w:val="single" w:color="auto" w:sz="4" w:space="0"/>
            </w:tcBorders>
            <w:noWrap/>
            <w:vAlign w:val="center"/>
          </w:tcPr>
          <w:p w14:paraId="2E59774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942D52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3F7657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靴衬8K/13K</w:t>
            </w:r>
          </w:p>
        </w:tc>
        <w:tc>
          <w:tcPr>
            <w:tcW w:w="1530" w:type="dxa"/>
            <w:tcBorders>
              <w:top w:val="single" w:color="auto" w:sz="4" w:space="0"/>
              <w:left w:val="single" w:color="auto" w:sz="4" w:space="0"/>
              <w:bottom w:val="single" w:color="auto" w:sz="4" w:space="0"/>
              <w:right w:val="single" w:color="auto" w:sz="4" w:space="0"/>
            </w:tcBorders>
            <w:noWrap/>
            <w:vAlign w:val="center"/>
          </w:tcPr>
          <w:p w14:paraId="54FCB0E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1BF8A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83483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AB5AF73">
            <w:pPr>
              <w:widowControl/>
              <w:jc w:val="center"/>
              <w:textAlignment w:val="center"/>
              <w:rPr>
                <w:rFonts w:hint="eastAsia" w:ascii="宋体" w:hAnsi="宋体" w:cs="宋体"/>
                <w:color w:val="000000"/>
                <w:sz w:val="24"/>
                <w:highlight w:val="none"/>
              </w:rPr>
            </w:pPr>
          </w:p>
        </w:tc>
      </w:tr>
      <w:tr w14:paraId="32B4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7A536B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38</w:t>
            </w:r>
          </w:p>
        </w:tc>
        <w:tc>
          <w:tcPr>
            <w:tcW w:w="1665" w:type="dxa"/>
            <w:tcBorders>
              <w:top w:val="single" w:color="auto" w:sz="4" w:space="0"/>
              <w:left w:val="single" w:color="auto" w:sz="4" w:space="0"/>
              <w:bottom w:val="single" w:color="auto" w:sz="4" w:space="0"/>
              <w:right w:val="single" w:color="auto" w:sz="4" w:space="0"/>
            </w:tcBorders>
            <w:noWrap/>
            <w:vAlign w:val="center"/>
          </w:tcPr>
          <w:p w14:paraId="3831BA8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6CE1DB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C56F0A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对重导靴8K/13K</w:t>
            </w:r>
          </w:p>
        </w:tc>
        <w:tc>
          <w:tcPr>
            <w:tcW w:w="1530" w:type="dxa"/>
            <w:tcBorders>
              <w:top w:val="single" w:color="auto" w:sz="4" w:space="0"/>
              <w:left w:val="single" w:color="auto" w:sz="4" w:space="0"/>
              <w:bottom w:val="single" w:color="auto" w:sz="4" w:space="0"/>
              <w:right w:val="single" w:color="auto" w:sz="4" w:space="0"/>
            </w:tcBorders>
            <w:noWrap/>
            <w:vAlign w:val="center"/>
          </w:tcPr>
          <w:p w14:paraId="7E5B74E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5A0EF9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740681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BBF6A27">
            <w:pPr>
              <w:widowControl/>
              <w:jc w:val="center"/>
              <w:textAlignment w:val="center"/>
              <w:rPr>
                <w:rFonts w:hint="eastAsia" w:ascii="宋体" w:hAnsi="宋体" w:cs="宋体"/>
                <w:color w:val="000000"/>
                <w:sz w:val="24"/>
                <w:highlight w:val="none"/>
              </w:rPr>
            </w:pPr>
          </w:p>
        </w:tc>
      </w:tr>
      <w:tr w14:paraId="6DF39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979AD9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39</w:t>
            </w:r>
          </w:p>
        </w:tc>
        <w:tc>
          <w:tcPr>
            <w:tcW w:w="1665" w:type="dxa"/>
            <w:tcBorders>
              <w:top w:val="single" w:color="auto" w:sz="4" w:space="0"/>
              <w:left w:val="single" w:color="auto" w:sz="4" w:space="0"/>
              <w:bottom w:val="single" w:color="auto" w:sz="4" w:space="0"/>
              <w:right w:val="single" w:color="auto" w:sz="4" w:space="0"/>
            </w:tcBorders>
            <w:noWrap/>
            <w:vAlign w:val="center"/>
          </w:tcPr>
          <w:p w14:paraId="7C053D1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0048C6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98AC2A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B5A50EA">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DF0F8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B7517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124B01C">
            <w:pPr>
              <w:widowControl/>
              <w:jc w:val="center"/>
              <w:textAlignment w:val="center"/>
              <w:rPr>
                <w:rFonts w:hint="eastAsia" w:ascii="宋体" w:hAnsi="宋体" w:cs="宋体"/>
                <w:color w:val="000000"/>
                <w:sz w:val="24"/>
                <w:highlight w:val="none"/>
              </w:rPr>
            </w:pPr>
          </w:p>
        </w:tc>
      </w:tr>
      <w:tr w14:paraId="6187D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EEAE01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40</w:t>
            </w:r>
          </w:p>
        </w:tc>
        <w:tc>
          <w:tcPr>
            <w:tcW w:w="1665" w:type="dxa"/>
            <w:tcBorders>
              <w:top w:val="single" w:color="auto" w:sz="4" w:space="0"/>
              <w:left w:val="single" w:color="auto" w:sz="4" w:space="0"/>
              <w:bottom w:val="single" w:color="auto" w:sz="4" w:space="0"/>
              <w:right w:val="single" w:color="auto" w:sz="4" w:space="0"/>
            </w:tcBorders>
            <w:noWrap/>
            <w:vAlign w:val="center"/>
          </w:tcPr>
          <w:p w14:paraId="03A321C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549AB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CBFAE1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w:t>
            </w:r>
          </w:p>
        </w:tc>
        <w:tc>
          <w:tcPr>
            <w:tcW w:w="1530" w:type="dxa"/>
            <w:tcBorders>
              <w:top w:val="single" w:color="auto" w:sz="4" w:space="0"/>
              <w:left w:val="single" w:color="auto" w:sz="4" w:space="0"/>
              <w:bottom w:val="single" w:color="auto" w:sz="4" w:space="0"/>
              <w:right w:val="single" w:color="auto" w:sz="4" w:space="0"/>
            </w:tcBorders>
            <w:noWrap/>
            <w:vAlign w:val="center"/>
          </w:tcPr>
          <w:p w14:paraId="4086021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00A26F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0440C6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E2FF9F">
            <w:pPr>
              <w:widowControl/>
              <w:jc w:val="center"/>
              <w:textAlignment w:val="center"/>
              <w:rPr>
                <w:rFonts w:hint="eastAsia" w:ascii="宋体" w:hAnsi="宋体" w:cs="宋体"/>
                <w:color w:val="000000"/>
                <w:sz w:val="24"/>
                <w:highlight w:val="none"/>
              </w:rPr>
            </w:pPr>
          </w:p>
        </w:tc>
      </w:tr>
      <w:tr w14:paraId="7276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DFB1BE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41</w:t>
            </w:r>
          </w:p>
        </w:tc>
        <w:tc>
          <w:tcPr>
            <w:tcW w:w="1665" w:type="dxa"/>
            <w:tcBorders>
              <w:top w:val="single" w:color="auto" w:sz="4" w:space="0"/>
              <w:left w:val="single" w:color="auto" w:sz="4" w:space="0"/>
              <w:bottom w:val="single" w:color="auto" w:sz="4" w:space="0"/>
              <w:right w:val="single" w:color="auto" w:sz="4" w:space="0"/>
            </w:tcBorders>
            <w:noWrap/>
            <w:vAlign w:val="center"/>
          </w:tcPr>
          <w:p w14:paraId="356AFE6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4AEB52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D6927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6120E5E">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DBE1E7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78D02B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54DC9CDA">
            <w:pPr>
              <w:widowControl/>
              <w:jc w:val="center"/>
              <w:textAlignment w:val="center"/>
              <w:rPr>
                <w:rFonts w:hint="eastAsia" w:ascii="宋体" w:hAnsi="宋体" w:cs="宋体"/>
                <w:color w:val="000000"/>
                <w:sz w:val="24"/>
                <w:highlight w:val="none"/>
              </w:rPr>
            </w:pPr>
          </w:p>
        </w:tc>
      </w:tr>
      <w:tr w14:paraId="40F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274B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42</w:t>
            </w:r>
          </w:p>
        </w:tc>
        <w:tc>
          <w:tcPr>
            <w:tcW w:w="1665" w:type="dxa"/>
            <w:tcBorders>
              <w:top w:val="single" w:color="auto" w:sz="4" w:space="0"/>
              <w:left w:val="single" w:color="auto" w:sz="4" w:space="0"/>
              <w:bottom w:val="single" w:color="auto" w:sz="4" w:space="0"/>
              <w:right w:val="single" w:color="auto" w:sz="4" w:space="0"/>
            </w:tcBorders>
            <w:noWrap/>
            <w:vAlign w:val="center"/>
          </w:tcPr>
          <w:p w14:paraId="219273D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A7316F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C45A28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抱闸电源板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16780A5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31F04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394C10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6549341">
            <w:pPr>
              <w:widowControl/>
              <w:jc w:val="center"/>
              <w:textAlignment w:val="center"/>
              <w:rPr>
                <w:rFonts w:hint="eastAsia" w:ascii="宋体" w:hAnsi="宋体" w:cs="宋体"/>
                <w:color w:val="000000"/>
                <w:sz w:val="24"/>
                <w:highlight w:val="none"/>
              </w:rPr>
            </w:pPr>
          </w:p>
        </w:tc>
      </w:tr>
      <w:tr w14:paraId="61597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08355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43</w:t>
            </w:r>
          </w:p>
        </w:tc>
        <w:tc>
          <w:tcPr>
            <w:tcW w:w="1665" w:type="dxa"/>
            <w:tcBorders>
              <w:top w:val="single" w:color="auto" w:sz="4" w:space="0"/>
              <w:left w:val="single" w:color="auto" w:sz="4" w:space="0"/>
              <w:bottom w:val="single" w:color="auto" w:sz="4" w:space="0"/>
              <w:right w:val="single" w:color="auto" w:sz="4" w:space="0"/>
            </w:tcBorders>
            <w:noWrap/>
            <w:vAlign w:val="center"/>
          </w:tcPr>
          <w:p w14:paraId="2972A7F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EA2CAF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650E82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驱动主机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8E60CA2">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7F8A1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0B3206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18DBDC">
            <w:pPr>
              <w:widowControl/>
              <w:jc w:val="center"/>
              <w:textAlignment w:val="center"/>
              <w:rPr>
                <w:rFonts w:hint="eastAsia" w:ascii="宋体" w:hAnsi="宋体" w:cs="宋体"/>
                <w:color w:val="000000"/>
                <w:sz w:val="24"/>
                <w:highlight w:val="none"/>
              </w:rPr>
            </w:pPr>
          </w:p>
        </w:tc>
      </w:tr>
      <w:tr w14:paraId="12595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D472B4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44</w:t>
            </w:r>
          </w:p>
        </w:tc>
        <w:tc>
          <w:tcPr>
            <w:tcW w:w="1665" w:type="dxa"/>
            <w:tcBorders>
              <w:top w:val="single" w:color="auto" w:sz="4" w:space="0"/>
              <w:left w:val="single" w:color="auto" w:sz="4" w:space="0"/>
              <w:bottom w:val="single" w:color="auto" w:sz="4" w:space="0"/>
              <w:right w:val="single" w:color="auto" w:sz="4" w:space="0"/>
            </w:tcBorders>
            <w:noWrap/>
            <w:vAlign w:val="center"/>
          </w:tcPr>
          <w:p w14:paraId="0E54075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AAE94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FC3291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D0D612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555F0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3F87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422F34C">
            <w:pPr>
              <w:widowControl/>
              <w:jc w:val="center"/>
              <w:textAlignment w:val="center"/>
              <w:rPr>
                <w:rFonts w:hint="eastAsia" w:ascii="宋体" w:hAnsi="宋体" w:cs="宋体"/>
                <w:color w:val="000000"/>
                <w:sz w:val="24"/>
                <w:highlight w:val="none"/>
              </w:rPr>
            </w:pPr>
          </w:p>
        </w:tc>
      </w:tr>
      <w:tr w14:paraId="0510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672483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45</w:t>
            </w:r>
          </w:p>
        </w:tc>
        <w:tc>
          <w:tcPr>
            <w:tcW w:w="1665" w:type="dxa"/>
            <w:tcBorders>
              <w:top w:val="single" w:color="auto" w:sz="4" w:space="0"/>
              <w:left w:val="single" w:color="auto" w:sz="4" w:space="0"/>
              <w:bottom w:val="single" w:color="auto" w:sz="4" w:space="0"/>
              <w:right w:val="single" w:color="auto" w:sz="4" w:space="0"/>
            </w:tcBorders>
            <w:noWrap/>
            <w:vAlign w:val="center"/>
          </w:tcPr>
          <w:p w14:paraId="7948AE8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45C87B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CCFA8D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液压缓冲器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58CF17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B18F06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092166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EB8276">
            <w:pPr>
              <w:widowControl/>
              <w:jc w:val="center"/>
              <w:textAlignment w:val="center"/>
              <w:rPr>
                <w:rFonts w:hint="eastAsia" w:ascii="宋体" w:hAnsi="宋体" w:cs="宋体"/>
                <w:color w:val="000000"/>
                <w:sz w:val="24"/>
                <w:highlight w:val="none"/>
              </w:rPr>
            </w:pPr>
          </w:p>
        </w:tc>
      </w:tr>
      <w:tr w14:paraId="112F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B09FE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46</w:t>
            </w:r>
          </w:p>
        </w:tc>
        <w:tc>
          <w:tcPr>
            <w:tcW w:w="1665" w:type="dxa"/>
            <w:tcBorders>
              <w:top w:val="single" w:color="auto" w:sz="4" w:space="0"/>
              <w:left w:val="single" w:color="auto" w:sz="4" w:space="0"/>
              <w:bottom w:val="single" w:color="auto" w:sz="4" w:space="0"/>
              <w:right w:val="single" w:color="auto" w:sz="4" w:space="0"/>
            </w:tcBorders>
            <w:noWrap/>
            <w:vAlign w:val="center"/>
          </w:tcPr>
          <w:p w14:paraId="39F36FE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17FA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1F02DA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随行电缆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2615112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13FCDC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96FA6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01CED534">
            <w:pPr>
              <w:widowControl/>
              <w:jc w:val="center"/>
              <w:textAlignment w:val="center"/>
              <w:rPr>
                <w:rFonts w:hint="eastAsia" w:ascii="宋体" w:hAnsi="宋体" w:cs="宋体"/>
                <w:color w:val="000000"/>
                <w:sz w:val="24"/>
                <w:highlight w:val="none"/>
              </w:rPr>
            </w:pPr>
          </w:p>
        </w:tc>
      </w:tr>
      <w:tr w14:paraId="6390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D9FC9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47</w:t>
            </w:r>
          </w:p>
        </w:tc>
        <w:tc>
          <w:tcPr>
            <w:tcW w:w="1665" w:type="dxa"/>
            <w:tcBorders>
              <w:top w:val="single" w:color="auto" w:sz="4" w:space="0"/>
              <w:left w:val="single" w:color="auto" w:sz="4" w:space="0"/>
              <w:bottom w:val="single" w:color="auto" w:sz="4" w:space="0"/>
              <w:right w:val="single" w:color="auto" w:sz="4" w:space="0"/>
            </w:tcBorders>
            <w:noWrap/>
            <w:vAlign w:val="center"/>
          </w:tcPr>
          <w:p w14:paraId="02BC180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F1AE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6BEC5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程序卡</w:t>
            </w:r>
          </w:p>
        </w:tc>
        <w:tc>
          <w:tcPr>
            <w:tcW w:w="1530" w:type="dxa"/>
            <w:tcBorders>
              <w:top w:val="single" w:color="auto" w:sz="4" w:space="0"/>
              <w:left w:val="single" w:color="auto" w:sz="4" w:space="0"/>
              <w:bottom w:val="single" w:color="auto" w:sz="4" w:space="0"/>
              <w:right w:val="single" w:color="auto" w:sz="4" w:space="0"/>
            </w:tcBorders>
            <w:noWrap/>
            <w:vAlign w:val="center"/>
          </w:tcPr>
          <w:p w14:paraId="1FA6E2E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5BD68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2B73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6F76C05">
            <w:pPr>
              <w:widowControl/>
              <w:jc w:val="center"/>
              <w:textAlignment w:val="center"/>
              <w:rPr>
                <w:rFonts w:hint="eastAsia" w:ascii="宋体" w:hAnsi="宋体" w:cs="宋体"/>
                <w:color w:val="000000"/>
                <w:sz w:val="24"/>
                <w:highlight w:val="none"/>
              </w:rPr>
            </w:pPr>
          </w:p>
        </w:tc>
      </w:tr>
      <w:tr w14:paraId="6D5B8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293EFD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48</w:t>
            </w:r>
          </w:p>
        </w:tc>
        <w:tc>
          <w:tcPr>
            <w:tcW w:w="1665" w:type="dxa"/>
            <w:tcBorders>
              <w:top w:val="single" w:color="auto" w:sz="4" w:space="0"/>
              <w:left w:val="single" w:color="auto" w:sz="4" w:space="0"/>
              <w:bottom w:val="single" w:color="auto" w:sz="4" w:space="0"/>
              <w:right w:val="single" w:color="auto" w:sz="4" w:space="0"/>
            </w:tcBorders>
            <w:noWrap/>
            <w:vAlign w:val="center"/>
          </w:tcPr>
          <w:p w14:paraId="50643E8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0BFA8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3BC49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变频器风扇</w:t>
            </w:r>
          </w:p>
        </w:tc>
        <w:tc>
          <w:tcPr>
            <w:tcW w:w="1530" w:type="dxa"/>
            <w:tcBorders>
              <w:top w:val="single" w:color="auto" w:sz="4" w:space="0"/>
              <w:left w:val="single" w:color="auto" w:sz="4" w:space="0"/>
              <w:bottom w:val="single" w:color="auto" w:sz="4" w:space="0"/>
              <w:right w:val="single" w:color="auto" w:sz="4" w:space="0"/>
            </w:tcBorders>
            <w:noWrap/>
            <w:vAlign w:val="center"/>
          </w:tcPr>
          <w:p w14:paraId="2964F1F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0A417B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5546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E67E979">
            <w:pPr>
              <w:widowControl/>
              <w:jc w:val="center"/>
              <w:textAlignment w:val="center"/>
              <w:rPr>
                <w:rFonts w:hint="eastAsia" w:ascii="宋体" w:hAnsi="宋体" w:cs="宋体"/>
                <w:color w:val="000000"/>
                <w:sz w:val="24"/>
                <w:highlight w:val="none"/>
              </w:rPr>
            </w:pPr>
          </w:p>
        </w:tc>
      </w:tr>
      <w:tr w14:paraId="22D8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664ECD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49</w:t>
            </w:r>
          </w:p>
        </w:tc>
        <w:tc>
          <w:tcPr>
            <w:tcW w:w="1665" w:type="dxa"/>
            <w:tcBorders>
              <w:top w:val="single" w:color="auto" w:sz="4" w:space="0"/>
              <w:left w:val="single" w:color="auto" w:sz="4" w:space="0"/>
              <w:bottom w:val="single" w:color="auto" w:sz="4" w:space="0"/>
              <w:right w:val="single" w:color="auto" w:sz="4" w:space="0"/>
            </w:tcBorders>
            <w:noWrap/>
            <w:vAlign w:val="center"/>
          </w:tcPr>
          <w:p w14:paraId="18DE650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6D74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B4DB2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绳滑轮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5ED21F5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E0952E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E23F2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C62E90E">
            <w:pPr>
              <w:widowControl/>
              <w:jc w:val="center"/>
              <w:textAlignment w:val="center"/>
              <w:rPr>
                <w:rFonts w:hint="eastAsia" w:ascii="宋体" w:hAnsi="宋体" w:cs="宋体"/>
                <w:color w:val="000000"/>
                <w:sz w:val="24"/>
                <w:highlight w:val="none"/>
              </w:rPr>
            </w:pPr>
          </w:p>
        </w:tc>
      </w:tr>
      <w:tr w14:paraId="7E804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68F2F8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50</w:t>
            </w:r>
          </w:p>
        </w:tc>
        <w:tc>
          <w:tcPr>
            <w:tcW w:w="1665" w:type="dxa"/>
            <w:tcBorders>
              <w:top w:val="single" w:color="auto" w:sz="4" w:space="0"/>
              <w:left w:val="single" w:color="auto" w:sz="4" w:space="0"/>
              <w:bottom w:val="single" w:color="auto" w:sz="4" w:space="0"/>
              <w:right w:val="single" w:color="auto" w:sz="4" w:space="0"/>
            </w:tcBorders>
            <w:noWrap/>
            <w:vAlign w:val="center"/>
          </w:tcPr>
          <w:p w14:paraId="5E1FD41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17719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C6D401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消防板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163F84F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DDD12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DA20A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21E22050">
            <w:pPr>
              <w:widowControl/>
              <w:jc w:val="center"/>
              <w:textAlignment w:val="center"/>
              <w:rPr>
                <w:rFonts w:hint="eastAsia" w:ascii="宋体" w:hAnsi="宋体" w:cs="宋体"/>
                <w:color w:val="000000"/>
                <w:sz w:val="24"/>
                <w:highlight w:val="none"/>
              </w:rPr>
            </w:pPr>
          </w:p>
        </w:tc>
      </w:tr>
      <w:tr w14:paraId="009C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5F470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51</w:t>
            </w:r>
          </w:p>
        </w:tc>
        <w:tc>
          <w:tcPr>
            <w:tcW w:w="1665" w:type="dxa"/>
            <w:tcBorders>
              <w:top w:val="single" w:color="auto" w:sz="4" w:space="0"/>
              <w:left w:val="single" w:color="auto" w:sz="4" w:space="0"/>
              <w:bottom w:val="single" w:color="auto" w:sz="4" w:space="0"/>
              <w:right w:val="single" w:color="auto" w:sz="4" w:space="0"/>
            </w:tcBorders>
            <w:noWrap/>
            <w:vAlign w:val="center"/>
          </w:tcPr>
          <w:p w14:paraId="1D83723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C254F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8427A8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轿壁</w:t>
            </w:r>
          </w:p>
        </w:tc>
        <w:tc>
          <w:tcPr>
            <w:tcW w:w="1530" w:type="dxa"/>
            <w:tcBorders>
              <w:top w:val="single" w:color="auto" w:sz="4" w:space="0"/>
              <w:left w:val="single" w:color="auto" w:sz="4" w:space="0"/>
              <w:bottom w:val="single" w:color="auto" w:sz="4" w:space="0"/>
              <w:right w:val="single" w:color="auto" w:sz="4" w:space="0"/>
            </w:tcBorders>
            <w:noWrap/>
            <w:vAlign w:val="center"/>
          </w:tcPr>
          <w:p w14:paraId="296324A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B81B02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C0DF1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6BC2AB77">
            <w:pPr>
              <w:widowControl/>
              <w:jc w:val="center"/>
              <w:textAlignment w:val="center"/>
              <w:rPr>
                <w:rFonts w:hint="eastAsia" w:ascii="宋体" w:hAnsi="宋体" w:cs="宋体"/>
                <w:color w:val="000000"/>
                <w:sz w:val="24"/>
                <w:highlight w:val="none"/>
              </w:rPr>
            </w:pPr>
          </w:p>
        </w:tc>
      </w:tr>
      <w:tr w14:paraId="4547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C8644A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52</w:t>
            </w:r>
          </w:p>
        </w:tc>
        <w:tc>
          <w:tcPr>
            <w:tcW w:w="1665" w:type="dxa"/>
            <w:tcBorders>
              <w:top w:val="single" w:color="auto" w:sz="4" w:space="0"/>
              <w:left w:val="single" w:color="auto" w:sz="4" w:space="0"/>
              <w:bottom w:val="single" w:color="auto" w:sz="4" w:space="0"/>
              <w:right w:val="single" w:color="auto" w:sz="4" w:space="0"/>
            </w:tcBorders>
            <w:noWrap/>
            <w:vAlign w:val="center"/>
          </w:tcPr>
          <w:p w14:paraId="0604D93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30DFA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A486E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警报器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7CAFC1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135673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9E8314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ECFDB3">
            <w:pPr>
              <w:widowControl/>
              <w:jc w:val="center"/>
              <w:textAlignment w:val="center"/>
              <w:rPr>
                <w:rFonts w:hint="eastAsia" w:ascii="宋体" w:hAnsi="宋体" w:cs="宋体"/>
                <w:color w:val="000000"/>
                <w:sz w:val="24"/>
                <w:highlight w:val="none"/>
              </w:rPr>
            </w:pPr>
          </w:p>
        </w:tc>
      </w:tr>
      <w:tr w14:paraId="47ED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3E73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53</w:t>
            </w:r>
          </w:p>
        </w:tc>
        <w:tc>
          <w:tcPr>
            <w:tcW w:w="1665" w:type="dxa"/>
            <w:tcBorders>
              <w:top w:val="single" w:color="auto" w:sz="4" w:space="0"/>
              <w:left w:val="single" w:color="auto" w:sz="4" w:space="0"/>
              <w:bottom w:val="single" w:color="auto" w:sz="4" w:space="0"/>
              <w:right w:val="single" w:color="auto" w:sz="4" w:space="0"/>
            </w:tcBorders>
            <w:noWrap/>
            <w:vAlign w:val="center"/>
          </w:tcPr>
          <w:p w14:paraId="28CF12C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B11451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093B4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机房对讲机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D7BDC3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3BBB7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9580D5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6020EBC">
            <w:pPr>
              <w:widowControl/>
              <w:jc w:val="center"/>
              <w:textAlignment w:val="center"/>
              <w:rPr>
                <w:rFonts w:hint="eastAsia" w:ascii="宋体" w:hAnsi="宋体" w:cs="宋体"/>
                <w:color w:val="000000"/>
                <w:sz w:val="24"/>
                <w:highlight w:val="none"/>
              </w:rPr>
            </w:pPr>
          </w:p>
        </w:tc>
      </w:tr>
      <w:tr w14:paraId="3865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4AC182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54</w:t>
            </w:r>
          </w:p>
        </w:tc>
        <w:tc>
          <w:tcPr>
            <w:tcW w:w="1665" w:type="dxa"/>
            <w:tcBorders>
              <w:top w:val="single" w:color="auto" w:sz="4" w:space="0"/>
              <w:left w:val="single" w:color="auto" w:sz="4" w:space="0"/>
              <w:bottom w:val="single" w:color="auto" w:sz="4" w:space="0"/>
              <w:right w:val="single" w:color="auto" w:sz="4" w:space="0"/>
            </w:tcBorders>
            <w:noWrap/>
            <w:vAlign w:val="center"/>
          </w:tcPr>
          <w:p w14:paraId="4928203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36965E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D76388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B63CAC4">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66A9B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6FD7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C10DD6">
            <w:pPr>
              <w:widowControl/>
              <w:jc w:val="center"/>
              <w:textAlignment w:val="center"/>
              <w:rPr>
                <w:rFonts w:hint="eastAsia" w:ascii="宋体" w:hAnsi="宋体" w:cs="宋体"/>
                <w:color w:val="000000"/>
                <w:sz w:val="24"/>
                <w:highlight w:val="none"/>
              </w:rPr>
            </w:pPr>
          </w:p>
        </w:tc>
      </w:tr>
      <w:tr w14:paraId="4592F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F97A1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55</w:t>
            </w:r>
          </w:p>
        </w:tc>
        <w:tc>
          <w:tcPr>
            <w:tcW w:w="1665" w:type="dxa"/>
            <w:tcBorders>
              <w:top w:val="single" w:color="auto" w:sz="4" w:space="0"/>
              <w:left w:val="single" w:color="auto" w:sz="4" w:space="0"/>
              <w:bottom w:val="single" w:color="auto" w:sz="4" w:space="0"/>
              <w:right w:val="single" w:color="auto" w:sz="4" w:space="0"/>
            </w:tcBorders>
            <w:noWrap/>
            <w:vAlign w:val="center"/>
          </w:tcPr>
          <w:p w14:paraId="6BCD428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C7F340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6FACBE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0E6E1A7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0FA194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042927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9B3B4B">
            <w:pPr>
              <w:widowControl/>
              <w:jc w:val="center"/>
              <w:textAlignment w:val="center"/>
              <w:rPr>
                <w:rFonts w:hint="eastAsia" w:ascii="宋体" w:hAnsi="宋体" w:cs="宋体"/>
                <w:color w:val="000000"/>
                <w:sz w:val="24"/>
                <w:highlight w:val="none"/>
              </w:rPr>
            </w:pPr>
          </w:p>
        </w:tc>
      </w:tr>
      <w:tr w14:paraId="592D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E75C96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56</w:t>
            </w:r>
          </w:p>
        </w:tc>
        <w:tc>
          <w:tcPr>
            <w:tcW w:w="1665" w:type="dxa"/>
            <w:tcBorders>
              <w:top w:val="single" w:color="auto" w:sz="4" w:space="0"/>
              <w:left w:val="single" w:color="auto" w:sz="4" w:space="0"/>
              <w:bottom w:val="single" w:color="auto" w:sz="4" w:space="0"/>
              <w:right w:val="single" w:color="auto" w:sz="4" w:space="0"/>
            </w:tcBorders>
            <w:noWrap/>
            <w:vAlign w:val="center"/>
          </w:tcPr>
          <w:p w14:paraId="77BB5BDC">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9C00E0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7E69C7A">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底坑对讲机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350DB2D0">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919BC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F64B5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6A4A4B5">
            <w:pPr>
              <w:widowControl/>
              <w:jc w:val="center"/>
              <w:textAlignment w:val="center"/>
              <w:rPr>
                <w:rFonts w:hint="eastAsia" w:ascii="宋体" w:hAnsi="宋体" w:cs="宋体"/>
                <w:color w:val="000000"/>
                <w:sz w:val="24"/>
                <w:highlight w:val="none"/>
              </w:rPr>
            </w:pPr>
          </w:p>
        </w:tc>
      </w:tr>
      <w:tr w14:paraId="0840E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C7EF06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57</w:t>
            </w:r>
          </w:p>
        </w:tc>
        <w:tc>
          <w:tcPr>
            <w:tcW w:w="1665" w:type="dxa"/>
            <w:tcBorders>
              <w:top w:val="single" w:color="auto" w:sz="4" w:space="0"/>
              <w:left w:val="single" w:color="auto" w:sz="4" w:space="0"/>
              <w:bottom w:val="single" w:color="auto" w:sz="4" w:space="0"/>
              <w:right w:val="single" w:color="auto" w:sz="4" w:space="0"/>
            </w:tcBorders>
            <w:noWrap/>
            <w:vAlign w:val="center"/>
          </w:tcPr>
          <w:p w14:paraId="3CD90B7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D9A881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C6481D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O型圈</w:t>
            </w:r>
          </w:p>
        </w:tc>
        <w:tc>
          <w:tcPr>
            <w:tcW w:w="1530" w:type="dxa"/>
            <w:tcBorders>
              <w:top w:val="single" w:color="auto" w:sz="4" w:space="0"/>
              <w:left w:val="single" w:color="auto" w:sz="4" w:space="0"/>
              <w:bottom w:val="single" w:color="auto" w:sz="4" w:space="0"/>
              <w:right w:val="single" w:color="auto" w:sz="4" w:space="0"/>
            </w:tcBorders>
            <w:noWrap/>
            <w:vAlign w:val="center"/>
          </w:tcPr>
          <w:p w14:paraId="16D730D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879600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9DB35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3F0D2F9">
            <w:pPr>
              <w:widowControl/>
              <w:jc w:val="center"/>
              <w:textAlignment w:val="center"/>
              <w:rPr>
                <w:rFonts w:hint="eastAsia" w:ascii="宋体" w:hAnsi="宋体" w:cs="宋体"/>
                <w:color w:val="000000"/>
                <w:sz w:val="24"/>
                <w:highlight w:val="none"/>
              </w:rPr>
            </w:pPr>
          </w:p>
        </w:tc>
      </w:tr>
      <w:tr w14:paraId="52FC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1FDD6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58</w:t>
            </w:r>
          </w:p>
        </w:tc>
        <w:tc>
          <w:tcPr>
            <w:tcW w:w="1665" w:type="dxa"/>
            <w:tcBorders>
              <w:top w:val="single" w:color="auto" w:sz="4" w:space="0"/>
              <w:left w:val="single" w:color="auto" w:sz="4" w:space="0"/>
              <w:bottom w:val="single" w:color="auto" w:sz="4" w:space="0"/>
              <w:right w:val="single" w:color="auto" w:sz="4" w:space="0"/>
            </w:tcBorders>
            <w:noWrap/>
            <w:vAlign w:val="center"/>
          </w:tcPr>
          <w:p w14:paraId="1A7DE97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72A91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8CE95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底坑急停开关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84752FD">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4765F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B9139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18B5D75">
            <w:pPr>
              <w:widowControl/>
              <w:jc w:val="center"/>
              <w:textAlignment w:val="center"/>
              <w:rPr>
                <w:rFonts w:hint="eastAsia" w:ascii="宋体" w:hAnsi="宋体" w:cs="宋体"/>
                <w:color w:val="000000"/>
                <w:sz w:val="24"/>
                <w:highlight w:val="none"/>
              </w:rPr>
            </w:pPr>
          </w:p>
        </w:tc>
      </w:tr>
      <w:tr w14:paraId="6669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2DBF4B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59</w:t>
            </w:r>
          </w:p>
        </w:tc>
        <w:tc>
          <w:tcPr>
            <w:tcW w:w="1665" w:type="dxa"/>
            <w:tcBorders>
              <w:top w:val="single" w:color="auto" w:sz="4" w:space="0"/>
              <w:left w:val="single" w:color="auto" w:sz="4" w:space="0"/>
              <w:bottom w:val="single" w:color="auto" w:sz="4" w:space="0"/>
              <w:right w:val="single" w:color="auto" w:sz="4" w:space="0"/>
            </w:tcBorders>
            <w:noWrap/>
            <w:vAlign w:val="center"/>
          </w:tcPr>
          <w:p w14:paraId="4B46BBA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39B07C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D877BE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1A7F49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5F829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284D3C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C142271">
            <w:pPr>
              <w:widowControl/>
              <w:jc w:val="center"/>
              <w:textAlignment w:val="center"/>
              <w:rPr>
                <w:rFonts w:hint="eastAsia" w:ascii="宋体" w:hAnsi="宋体" w:cs="宋体"/>
                <w:color w:val="000000"/>
                <w:sz w:val="24"/>
                <w:highlight w:val="none"/>
              </w:rPr>
            </w:pPr>
          </w:p>
        </w:tc>
      </w:tr>
      <w:tr w14:paraId="2417D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AA070E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60</w:t>
            </w:r>
          </w:p>
        </w:tc>
        <w:tc>
          <w:tcPr>
            <w:tcW w:w="1665" w:type="dxa"/>
            <w:tcBorders>
              <w:top w:val="single" w:color="auto" w:sz="4" w:space="0"/>
              <w:left w:val="single" w:color="auto" w:sz="4" w:space="0"/>
              <w:bottom w:val="single" w:color="auto" w:sz="4" w:space="0"/>
              <w:right w:val="single" w:color="auto" w:sz="4" w:space="0"/>
            </w:tcBorders>
            <w:noWrap/>
            <w:vAlign w:val="center"/>
          </w:tcPr>
          <w:p w14:paraId="1817835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9176AE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26C7A1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紧急电动开关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46943585">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ED60AA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09BE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D00C50F">
            <w:pPr>
              <w:widowControl/>
              <w:jc w:val="center"/>
              <w:textAlignment w:val="center"/>
              <w:rPr>
                <w:rFonts w:hint="eastAsia" w:ascii="宋体" w:hAnsi="宋体" w:cs="宋体"/>
                <w:color w:val="000000"/>
                <w:sz w:val="24"/>
                <w:highlight w:val="none"/>
              </w:rPr>
            </w:pPr>
          </w:p>
        </w:tc>
      </w:tr>
      <w:tr w14:paraId="61D3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FC8B1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61</w:t>
            </w:r>
          </w:p>
        </w:tc>
        <w:tc>
          <w:tcPr>
            <w:tcW w:w="1665" w:type="dxa"/>
            <w:tcBorders>
              <w:top w:val="single" w:color="auto" w:sz="4" w:space="0"/>
              <w:left w:val="single" w:color="auto" w:sz="4" w:space="0"/>
              <w:bottom w:val="single" w:color="auto" w:sz="4" w:space="0"/>
              <w:right w:val="single" w:color="auto" w:sz="4" w:space="0"/>
            </w:tcBorders>
            <w:noWrap/>
            <w:vAlign w:val="center"/>
          </w:tcPr>
          <w:p w14:paraId="7570ED6F">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851B3BD">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169093D">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上行按钮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7594501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5D2320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8AED1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18AF38">
            <w:pPr>
              <w:widowControl/>
              <w:jc w:val="center"/>
              <w:textAlignment w:val="center"/>
              <w:rPr>
                <w:rFonts w:hint="eastAsia" w:ascii="宋体" w:hAnsi="宋体" w:cs="宋体"/>
                <w:color w:val="000000"/>
                <w:sz w:val="24"/>
                <w:highlight w:val="none"/>
              </w:rPr>
            </w:pPr>
          </w:p>
        </w:tc>
      </w:tr>
      <w:tr w14:paraId="4E45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0983DF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62</w:t>
            </w:r>
          </w:p>
        </w:tc>
        <w:tc>
          <w:tcPr>
            <w:tcW w:w="1665" w:type="dxa"/>
            <w:tcBorders>
              <w:top w:val="single" w:color="auto" w:sz="4" w:space="0"/>
              <w:left w:val="single" w:color="auto" w:sz="4" w:space="0"/>
              <w:bottom w:val="single" w:color="auto" w:sz="4" w:space="0"/>
              <w:right w:val="single" w:color="auto" w:sz="4" w:space="0"/>
            </w:tcBorders>
            <w:noWrap/>
            <w:vAlign w:val="center"/>
          </w:tcPr>
          <w:p w14:paraId="1B8DA52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0608E9">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690A585">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公共按钮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462A8EBF">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B30E6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355FB5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DB62B93">
            <w:pPr>
              <w:widowControl/>
              <w:jc w:val="center"/>
              <w:textAlignment w:val="center"/>
              <w:rPr>
                <w:rFonts w:hint="eastAsia" w:ascii="宋体" w:hAnsi="宋体" w:cs="宋体"/>
                <w:color w:val="000000"/>
                <w:sz w:val="24"/>
                <w:highlight w:val="none"/>
              </w:rPr>
            </w:pPr>
          </w:p>
        </w:tc>
      </w:tr>
      <w:tr w14:paraId="4B7A1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E8C69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63</w:t>
            </w:r>
          </w:p>
        </w:tc>
        <w:tc>
          <w:tcPr>
            <w:tcW w:w="1665" w:type="dxa"/>
            <w:tcBorders>
              <w:top w:val="single" w:color="auto" w:sz="4" w:space="0"/>
              <w:left w:val="single" w:color="auto" w:sz="4" w:space="0"/>
              <w:bottom w:val="single" w:color="auto" w:sz="4" w:space="0"/>
              <w:right w:val="single" w:color="auto" w:sz="4" w:space="0"/>
            </w:tcBorders>
            <w:noWrap/>
            <w:vAlign w:val="center"/>
          </w:tcPr>
          <w:p w14:paraId="6B186580">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1FAD1FE">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E56C5BB">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下行按钮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51EC633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A6E50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E27F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44D56DF">
            <w:pPr>
              <w:widowControl/>
              <w:jc w:val="center"/>
              <w:textAlignment w:val="center"/>
              <w:rPr>
                <w:rFonts w:hint="eastAsia" w:ascii="宋体" w:hAnsi="宋体" w:cs="宋体"/>
                <w:color w:val="000000"/>
                <w:sz w:val="24"/>
                <w:highlight w:val="none"/>
              </w:rPr>
            </w:pPr>
          </w:p>
        </w:tc>
      </w:tr>
      <w:tr w14:paraId="3EC0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E236AC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64</w:t>
            </w:r>
          </w:p>
        </w:tc>
        <w:tc>
          <w:tcPr>
            <w:tcW w:w="1665" w:type="dxa"/>
            <w:tcBorders>
              <w:top w:val="single" w:color="auto" w:sz="4" w:space="0"/>
              <w:left w:val="single" w:color="auto" w:sz="4" w:space="0"/>
              <w:bottom w:val="single" w:color="auto" w:sz="4" w:space="0"/>
              <w:right w:val="single" w:color="auto" w:sz="4" w:space="0"/>
            </w:tcBorders>
            <w:noWrap/>
            <w:vAlign w:val="center"/>
          </w:tcPr>
          <w:p w14:paraId="7FC3C48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458763F">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0BD0FB4">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电源主开关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010247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652B16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D86ED3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6955A62">
            <w:pPr>
              <w:widowControl/>
              <w:jc w:val="center"/>
              <w:textAlignment w:val="center"/>
              <w:rPr>
                <w:rFonts w:hint="eastAsia" w:ascii="宋体" w:hAnsi="宋体" w:cs="宋体"/>
                <w:color w:val="000000"/>
                <w:sz w:val="24"/>
                <w:highlight w:val="none"/>
              </w:rPr>
            </w:pPr>
          </w:p>
        </w:tc>
      </w:tr>
      <w:tr w14:paraId="6F81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48C674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65</w:t>
            </w:r>
          </w:p>
        </w:tc>
        <w:tc>
          <w:tcPr>
            <w:tcW w:w="1665" w:type="dxa"/>
            <w:tcBorders>
              <w:top w:val="single" w:color="auto" w:sz="4" w:space="0"/>
              <w:left w:val="single" w:color="auto" w:sz="4" w:space="0"/>
              <w:bottom w:val="single" w:color="auto" w:sz="4" w:space="0"/>
              <w:right w:val="single" w:color="auto" w:sz="4" w:space="0"/>
            </w:tcBorders>
            <w:noWrap/>
            <w:vAlign w:val="center"/>
          </w:tcPr>
          <w:p w14:paraId="0963F674">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F26ED2">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1924E59">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轿厢照明开关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04D480EE">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762E0B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FC57C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8DFF21A">
            <w:pPr>
              <w:widowControl/>
              <w:jc w:val="center"/>
              <w:textAlignment w:val="center"/>
              <w:rPr>
                <w:rFonts w:hint="eastAsia" w:ascii="宋体" w:hAnsi="宋体" w:cs="宋体"/>
                <w:color w:val="000000"/>
                <w:sz w:val="24"/>
                <w:highlight w:val="none"/>
              </w:rPr>
            </w:pPr>
          </w:p>
        </w:tc>
      </w:tr>
      <w:tr w14:paraId="04A05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68C4C4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66</w:t>
            </w:r>
          </w:p>
        </w:tc>
        <w:tc>
          <w:tcPr>
            <w:tcW w:w="1665" w:type="dxa"/>
            <w:tcBorders>
              <w:top w:val="single" w:color="auto" w:sz="4" w:space="0"/>
              <w:left w:val="single" w:color="auto" w:sz="4" w:space="0"/>
              <w:bottom w:val="single" w:color="auto" w:sz="4" w:space="0"/>
              <w:right w:val="single" w:color="auto" w:sz="4" w:space="0"/>
            </w:tcBorders>
            <w:noWrap/>
            <w:vAlign w:val="center"/>
          </w:tcPr>
          <w:p w14:paraId="3F56A8CA">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A963049">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EC757BA">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井道照明开关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07D7A7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8D0503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8926F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09EA44F">
            <w:pPr>
              <w:widowControl/>
              <w:jc w:val="center"/>
              <w:textAlignment w:val="center"/>
              <w:rPr>
                <w:rFonts w:hint="eastAsia" w:ascii="宋体" w:hAnsi="宋体" w:cs="宋体"/>
                <w:color w:val="000000"/>
                <w:sz w:val="24"/>
                <w:highlight w:val="none"/>
              </w:rPr>
            </w:pPr>
          </w:p>
        </w:tc>
      </w:tr>
      <w:tr w14:paraId="2CC2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D55A6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67</w:t>
            </w:r>
          </w:p>
        </w:tc>
        <w:tc>
          <w:tcPr>
            <w:tcW w:w="1665" w:type="dxa"/>
            <w:tcBorders>
              <w:top w:val="single" w:color="auto" w:sz="4" w:space="0"/>
              <w:left w:val="single" w:color="auto" w:sz="4" w:space="0"/>
              <w:bottom w:val="single" w:color="auto" w:sz="4" w:space="0"/>
              <w:right w:val="single" w:color="auto" w:sz="4" w:space="0"/>
            </w:tcBorders>
            <w:noWrap/>
            <w:vAlign w:val="center"/>
          </w:tcPr>
          <w:p w14:paraId="15FA90F7">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982254">
            <w:pPr>
              <w:widowControl/>
              <w:jc w:val="center"/>
              <w:textAlignment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69DF1D">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控制回路开关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BA112E8">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D5F310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71BFC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3AB099D">
            <w:pPr>
              <w:widowControl/>
              <w:jc w:val="center"/>
              <w:textAlignment w:val="center"/>
              <w:rPr>
                <w:rFonts w:hint="eastAsia" w:ascii="宋体" w:hAnsi="宋体" w:cs="宋体"/>
                <w:color w:val="000000"/>
                <w:sz w:val="24"/>
                <w:highlight w:val="none"/>
              </w:rPr>
            </w:pPr>
          </w:p>
        </w:tc>
      </w:tr>
      <w:tr w14:paraId="7EE5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30BE8F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68</w:t>
            </w:r>
          </w:p>
        </w:tc>
        <w:tc>
          <w:tcPr>
            <w:tcW w:w="1665" w:type="dxa"/>
            <w:tcBorders>
              <w:top w:val="single" w:color="auto" w:sz="4" w:space="0"/>
              <w:left w:val="single" w:color="auto" w:sz="4" w:space="0"/>
              <w:bottom w:val="single" w:color="auto" w:sz="4" w:space="0"/>
              <w:right w:val="single" w:color="auto" w:sz="4" w:space="0"/>
            </w:tcBorders>
            <w:noWrap/>
            <w:vAlign w:val="center"/>
          </w:tcPr>
          <w:p w14:paraId="2AF4581E">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AE5466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8CA862E">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电梯空调</w:t>
            </w:r>
          </w:p>
        </w:tc>
        <w:tc>
          <w:tcPr>
            <w:tcW w:w="1530" w:type="dxa"/>
            <w:tcBorders>
              <w:top w:val="single" w:color="auto" w:sz="4" w:space="0"/>
              <w:left w:val="single" w:color="auto" w:sz="4" w:space="0"/>
              <w:bottom w:val="single" w:color="auto" w:sz="4" w:space="0"/>
              <w:right w:val="single" w:color="auto" w:sz="4" w:space="0"/>
            </w:tcBorders>
            <w:noWrap/>
            <w:vAlign w:val="center"/>
          </w:tcPr>
          <w:p w14:paraId="1C8A655C">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45F3B5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4009D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台</w:t>
            </w:r>
          </w:p>
        </w:tc>
        <w:tc>
          <w:tcPr>
            <w:tcW w:w="782" w:type="dxa"/>
            <w:tcBorders>
              <w:top w:val="single" w:color="auto" w:sz="4" w:space="0"/>
              <w:left w:val="single" w:color="auto" w:sz="4" w:space="0"/>
              <w:bottom w:val="single" w:color="auto" w:sz="4" w:space="0"/>
              <w:right w:val="single" w:color="auto" w:sz="4" w:space="0"/>
            </w:tcBorders>
            <w:noWrap/>
            <w:vAlign w:val="center"/>
          </w:tcPr>
          <w:p w14:paraId="3BF0BDF6">
            <w:pPr>
              <w:widowControl/>
              <w:jc w:val="center"/>
              <w:textAlignment w:val="center"/>
              <w:rPr>
                <w:rFonts w:hint="eastAsia" w:ascii="宋体" w:hAnsi="宋体" w:cs="宋体"/>
                <w:color w:val="000000"/>
                <w:sz w:val="24"/>
                <w:highlight w:val="none"/>
              </w:rPr>
            </w:pPr>
          </w:p>
        </w:tc>
      </w:tr>
      <w:tr w14:paraId="6E2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486EE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69</w:t>
            </w:r>
          </w:p>
        </w:tc>
        <w:tc>
          <w:tcPr>
            <w:tcW w:w="1665" w:type="dxa"/>
            <w:tcBorders>
              <w:top w:val="single" w:color="auto" w:sz="4" w:space="0"/>
              <w:left w:val="single" w:color="auto" w:sz="4" w:space="0"/>
              <w:bottom w:val="single" w:color="auto" w:sz="4" w:space="0"/>
              <w:right w:val="single" w:color="auto" w:sz="4" w:space="0"/>
            </w:tcBorders>
            <w:noWrap/>
            <w:vAlign w:val="center"/>
          </w:tcPr>
          <w:p w14:paraId="32D2E563">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FB6E885">
            <w:pPr>
              <w:widowControl/>
              <w:jc w:val="center"/>
              <w:textAlignment w:val="center"/>
              <w:rPr>
                <w:rFonts w:hint="eastAsia" w:ascii="宋体" w:hAnsi="宋体" w:cs="宋体"/>
                <w:color w:val="000000"/>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7032331">
            <w:pPr>
              <w:widowControl/>
              <w:jc w:val="center"/>
              <w:textAlignment w:val="center"/>
              <w:rPr>
                <w:rFonts w:hint="eastAsia" w:ascii="宋体" w:hAnsi="宋体" w:cs="宋体"/>
                <w:color w:val="000000"/>
                <w:kern w:val="0"/>
                <w:szCs w:val="21"/>
                <w:highlight w:val="none"/>
                <w:lang w:bidi="ar"/>
              </w:rPr>
            </w:pPr>
            <w:r>
              <w:rPr>
                <w:rFonts w:hint="eastAsia" w:ascii="宋体" w:hAnsi="宋体" w:cs="宋体"/>
                <w:color w:val="000000"/>
                <w:kern w:val="0"/>
                <w:szCs w:val="21"/>
                <w:highlight w:val="none"/>
                <w:lang w:bidi="ar"/>
              </w:rPr>
              <w:t>电源扁电缆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1E69BF5B">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9DED48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F46E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每米</w:t>
            </w:r>
          </w:p>
        </w:tc>
        <w:tc>
          <w:tcPr>
            <w:tcW w:w="782" w:type="dxa"/>
            <w:tcBorders>
              <w:top w:val="single" w:color="auto" w:sz="4" w:space="0"/>
              <w:left w:val="single" w:color="auto" w:sz="4" w:space="0"/>
              <w:bottom w:val="single" w:color="auto" w:sz="4" w:space="0"/>
              <w:right w:val="single" w:color="auto" w:sz="4" w:space="0"/>
            </w:tcBorders>
            <w:noWrap/>
            <w:vAlign w:val="center"/>
          </w:tcPr>
          <w:p w14:paraId="6626F3CE">
            <w:pPr>
              <w:widowControl/>
              <w:jc w:val="center"/>
              <w:textAlignment w:val="center"/>
              <w:rPr>
                <w:rFonts w:hint="eastAsia" w:ascii="宋体" w:hAnsi="宋体" w:cs="宋体"/>
                <w:color w:val="000000"/>
                <w:sz w:val="24"/>
                <w:highlight w:val="none"/>
              </w:rPr>
            </w:pPr>
          </w:p>
        </w:tc>
      </w:tr>
      <w:tr w14:paraId="487B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EA471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70</w:t>
            </w:r>
          </w:p>
        </w:tc>
        <w:tc>
          <w:tcPr>
            <w:tcW w:w="1665" w:type="dxa"/>
            <w:tcBorders>
              <w:top w:val="single" w:color="auto" w:sz="4" w:space="0"/>
              <w:left w:val="single" w:color="auto" w:sz="4" w:space="0"/>
              <w:bottom w:val="single" w:color="auto" w:sz="4" w:space="0"/>
              <w:right w:val="single" w:color="auto" w:sz="4" w:space="0"/>
            </w:tcBorders>
            <w:noWrap/>
            <w:vAlign w:val="center"/>
          </w:tcPr>
          <w:p w14:paraId="13B5AC4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B9EC3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4BA822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轿厢扶手</w:t>
            </w:r>
          </w:p>
        </w:tc>
        <w:tc>
          <w:tcPr>
            <w:tcW w:w="1530" w:type="dxa"/>
            <w:tcBorders>
              <w:top w:val="single" w:color="auto" w:sz="4" w:space="0"/>
              <w:left w:val="single" w:color="auto" w:sz="4" w:space="0"/>
              <w:bottom w:val="single" w:color="auto" w:sz="4" w:space="0"/>
              <w:right w:val="single" w:color="auto" w:sz="4" w:space="0"/>
            </w:tcBorders>
            <w:noWrap/>
            <w:vAlign w:val="center"/>
          </w:tcPr>
          <w:p w14:paraId="12202687">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672D56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0F0743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每根</w:t>
            </w:r>
          </w:p>
        </w:tc>
        <w:tc>
          <w:tcPr>
            <w:tcW w:w="782" w:type="dxa"/>
            <w:tcBorders>
              <w:top w:val="single" w:color="auto" w:sz="4" w:space="0"/>
              <w:left w:val="single" w:color="auto" w:sz="4" w:space="0"/>
              <w:bottom w:val="single" w:color="auto" w:sz="4" w:space="0"/>
              <w:right w:val="single" w:color="auto" w:sz="4" w:space="0"/>
            </w:tcBorders>
            <w:noWrap/>
            <w:vAlign w:val="center"/>
          </w:tcPr>
          <w:p w14:paraId="1B688EBB">
            <w:pPr>
              <w:widowControl/>
              <w:jc w:val="center"/>
              <w:textAlignment w:val="center"/>
              <w:rPr>
                <w:rFonts w:hint="eastAsia" w:ascii="宋体" w:hAnsi="宋体" w:cs="宋体"/>
                <w:color w:val="000000"/>
                <w:sz w:val="24"/>
                <w:highlight w:val="none"/>
              </w:rPr>
            </w:pPr>
          </w:p>
        </w:tc>
      </w:tr>
      <w:tr w14:paraId="0C3A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EA516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71</w:t>
            </w:r>
          </w:p>
        </w:tc>
        <w:tc>
          <w:tcPr>
            <w:tcW w:w="1665" w:type="dxa"/>
            <w:tcBorders>
              <w:top w:val="single" w:color="auto" w:sz="4" w:space="0"/>
              <w:left w:val="single" w:color="auto" w:sz="4" w:space="0"/>
              <w:bottom w:val="single" w:color="auto" w:sz="4" w:space="0"/>
              <w:right w:val="single" w:color="auto" w:sz="4" w:space="0"/>
            </w:tcBorders>
            <w:noWrap/>
            <w:vAlign w:val="center"/>
          </w:tcPr>
          <w:p w14:paraId="2E4F95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E1DDC9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AA38D7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轿厢地板革</w:t>
            </w:r>
          </w:p>
        </w:tc>
        <w:tc>
          <w:tcPr>
            <w:tcW w:w="1530" w:type="dxa"/>
            <w:tcBorders>
              <w:top w:val="single" w:color="auto" w:sz="4" w:space="0"/>
              <w:left w:val="single" w:color="auto" w:sz="4" w:space="0"/>
              <w:bottom w:val="single" w:color="auto" w:sz="4" w:space="0"/>
              <w:right w:val="single" w:color="auto" w:sz="4" w:space="0"/>
            </w:tcBorders>
            <w:noWrap/>
            <w:vAlign w:val="center"/>
          </w:tcPr>
          <w:p w14:paraId="0F776341">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27779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C33A8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每平方</w:t>
            </w:r>
          </w:p>
        </w:tc>
        <w:tc>
          <w:tcPr>
            <w:tcW w:w="782" w:type="dxa"/>
            <w:tcBorders>
              <w:top w:val="single" w:color="auto" w:sz="4" w:space="0"/>
              <w:left w:val="single" w:color="auto" w:sz="4" w:space="0"/>
              <w:bottom w:val="single" w:color="auto" w:sz="4" w:space="0"/>
              <w:right w:val="single" w:color="auto" w:sz="4" w:space="0"/>
            </w:tcBorders>
            <w:noWrap/>
            <w:vAlign w:val="center"/>
          </w:tcPr>
          <w:p w14:paraId="2D06E704">
            <w:pPr>
              <w:widowControl/>
              <w:jc w:val="center"/>
              <w:textAlignment w:val="center"/>
              <w:rPr>
                <w:rFonts w:hint="eastAsia" w:ascii="宋体" w:hAnsi="宋体" w:cs="宋体"/>
                <w:color w:val="000000"/>
                <w:sz w:val="24"/>
                <w:highlight w:val="none"/>
              </w:rPr>
            </w:pPr>
          </w:p>
        </w:tc>
      </w:tr>
      <w:tr w14:paraId="75F6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5B6E16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72</w:t>
            </w:r>
          </w:p>
        </w:tc>
        <w:tc>
          <w:tcPr>
            <w:tcW w:w="1665" w:type="dxa"/>
            <w:tcBorders>
              <w:top w:val="single" w:color="auto" w:sz="4" w:space="0"/>
              <w:left w:val="single" w:color="auto" w:sz="4" w:space="0"/>
              <w:bottom w:val="single" w:color="auto" w:sz="4" w:space="0"/>
              <w:right w:val="single" w:color="auto" w:sz="4" w:space="0"/>
            </w:tcBorders>
            <w:noWrap/>
            <w:vAlign w:val="center"/>
          </w:tcPr>
          <w:p w14:paraId="63F0F5F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E18F9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2D0A0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4DE66A09">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B7EBDA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542995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47E013BE">
            <w:pPr>
              <w:widowControl/>
              <w:jc w:val="center"/>
              <w:textAlignment w:val="center"/>
              <w:rPr>
                <w:rFonts w:hint="eastAsia" w:ascii="宋体" w:hAnsi="宋体" w:cs="宋体"/>
                <w:color w:val="000000"/>
                <w:sz w:val="24"/>
                <w:highlight w:val="none"/>
              </w:rPr>
            </w:pPr>
          </w:p>
        </w:tc>
      </w:tr>
      <w:tr w14:paraId="356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F4593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73</w:t>
            </w:r>
          </w:p>
        </w:tc>
        <w:tc>
          <w:tcPr>
            <w:tcW w:w="1665" w:type="dxa"/>
            <w:tcBorders>
              <w:top w:val="single" w:color="auto" w:sz="4" w:space="0"/>
              <w:left w:val="single" w:color="auto" w:sz="4" w:space="0"/>
              <w:bottom w:val="single" w:color="auto" w:sz="4" w:space="0"/>
              <w:right w:val="single" w:color="auto" w:sz="4" w:space="0"/>
            </w:tcBorders>
            <w:noWrap/>
            <w:vAlign w:val="center"/>
          </w:tcPr>
          <w:p w14:paraId="6B345C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C456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13BFB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0525E976">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A7A17D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3FE4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29F0073D">
            <w:pPr>
              <w:widowControl/>
              <w:jc w:val="center"/>
              <w:textAlignment w:val="center"/>
              <w:rPr>
                <w:rFonts w:hint="eastAsia" w:ascii="宋体" w:hAnsi="宋体" w:cs="宋体"/>
                <w:color w:val="000000"/>
                <w:sz w:val="24"/>
                <w:highlight w:val="none"/>
              </w:rPr>
            </w:pPr>
          </w:p>
        </w:tc>
      </w:tr>
      <w:tr w14:paraId="6382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E3B48E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74</w:t>
            </w:r>
          </w:p>
        </w:tc>
        <w:tc>
          <w:tcPr>
            <w:tcW w:w="1665" w:type="dxa"/>
            <w:tcBorders>
              <w:top w:val="single" w:color="auto" w:sz="4" w:space="0"/>
              <w:left w:val="single" w:color="auto" w:sz="4" w:space="0"/>
              <w:bottom w:val="single" w:color="auto" w:sz="4" w:space="0"/>
              <w:right w:val="single" w:color="auto" w:sz="4" w:space="0"/>
            </w:tcBorders>
            <w:noWrap/>
            <w:vAlign w:val="center"/>
          </w:tcPr>
          <w:p w14:paraId="33690CE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021CA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B6AE0E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地坎</w:t>
            </w:r>
          </w:p>
        </w:tc>
        <w:tc>
          <w:tcPr>
            <w:tcW w:w="1530" w:type="dxa"/>
            <w:tcBorders>
              <w:top w:val="single" w:color="auto" w:sz="4" w:space="0"/>
              <w:left w:val="single" w:color="auto" w:sz="4" w:space="0"/>
              <w:bottom w:val="single" w:color="auto" w:sz="4" w:space="0"/>
              <w:right w:val="single" w:color="auto" w:sz="4" w:space="0"/>
            </w:tcBorders>
            <w:noWrap/>
            <w:vAlign w:val="center"/>
          </w:tcPr>
          <w:p w14:paraId="1E4261D2">
            <w:pPr>
              <w:widowControl/>
              <w:jc w:val="center"/>
              <w:textAlignment w:val="center"/>
              <w:rPr>
                <w:rFonts w:hint="eastAsia" w:ascii="宋体" w:hAnsi="宋体" w:cs="宋体"/>
                <w:szCs w:val="21"/>
                <w:highlight w:val="none"/>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3AF8AB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6E2EF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2A803829">
            <w:pPr>
              <w:widowControl/>
              <w:jc w:val="center"/>
              <w:textAlignment w:val="center"/>
              <w:rPr>
                <w:rFonts w:hint="eastAsia" w:ascii="宋体" w:hAnsi="宋体" w:cs="宋体"/>
                <w:color w:val="000000"/>
                <w:sz w:val="24"/>
                <w:highlight w:val="none"/>
              </w:rPr>
            </w:pPr>
          </w:p>
        </w:tc>
      </w:tr>
      <w:tr w14:paraId="7F655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BBBE34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75</w:t>
            </w:r>
          </w:p>
        </w:tc>
        <w:tc>
          <w:tcPr>
            <w:tcW w:w="1665" w:type="dxa"/>
            <w:tcBorders>
              <w:top w:val="single" w:color="auto" w:sz="4" w:space="0"/>
              <w:left w:val="single" w:color="auto" w:sz="4" w:space="0"/>
              <w:bottom w:val="single" w:color="auto" w:sz="4" w:space="0"/>
              <w:right w:val="single" w:color="auto" w:sz="4" w:space="0"/>
            </w:tcBorders>
            <w:noWrap/>
            <w:vAlign w:val="center"/>
          </w:tcPr>
          <w:p w14:paraId="020C332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91336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12897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D4077B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D3DFAD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031AB9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9C0F5DE">
            <w:pPr>
              <w:widowControl/>
              <w:jc w:val="center"/>
              <w:textAlignment w:val="center"/>
              <w:rPr>
                <w:rFonts w:hint="eastAsia" w:ascii="宋体" w:hAnsi="宋体" w:cs="宋体"/>
                <w:color w:val="000000"/>
                <w:sz w:val="24"/>
                <w:highlight w:val="none"/>
              </w:rPr>
            </w:pPr>
          </w:p>
        </w:tc>
      </w:tr>
      <w:tr w14:paraId="228E1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EC6AC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76</w:t>
            </w:r>
          </w:p>
        </w:tc>
        <w:tc>
          <w:tcPr>
            <w:tcW w:w="1665" w:type="dxa"/>
            <w:tcBorders>
              <w:top w:val="single" w:color="auto" w:sz="4" w:space="0"/>
              <w:left w:val="single" w:color="auto" w:sz="4" w:space="0"/>
              <w:bottom w:val="single" w:color="auto" w:sz="4" w:space="0"/>
              <w:right w:val="single" w:color="auto" w:sz="4" w:space="0"/>
            </w:tcBorders>
            <w:noWrap/>
            <w:vAlign w:val="center"/>
          </w:tcPr>
          <w:p w14:paraId="77C964F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33C15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08DA7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梯级踏板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566C66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D74C5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A51B71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BDD5FB5">
            <w:pPr>
              <w:widowControl/>
              <w:jc w:val="center"/>
              <w:textAlignment w:val="center"/>
              <w:rPr>
                <w:rFonts w:hint="eastAsia" w:ascii="宋体" w:hAnsi="宋体" w:cs="宋体"/>
                <w:color w:val="000000"/>
                <w:sz w:val="24"/>
                <w:highlight w:val="none"/>
              </w:rPr>
            </w:pPr>
          </w:p>
        </w:tc>
      </w:tr>
      <w:tr w14:paraId="5EF3D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03549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77</w:t>
            </w:r>
          </w:p>
        </w:tc>
        <w:tc>
          <w:tcPr>
            <w:tcW w:w="1665" w:type="dxa"/>
            <w:tcBorders>
              <w:top w:val="single" w:color="auto" w:sz="4" w:space="0"/>
              <w:left w:val="single" w:color="auto" w:sz="4" w:space="0"/>
              <w:bottom w:val="single" w:color="auto" w:sz="4" w:space="0"/>
              <w:right w:val="single" w:color="auto" w:sz="4" w:space="0"/>
            </w:tcBorders>
            <w:noWrap/>
            <w:vAlign w:val="center"/>
          </w:tcPr>
          <w:p w14:paraId="774C6D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A1A0C2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450113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梳齿板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6EB0A8B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A466B5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39555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213C0E6">
            <w:pPr>
              <w:widowControl/>
              <w:jc w:val="center"/>
              <w:textAlignment w:val="center"/>
              <w:rPr>
                <w:rFonts w:hint="eastAsia" w:ascii="宋体" w:hAnsi="宋体" w:cs="宋体"/>
                <w:color w:val="000000"/>
                <w:sz w:val="24"/>
                <w:highlight w:val="none"/>
              </w:rPr>
            </w:pPr>
          </w:p>
        </w:tc>
      </w:tr>
      <w:tr w14:paraId="15F0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88FED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78</w:t>
            </w:r>
          </w:p>
        </w:tc>
        <w:tc>
          <w:tcPr>
            <w:tcW w:w="1665" w:type="dxa"/>
            <w:tcBorders>
              <w:top w:val="single" w:color="auto" w:sz="4" w:space="0"/>
              <w:left w:val="single" w:color="auto" w:sz="4" w:space="0"/>
              <w:bottom w:val="single" w:color="auto" w:sz="4" w:space="0"/>
              <w:right w:val="single" w:color="auto" w:sz="4" w:space="0"/>
            </w:tcBorders>
            <w:noWrap/>
            <w:vAlign w:val="center"/>
          </w:tcPr>
          <w:p w14:paraId="048C006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9F8CD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8F0B66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扶手带回转连</w:t>
            </w:r>
          </w:p>
        </w:tc>
        <w:tc>
          <w:tcPr>
            <w:tcW w:w="1530" w:type="dxa"/>
            <w:tcBorders>
              <w:top w:val="single" w:color="auto" w:sz="4" w:space="0"/>
              <w:left w:val="single" w:color="auto" w:sz="4" w:space="0"/>
              <w:bottom w:val="single" w:color="auto" w:sz="4" w:space="0"/>
              <w:right w:val="single" w:color="auto" w:sz="4" w:space="0"/>
            </w:tcBorders>
            <w:noWrap/>
            <w:vAlign w:val="center"/>
          </w:tcPr>
          <w:p w14:paraId="3591DCB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7CD2FC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8A1BBC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0AD028BD">
            <w:pPr>
              <w:widowControl/>
              <w:jc w:val="center"/>
              <w:textAlignment w:val="center"/>
              <w:rPr>
                <w:rFonts w:hint="eastAsia" w:ascii="宋体" w:hAnsi="宋体" w:cs="宋体"/>
                <w:color w:val="000000"/>
                <w:sz w:val="24"/>
                <w:highlight w:val="none"/>
              </w:rPr>
            </w:pPr>
          </w:p>
        </w:tc>
      </w:tr>
      <w:tr w14:paraId="1FF5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3EB88F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79</w:t>
            </w:r>
          </w:p>
        </w:tc>
        <w:tc>
          <w:tcPr>
            <w:tcW w:w="1665" w:type="dxa"/>
            <w:tcBorders>
              <w:top w:val="single" w:color="auto" w:sz="4" w:space="0"/>
              <w:left w:val="single" w:color="auto" w:sz="4" w:space="0"/>
              <w:bottom w:val="single" w:color="auto" w:sz="4" w:space="0"/>
              <w:right w:val="single" w:color="auto" w:sz="4" w:space="0"/>
            </w:tcBorders>
            <w:noWrap/>
            <w:vAlign w:val="center"/>
          </w:tcPr>
          <w:p w14:paraId="1DF2A04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FFCC71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F6EE01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2P开关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B980D0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337A4C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0010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BE01416">
            <w:pPr>
              <w:widowControl/>
              <w:jc w:val="center"/>
              <w:textAlignment w:val="center"/>
              <w:rPr>
                <w:rFonts w:hint="eastAsia" w:ascii="宋体" w:hAnsi="宋体" w:cs="宋体"/>
                <w:color w:val="000000"/>
                <w:sz w:val="24"/>
                <w:highlight w:val="none"/>
              </w:rPr>
            </w:pPr>
          </w:p>
        </w:tc>
      </w:tr>
      <w:tr w14:paraId="558E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90B2E4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80</w:t>
            </w:r>
          </w:p>
        </w:tc>
        <w:tc>
          <w:tcPr>
            <w:tcW w:w="1665" w:type="dxa"/>
            <w:tcBorders>
              <w:top w:val="single" w:color="auto" w:sz="4" w:space="0"/>
              <w:left w:val="single" w:color="auto" w:sz="4" w:space="0"/>
              <w:bottom w:val="single" w:color="auto" w:sz="4" w:space="0"/>
              <w:right w:val="single" w:color="auto" w:sz="4" w:space="0"/>
            </w:tcBorders>
            <w:noWrap/>
            <w:vAlign w:val="center"/>
          </w:tcPr>
          <w:p w14:paraId="2CFBC60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E962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180EF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1P开关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4A6DF9F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81B82F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FA41D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93296AB">
            <w:pPr>
              <w:widowControl/>
              <w:jc w:val="center"/>
              <w:textAlignment w:val="center"/>
              <w:rPr>
                <w:rFonts w:hint="eastAsia" w:ascii="宋体" w:hAnsi="宋体" w:cs="宋体"/>
                <w:color w:val="000000"/>
                <w:sz w:val="24"/>
                <w:highlight w:val="none"/>
              </w:rPr>
            </w:pPr>
          </w:p>
        </w:tc>
      </w:tr>
      <w:tr w14:paraId="36CC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B932D2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81</w:t>
            </w:r>
          </w:p>
        </w:tc>
        <w:tc>
          <w:tcPr>
            <w:tcW w:w="1665" w:type="dxa"/>
            <w:tcBorders>
              <w:top w:val="single" w:color="auto" w:sz="4" w:space="0"/>
              <w:left w:val="single" w:color="auto" w:sz="4" w:space="0"/>
              <w:bottom w:val="single" w:color="auto" w:sz="4" w:space="0"/>
              <w:right w:val="single" w:color="auto" w:sz="4" w:space="0"/>
            </w:tcBorders>
            <w:noWrap/>
            <w:vAlign w:val="center"/>
          </w:tcPr>
          <w:p w14:paraId="2838749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8DD472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C007B6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总开关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98A705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0478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1BB3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1E9DF84">
            <w:pPr>
              <w:widowControl/>
              <w:jc w:val="center"/>
              <w:textAlignment w:val="center"/>
              <w:rPr>
                <w:rFonts w:hint="eastAsia" w:ascii="宋体" w:hAnsi="宋体" w:cs="宋体"/>
                <w:color w:val="000000"/>
                <w:sz w:val="24"/>
                <w:highlight w:val="none"/>
              </w:rPr>
            </w:pPr>
          </w:p>
        </w:tc>
      </w:tr>
      <w:tr w14:paraId="23959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DC3BEF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82</w:t>
            </w:r>
          </w:p>
        </w:tc>
        <w:tc>
          <w:tcPr>
            <w:tcW w:w="1665" w:type="dxa"/>
            <w:tcBorders>
              <w:top w:val="single" w:color="auto" w:sz="4" w:space="0"/>
              <w:left w:val="single" w:color="auto" w:sz="4" w:space="0"/>
              <w:bottom w:val="single" w:color="auto" w:sz="4" w:space="0"/>
              <w:right w:val="single" w:color="auto" w:sz="4" w:space="0"/>
            </w:tcBorders>
            <w:noWrap/>
            <w:vAlign w:val="center"/>
          </w:tcPr>
          <w:p w14:paraId="6981C36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233013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9C191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安全触点开关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41F4567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5A5ED9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16CC46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91F2C4A">
            <w:pPr>
              <w:widowControl/>
              <w:jc w:val="center"/>
              <w:textAlignment w:val="center"/>
              <w:rPr>
                <w:rFonts w:hint="eastAsia" w:ascii="宋体" w:hAnsi="宋体" w:cs="宋体"/>
                <w:color w:val="000000"/>
                <w:sz w:val="24"/>
                <w:highlight w:val="none"/>
              </w:rPr>
            </w:pPr>
          </w:p>
        </w:tc>
      </w:tr>
      <w:tr w14:paraId="21DD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37CDF3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83</w:t>
            </w:r>
          </w:p>
        </w:tc>
        <w:tc>
          <w:tcPr>
            <w:tcW w:w="1665" w:type="dxa"/>
            <w:tcBorders>
              <w:top w:val="single" w:color="auto" w:sz="4" w:space="0"/>
              <w:left w:val="single" w:color="auto" w:sz="4" w:space="0"/>
              <w:bottom w:val="single" w:color="auto" w:sz="4" w:space="0"/>
              <w:right w:val="single" w:color="auto" w:sz="4" w:space="0"/>
            </w:tcBorders>
            <w:noWrap/>
            <w:vAlign w:val="center"/>
          </w:tcPr>
          <w:p w14:paraId="788D1E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D2FBF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31197B2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钥匙开关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996CFD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9AFBC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C24A81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9B3F325">
            <w:pPr>
              <w:widowControl/>
              <w:jc w:val="center"/>
              <w:textAlignment w:val="center"/>
              <w:rPr>
                <w:rFonts w:hint="eastAsia" w:ascii="宋体" w:hAnsi="宋体" w:cs="宋体"/>
                <w:color w:val="000000"/>
                <w:sz w:val="24"/>
                <w:highlight w:val="none"/>
              </w:rPr>
            </w:pPr>
          </w:p>
        </w:tc>
      </w:tr>
      <w:tr w14:paraId="4984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C700C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84</w:t>
            </w:r>
          </w:p>
        </w:tc>
        <w:tc>
          <w:tcPr>
            <w:tcW w:w="1665" w:type="dxa"/>
            <w:tcBorders>
              <w:top w:val="single" w:color="auto" w:sz="4" w:space="0"/>
              <w:left w:val="single" w:color="auto" w:sz="4" w:space="0"/>
              <w:bottom w:val="single" w:color="auto" w:sz="4" w:space="0"/>
              <w:right w:val="single" w:color="auto" w:sz="4" w:space="0"/>
            </w:tcBorders>
            <w:noWrap/>
            <w:vAlign w:val="center"/>
          </w:tcPr>
          <w:p w14:paraId="419D921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4F9C67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D4045E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辅助触点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75C5C9D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FDD15A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D30D3B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0FE659D">
            <w:pPr>
              <w:widowControl/>
              <w:jc w:val="center"/>
              <w:textAlignment w:val="center"/>
              <w:rPr>
                <w:rFonts w:hint="eastAsia" w:ascii="宋体" w:hAnsi="宋体" w:cs="宋体"/>
                <w:color w:val="000000"/>
                <w:sz w:val="24"/>
                <w:highlight w:val="none"/>
              </w:rPr>
            </w:pPr>
          </w:p>
        </w:tc>
      </w:tr>
      <w:tr w14:paraId="45003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A42F27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85</w:t>
            </w:r>
          </w:p>
        </w:tc>
        <w:tc>
          <w:tcPr>
            <w:tcW w:w="1665" w:type="dxa"/>
            <w:tcBorders>
              <w:top w:val="single" w:color="auto" w:sz="4" w:space="0"/>
              <w:left w:val="single" w:color="auto" w:sz="4" w:space="0"/>
              <w:bottom w:val="single" w:color="auto" w:sz="4" w:space="0"/>
              <w:right w:val="single" w:color="auto" w:sz="4" w:space="0"/>
            </w:tcBorders>
            <w:noWrap/>
            <w:vAlign w:val="center"/>
          </w:tcPr>
          <w:p w14:paraId="355D3E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39BB6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2D7286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334A91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646C1E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DBDCA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B0F8DE8">
            <w:pPr>
              <w:widowControl/>
              <w:jc w:val="center"/>
              <w:textAlignment w:val="center"/>
              <w:rPr>
                <w:rFonts w:hint="eastAsia" w:ascii="宋体" w:hAnsi="宋体" w:cs="宋体"/>
                <w:color w:val="000000"/>
                <w:sz w:val="24"/>
                <w:highlight w:val="none"/>
              </w:rPr>
            </w:pPr>
          </w:p>
        </w:tc>
      </w:tr>
      <w:tr w14:paraId="1207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B9705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86</w:t>
            </w:r>
          </w:p>
        </w:tc>
        <w:tc>
          <w:tcPr>
            <w:tcW w:w="1665" w:type="dxa"/>
            <w:tcBorders>
              <w:top w:val="single" w:color="auto" w:sz="4" w:space="0"/>
              <w:left w:val="single" w:color="auto" w:sz="4" w:space="0"/>
              <w:bottom w:val="single" w:color="auto" w:sz="4" w:space="0"/>
              <w:right w:val="single" w:color="auto" w:sz="4" w:space="0"/>
            </w:tcBorders>
            <w:noWrap/>
            <w:vAlign w:val="center"/>
          </w:tcPr>
          <w:p w14:paraId="361819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A805F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9F8F52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中间接触器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EE088C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ECA81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C3CA5C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611FCB9">
            <w:pPr>
              <w:widowControl/>
              <w:jc w:val="center"/>
              <w:textAlignment w:val="center"/>
              <w:rPr>
                <w:rFonts w:hint="eastAsia" w:ascii="宋体" w:hAnsi="宋体" w:cs="宋体"/>
                <w:color w:val="000000"/>
                <w:sz w:val="24"/>
                <w:highlight w:val="none"/>
              </w:rPr>
            </w:pPr>
          </w:p>
        </w:tc>
      </w:tr>
      <w:tr w14:paraId="47D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0A663A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87</w:t>
            </w:r>
          </w:p>
        </w:tc>
        <w:tc>
          <w:tcPr>
            <w:tcW w:w="1665" w:type="dxa"/>
            <w:tcBorders>
              <w:top w:val="single" w:color="auto" w:sz="4" w:space="0"/>
              <w:left w:val="single" w:color="auto" w:sz="4" w:space="0"/>
              <w:bottom w:val="single" w:color="auto" w:sz="4" w:space="0"/>
              <w:right w:val="single" w:color="auto" w:sz="4" w:space="0"/>
            </w:tcBorders>
            <w:noWrap/>
            <w:vAlign w:val="center"/>
          </w:tcPr>
          <w:p w14:paraId="5A48F0B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B47F63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2BDBCB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微型继电器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3FD109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E7365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3E8523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1334CB6">
            <w:pPr>
              <w:widowControl/>
              <w:jc w:val="center"/>
              <w:textAlignment w:val="center"/>
              <w:rPr>
                <w:rFonts w:hint="eastAsia" w:ascii="宋体" w:hAnsi="宋体" w:cs="宋体"/>
                <w:color w:val="000000"/>
                <w:sz w:val="24"/>
                <w:highlight w:val="none"/>
              </w:rPr>
            </w:pPr>
          </w:p>
        </w:tc>
      </w:tr>
      <w:tr w14:paraId="050F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04D83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88</w:t>
            </w:r>
          </w:p>
        </w:tc>
        <w:tc>
          <w:tcPr>
            <w:tcW w:w="1665" w:type="dxa"/>
            <w:tcBorders>
              <w:top w:val="single" w:color="auto" w:sz="4" w:space="0"/>
              <w:left w:val="single" w:color="auto" w:sz="4" w:space="0"/>
              <w:bottom w:val="single" w:color="auto" w:sz="4" w:space="0"/>
              <w:right w:val="single" w:color="auto" w:sz="4" w:space="0"/>
            </w:tcBorders>
            <w:noWrap/>
            <w:vAlign w:val="center"/>
          </w:tcPr>
          <w:p w14:paraId="09E77D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0D63BD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5C3A6E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驱动主机测速接近开关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DE63A3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45525F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F5B64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F9252C5">
            <w:pPr>
              <w:widowControl/>
              <w:jc w:val="center"/>
              <w:textAlignment w:val="center"/>
              <w:rPr>
                <w:rFonts w:hint="eastAsia" w:ascii="宋体" w:hAnsi="宋体" w:cs="宋体"/>
                <w:color w:val="000000"/>
                <w:sz w:val="24"/>
                <w:highlight w:val="none"/>
              </w:rPr>
            </w:pPr>
          </w:p>
        </w:tc>
      </w:tr>
      <w:tr w14:paraId="2FD0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0054ED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89</w:t>
            </w:r>
          </w:p>
        </w:tc>
        <w:tc>
          <w:tcPr>
            <w:tcW w:w="1665" w:type="dxa"/>
            <w:tcBorders>
              <w:top w:val="single" w:color="auto" w:sz="4" w:space="0"/>
              <w:left w:val="single" w:color="auto" w:sz="4" w:space="0"/>
              <w:bottom w:val="single" w:color="auto" w:sz="4" w:space="0"/>
              <w:right w:val="single" w:color="auto" w:sz="4" w:space="0"/>
            </w:tcBorders>
            <w:noWrap/>
            <w:vAlign w:val="center"/>
          </w:tcPr>
          <w:p w14:paraId="16AE570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94CDDE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4E9387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梯级或踏板检测接近开关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227EF6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117B81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BEEAF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347D758">
            <w:pPr>
              <w:widowControl/>
              <w:jc w:val="center"/>
              <w:textAlignment w:val="center"/>
              <w:rPr>
                <w:rFonts w:hint="eastAsia" w:ascii="宋体" w:hAnsi="宋体" w:cs="宋体"/>
                <w:color w:val="000000"/>
                <w:sz w:val="24"/>
                <w:highlight w:val="none"/>
              </w:rPr>
            </w:pPr>
          </w:p>
        </w:tc>
      </w:tr>
      <w:tr w14:paraId="7FBA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01E6E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90</w:t>
            </w:r>
          </w:p>
        </w:tc>
        <w:tc>
          <w:tcPr>
            <w:tcW w:w="1665" w:type="dxa"/>
            <w:tcBorders>
              <w:top w:val="single" w:color="auto" w:sz="4" w:space="0"/>
              <w:left w:val="single" w:color="auto" w:sz="4" w:space="0"/>
              <w:bottom w:val="single" w:color="auto" w:sz="4" w:space="0"/>
              <w:right w:val="single" w:color="auto" w:sz="4" w:space="0"/>
            </w:tcBorders>
            <w:noWrap/>
            <w:vAlign w:val="center"/>
          </w:tcPr>
          <w:p w14:paraId="7A9079C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39D223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E37285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链条伸长检测 部件行程开关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5139BE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51926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865939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5B8904">
            <w:pPr>
              <w:widowControl/>
              <w:jc w:val="center"/>
              <w:textAlignment w:val="center"/>
              <w:rPr>
                <w:rFonts w:hint="eastAsia" w:ascii="宋体" w:hAnsi="宋体" w:cs="宋体"/>
                <w:color w:val="000000"/>
                <w:sz w:val="24"/>
                <w:highlight w:val="none"/>
              </w:rPr>
            </w:pPr>
          </w:p>
        </w:tc>
      </w:tr>
      <w:tr w14:paraId="356C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856F7E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91</w:t>
            </w:r>
          </w:p>
        </w:tc>
        <w:tc>
          <w:tcPr>
            <w:tcW w:w="1665" w:type="dxa"/>
            <w:tcBorders>
              <w:top w:val="single" w:color="auto" w:sz="4" w:space="0"/>
              <w:left w:val="single" w:color="auto" w:sz="4" w:space="0"/>
              <w:bottom w:val="single" w:color="auto" w:sz="4" w:space="0"/>
              <w:right w:val="single" w:color="auto" w:sz="4" w:space="0"/>
            </w:tcBorders>
            <w:noWrap/>
            <w:vAlign w:val="center"/>
          </w:tcPr>
          <w:p w14:paraId="0B709E6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A798E3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451A1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梳齿板检测行程开关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AB477F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86BEE5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02B3EF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6804FEA">
            <w:pPr>
              <w:widowControl/>
              <w:jc w:val="center"/>
              <w:textAlignment w:val="center"/>
              <w:rPr>
                <w:rFonts w:hint="eastAsia" w:ascii="宋体" w:hAnsi="宋体" w:cs="宋体"/>
                <w:color w:val="000000"/>
                <w:sz w:val="24"/>
                <w:highlight w:val="none"/>
              </w:rPr>
            </w:pPr>
          </w:p>
        </w:tc>
      </w:tr>
      <w:tr w14:paraId="47460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8B6BB9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92</w:t>
            </w:r>
          </w:p>
        </w:tc>
        <w:tc>
          <w:tcPr>
            <w:tcW w:w="1665" w:type="dxa"/>
            <w:tcBorders>
              <w:top w:val="single" w:color="auto" w:sz="4" w:space="0"/>
              <w:left w:val="single" w:color="auto" w:sz="4" w:space="0"/>
              <w:bottom w:val="single" w:color="auto" w:sz="4" w:space="0"/>
              <w:right w:val="single" w:color="auto" w:sz="4" w:space="0"/>
            </w:tcBorders>
            <w:noWrap/>
            <w:vAlign w:val="center"/>
          </w:tcPr>
          <w:p w14:paraId="254698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0664BA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F70903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扶手带入口检测安全开关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C5A872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80064F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EB88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99A7E12">
            <w:pPr>
              <w:widowControl/>
              <w:jc w:val="center"/>
              <w:textAlignment w:val="center"/>
              <w:rPr>
                <w:rFonts w:hint="eastAsia" w:ascii="宋体" w:hAnsi="宋体" w:cs="宋体"/>
                <w:color w:val="000000"/>
                <w:sz w:val="24"/>
                <w:highlight w:val="none"/>
              </w:rPr>
            </w:pPr>
          </w:p>
        </w:tc>
      </w:tr>
      <w:tr w14:paraId="0FA8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F56AC2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93</w:t>
            </w:r>
          </w:p>
        </w:tc>
        <w:tc>
          <w:tcPr>
            <w:tcW w:w="1665" w:type="dxa"/>
            <w:tcBorders>
              <w:top w:val="single" w:color="auto" w:sz="4" w:space="0"/>
              <w:left w:val="single" w:color="auto" w:sz="4" w:space="0"/>
              <w:bottom w:val="single" w:color="auto" w:sz="4" w:space="0"/>
              <w:right w:val="single" w:color="auto" w:sz="4" w:space="0"/>
            </w:tcBorders>
            <w:noWrap/>
            <w:vAlign w:val="center"/>
          </w:tcPr>
          <w:p w14:paraId="5B184D2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E53E4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37E33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梯级下限检测安全开关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B893AA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A9B7A5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C892A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B1610B6">
            <w:pPr>
              <w:widowControl/>
              <w:jc w:val="center"/>
              <w:textAlignment w:val="center"/>
              <w:rPr>
                <w:rFonts w:hint="eastAsia" w:ascii="宋体" w:hAnsi="宋体" w:cs="宋体"/>
                <w:color w:val="000000"/>
                <w:sz w:val="24"/>
                <w:highlight w:val="none"/>
              </w:rPr>
            </w:pPr>
          </w:p>
        </w:tc>
      </w:tr>
      <w:tr w14:paraId="43BF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41E76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94</w:t>
            </w:r>
          </w:p>
        </w:tc>
        <w:tc>
          <w:tcPr>
            <w:tcW w:w="1665" w:type="dxa"/>
            <w:tcBorders>
              <w:top w:val="single" w:color="auto" w:sz="4" w:space="0"/>
              <w:left w:val="single" w:color="auto" w:sz="4" w:space="0"/>
              <w:bottom w:val="single" w:color="auto" w:sz="4" w:space="0"/>
              <w:right w:val="single" w:color="auto" w:sz="4" w:space="0"/>
            </w:tcBorders>
            <w:noWrap/>
            <w:vAlign w:val="center"/>
          </w:tcPr>
          <w:p w14:paraId="5FB3C2A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E3F00B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220C59D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梯级或踏板缺失传感器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EDF0DE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E263D3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E65C2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7F2A6F">
            <w:pPr>
              <w:widowControl/>
              <w:jc w:val="center"/>
              <w:textAlignment w:val="center"/>
              <w:rPr>
                <w:rFonts w:hint="eastAsia" w:ascii="宋体" w:hAnsi="宋体" w:cs="宋体"/>
                <w:color w:val="000000"/>
                <w:sz w:val="24"/>
                <w:highlight w:val="none"/>
              </w:rPr>
            </w:pPr>
          </w:p>
        </w:tc>
      </w:tr>
      <w:tr w14:paraId="7FE1C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C491D7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95</w:t>
            </w:r>
          </w:p>
        </w:tc>
        <w:tc>
          <w:tcPr>
            <w:tcW w:w="1665" w:type="dxa"/>
            <w:tcBorders>
              <w:top w:val="single" w:color="auto" w:sz="4" w:space="0"/>
              <w:left w:val="single" w:color="auto" w:sz="4" w:space="0"/>
              <w:bottom w:val="single" w:color="auto" w:sz="4" w:space="0"/>
              <w:right w:val="single" w:color="auto" w:sz="4" w:space="0"/>
            </w:tcBorders>
            <w:noWrap/>
            <w:vAlign w:val="center"/>
          </w:tcPr>
          <w:p w14:paraId="2BFB45E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1B57E3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AB6FE6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扶手带速度传感器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2949D49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06E4AC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F0C212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DED2B58">
            <w:pPr>
              <w:widowControl/>
              <w:jc w:val="center"/>
              <w:textAlignment w:val="center"/>
              <w:rPr>
                <w:rFonts w:hint="eastAsia" w:ascii="宋体" w:hAnsi="宋体" w:cs="宋体"/>
                <w:color w:val="000000"/>
                <w:sz w:val="24"/>
                <w:highlight w:val="none"/>
              </w:rPr>
            </w:pPr>
          </w:p>
        </w:tc>
      </w:tr>
      <w:tr w14:paraId="65B49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8632EC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072D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E68E51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92A2EB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检修盖板或楼层板行程开关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024E667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4BDAA1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0E1343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5D2036">
            <w:pPr>
              <w:widowControl/>
              <w:jc w:val="center"/>
              <w:textAlignment w:val="center"/>
              <w:rPr>
                <w:rFonts w:hint="eastAsia" w:ascii="宋体" w:hAnsi="宋体" w:cs="宋体"/>
                <w:color w:val="000000"/>
                <w:sz w:val="24"/>
                <w:highlight w:val="none"/>
              </w:rPr>
            </w:pPr>
          </w:p>
        </w:tc>
      </w:tr>
      <w:tr w14:paraId="735E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23BBAA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97</w:t>
            </w:r>
          </w:p>
        </w:tc>
        <w:tc>
          <w:tcPr>
            <w:tcW w:w="1665" w:type="dxa"/>
            <w:tcBorders>
              <w:top w:val="single" w:color="auto" w:sz="4" w:space="0"/>
              <w:left w:val="single" w:color="auto" w:sz="4" w:space="0"/>
              <w:bottom w:val="single" w:color="auto" w:sz="4" w:space="0"/>
              <w:right w:val="single" w:color="auto" w:sz="4" w:space="0"/>
            </w:tcBorders>
            <w:noWrap/>
            <w:vAlign w:val="center"/>
          </w:tcPr>
          <w:p w14:paraId="687531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30A0C7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38D45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注油器+毛刷</w:t>
            </w:r>
          </w:p>
        </w:tc>
        <w:tc>
          <w:tcPr>
            <w:tcW w:w="1530" w:type="dxa"/>
            <w:tcBorders>
              <w:top w:val="single" w:color="auto" w:sz="4" w:space="0"/>
              <w:left w:val="single" w:color="auto" w:sz="4" w:space="0"/>
              <w:bottom w:val="single" w:color="auto" w:sz="4" w:space="0"/>
              <w:right w:val="single" w:color="auto" w:sz="4" w:space="0"/>
            </w:tcBorders>
            <w:noWrap/>
            <w:vAlign w:val="center"/>
          </w:tcPr>
          <w:p w14:paraId="3DB37E3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9FD949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87A13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6FA208C">
            <w:pPr>
              <w:widowControl/>
              <w:jc w:val="center"/>
              <w:textAlignment w:val="center"/>
              <w:rPr>
                <w:rFonts w:hint="eastAsia" w:ascii="宋体" w:hAnsi="宋体" w:cs="宋体"/>
                <w:color w:val="000000"/>
                <w:sz w:val="24"/>
                <w:highlight w:val="none"/>
              </w:rPr>
            </w:pPr>
          </w:p>
        </w:tc>
      </w:tr>
      <w:tr w14:paraId="24D2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9DFA1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98</w:t>
            </w:r>
          </w:p>
        </w:tc>
        <w:tc>
          <w:tcPr>
            <w:tcW w:w="1665" w:type="dxa"/>
            <w:tcBorders>
              <w:top w:val="single" w:color="auto" w:sz="4" w:space="0"/>
              <w:left w:val="single" w:color="auto" w:sz="4" w:space="0"/>
              <w:bottom w:val="single" w:color="auto" w:sz="4" w:space="0"/>
              <w:right w:val="single" w:color="auto" w:sz="4" w:space="0"/>
            </w:tcBorders>
            <w:noWrap/>
            <w:vAlign w:val="center"/>
          </w:tcPr>
          <w:p w14:paraId="13468A9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440041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6E9F7D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8D6CFC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ECB2F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05D06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B5F5CE">
            <w:pPr>
              <w:widowControl/>
              <w:jc w:val="center"/>
              <w:textAlignment w:val="center"/>
              <w:rPr>
                <w:rFonts w:hint="eastAsia" w:ascii="宋体" w:hAnsi="宋体" w:cs="宋体"/>
                <w:color w:val="000000"/>
                <w:sz w:val="24"/>
                <w:highlight w:val="none"/>
              </w:rPr>
            </w:pPr>
          </w:p>
        </w:tc>
      </w:tr>
      <w:tr w14:paraId="4CC8F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D5D2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99</w:t>
            </w:r>
          </w:p>
        </w:tc>
        <w:tc>
          <w:tcPr>
            <w:tcW w:w="1665" w:type="dxa"/>
            <w:tcBorders>
              <w:top w:val="single" w:color="auto" w:sz="4" w:space="0"/>
              <w:left w:val="single" w:color="auto" w:sz="4" w:space="0"/>
              <w:bottom w:val="single" w:color="auto" w:sz="4" w:space="0"/>
              <w:right w:val="single" w:color="auto" w:sz="4" w:space="0"/>
            </w:tcBorders>
            <w:noWrap/>
            <w:vAlign w:val="center"/>
          </w:tcPr>
          <w:p w14:paraId="14FC1AF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6A3F74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B5184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14C87D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002FF5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DCFF08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118050A">
            <w:pPr>
              <w:widowControl/>
              <w:jc w:val="center"/>
              <w:textAlignment w:val="center"/>
              <w:rPr>
                <w:rFonts w:hint="eastAsia" w:ascii="宋体" w:hAnsi="宋体" w:cs="宋体"/>
                <w:color w:val="000000"/>
                <w:sz w:val="24"/>
                <w:highlight w:val="none"/>
              </w:rPr>
            </w:pPr>
          </w:p>
        </w:tc>
      </w:tr>
      <w:tr w14:paraId="2FAC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47B353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100</w:t>
            </w:r>
          </w:p>
        </w:tc>
        <w:tc>
          <w:tcPr>
            <w:tcW w:w="1665" w:type="dxa"/>
            <w:tcBorders>
              <w:top w:val="single" w:color="auto" w:sz="4" w:space="0"/>
              <w:left w:val="single" w:color="auto" w:sz="4" w:space="0"/>
              <w:bottom w:val="single" w:color="auto" w:sz="4" w:space="0"/>
              <w:right w:val="single" w:color="auto" w:sz="4" w:space="0"/>
            </w:tcBorders>
            <w:noWrap/>
            <w:vAlign w:val="center"/>
          </w:tcPr>
          <w:p w14:paraId="55B5437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5EA06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1E1470E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电动机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113CBDE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24E8BF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30BAF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F40DF5">
            <w:pPr>
              <w:widowControl/>
              <w:jc w:val="center"/>
              <w:textAlignment w:val="center"/>
              <w:rPr>
                <w:rFonts w:hint="eastAsia" w:ascii="宋体" w:hAnsi="宋体" w:cs="宋体"/>
                <w:color w:val="000000"/>
                <w:sz w:val="24"/>
                <w:highlight w:val="none"/>
              </w:rPr>
            </w:pPr>
          </w:p>
        </w:tc>
      </w:tr>
      <w:tr w14:paraId="651E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9B368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101</w:t>
            </w:r>
          </w:p>
        </w:tc>
        <w:tc>
          <w:tcPr>
            <w:tcW w:w="1665" w:type="dxa"/>
            <w:tcBorders>
              <w:top w:val="single" w:color="auto" w:sz="4" w:space="0"/>
              <w:left w:val="single" w:color="auto" w:sz="4" w:space="0"/>
              <w:bottom w:val="single" w:color="auto" w:sz="4" w:space="0"/>
              <w:right w:val="single" w:color="auto" w:sz="4" w:space="0"/>
            </w:tcBorders>
            <w:noWrap/>
            <w:vAlign w:val="center"/>
          </w:tcPr>
          <w:p w14:paraId="52C5C18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79EFC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793ABF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减速机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DD9F83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E14584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FAE049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A4C0053">
            <w:pPr>
              <w:widowControl/>
              <w:jc w:val="center"/>
              <w:textAlignment w:val="center"/>
              <w:rPr>
                <w:rFonts w:hint="eastAsia" w:ascii="宋体" w:hAnsi="宋体" w:cs="宋体"/>
                <w:color w:val="000000"/>
                <w:sz w:val="24"/>
                <w:highlight w:val="none"/>
              </w:rPr>
            </w:pPr>
          </w:p>
        </w:tc>
      </w:tr>
      <w:tr w14:paraId="7790D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F317F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102</w:t>
            </w:r>
          </w:p>
        </w:tc>
        <w:tc>
          <w:tcPr>
            <w:tcW w:w="1665" w:type="dxa"/>
            <w:tcBorders>
              <w:top w:val="single" w:color="auto" w:sz="4" w:space="0"/>
              <w:left w:val="single" w:color="auto" w:sz="4" w:space="0"/>
              <w:bottom w:val="single" w:color="auto" w:sz="4" w:space="0"/>
              <w:right w:val="single" w:color="auto" w:sz="4" w:space="0"/>
            </w:tcBorders>
            <w:noWrap/>
            <w:vAlign w:val="center"/>
          </w:tcPr>
          <w:p w14:paraId="18FD683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C93226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39B93E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梯级大链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4285A72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C6AAA1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A5D76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每节</w:t>
            </w:r>
          </w:p>
        </w:tc>
        <w:tc>
          <w:tcPr>
            <w:tcW w:w="782" w:type="dxa"/>
            <w:tcBorders>
              <w:top w:val="single" w:color="auto" w:sz="4" w:space="0"/>
              <w:left w:val="single" w:color="auto" w:sz="4" w:space="0"/>
              <w:bottom w:val="single" w:color="auto" w:sz="4" w:space="0"/>
              <w:right w:val="single" w:color="auto" w:sz="4" w:space="0"/>
            </w:tcBorders>
            <w:noWrap/>
            <w:vAlign w:val="center"/>
          </w:tcPr>
          <w:p w14:paraId="272BE83A">
            <w:pPr>
              <w:widowControl/>
              <w:jc w:val="center"/>
              <w:textAlignment w:val="center"/>
              <w:rPr>
                <w:rFonts w:hint="eastAsia" w:ascii="宋体" w:hAnsi="宋体" w:cs="宋体"/>
                <w:color w:val="000000"/>
                <w:sz w:val="24"/>
                <w:highlight w:val="none"/>
              </w:rPr>
            </w:pPr>
          </w:p>
        </w:tc>
      </w:tr>
      <w:tr w14:paraId="10F7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B87AEE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103</w:t>
            </w:r>
          </w:p>
        </w:tc>
        <w:tc>
          <w:tcPr>
            <w:tcW w:w="1665" w:type="dxa"/>
            <w:tcBorders>
              <w:top w:val="single" w:color="auto" w:sz="4" w:space="0"/>
              <w:left w:val="single" w:color="auto" w:sz="4" w:space="0"/>
              <w:bottom w:val="single" w:color="auto" w:sz="4" w:space="0"/>
              <w:right w:val="single" w:color="auto" w:sz="4" w:space="0"/>
            </w:tcBorders>
            <w:noWrap/>
            <w:vAlign w:val="center"/>
          </w:tcPr>
          <w:p w14:paraId="7F4EFD4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457BA0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048876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扶梯方向灯</w:t>
            </w:r>
          </w:p>
        </w:tc>
        <w:tc>
          <w:tcPr>
            <w:tcW w:w="1530" w:type="dxa"/>
            <w:tcBorders>
              <w:top w:val="single" w:color="auto" w:sz="4" w:space="0"/>
              <w:left w:val="single" w:color="auto" w:sz="4" w:space="0"/>
              <w:bottom w:val="single" w:color="auto" w:sz="4" w:space="0"/>
              <w:right w:val="single" w:color="auto" w:sz="4" w:space="0"/>
            </w:tcBorders>
            <w:noWrap/>
            <w:vAlign w:val="center"/>
          </w:tcPr>
          <w:p w14:paraId="023A1C6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A5F7E7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536C9C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C50E9CC">
            <w:pPr>
              <w:widowControl/>
              <w:jc w:val="center"/>
              <w:textAlignment w:val="center"/>
              <w:rPr>
                <w:rFonts w:hint="eastAsia" w:ascii="宋体" w:hAnsi="宋体" w:cs="宋体"/>
                <w:color w:val="000000"/>
                <w:sz w:val="24"/>
                <w:highlight w:val="none"/>
              </w:rPr>
            </w:pPr>
          </w:p>
        </w:tc>
      </w:tr>
      <w:tr w14:paraId="1739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A59EAD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104</w:t>
            </w:r>
          </w:p>
        </w:tc>
        <w:tc>
          <w:tcPr>
            <w:tcW w:w="1665" w:type="dxa"/>
            <w:tcBorders>
              <w:top w:val="single" w:color="auto" w:sz="4" w:space="0"/>
              <w:left w:val="single" w:color="auto" w:sz="4" w:space="0"/>
              <w:bottom w:val="single" w:color="auto" w:sz="4" w:space="0"/>
              <w:right w:val="single" w:color="auto" w:sz="4" w:space="0"/>
            </w:tcBorders>
            <w:noWrap/>
            <w:vAlign w:val="center"/>
          </w:tcPr>
          <w:p w14:paraId="3693364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96954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53EAB97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6EDAB65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7912D5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5B7EAB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50A1DED5">
            <w:pPr>
              <w:widowControl/>
              <w:jc w:val="center"/>
              <w:textAlignment w:val="center"/>
              <w:rPr>
                <w:rFonts w:hint="eastAsia" w:ascii="宋体" w:hAnsi="宋体" w:cs="宋体"/>
                <w:color w:val="000000"/>
                <w:sz w:val="24"/>
                <w:highlight w:val="none"/>
              </w:rPr>
            </w:pPr>
          </w:p>
        </w:tc>
      </w:tr>
      <w:tr w14:paraId="3D152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3E9D8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105</w:t>
            </w:r>
          </w:p>
        </w:tc>
        <w:tc>
          <w:tcPr>
            <w:tcW w:w="1665" w:type="dxa"/>
            <w:tcBorders>
              <w:top w:val="single" w:color="auto" w:sz="4" w:space="0"/>
              <w:left w:val="single" w:color="auto" w:sz="4" w:space="0"/>
              <w:bottom w:val="single" w:color="auto" w:sz="4" w:space="0"/>
              <w:right w:val="single" w:color="auto" w:sz="4" w:space="0"/>
            </w:tcBorders>
            <w:noWrap/>
            <w:vAlign w:val="center"/>
          </w:tcPr>
          <w:p w14:paraId="2D3364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7B46CE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4FC1F33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驱动链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5E9B778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D44DF3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80F78C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59FF9086">
            <w:pPr>
              <w:widowControl/>
              <w:jc w:val="center"/>
              <w:textAlignment w:val="center"/>
              <w:rPr>
                <w:rFonts w:hint="eastAsia" w:ascii="宋体" w:hAnsi="宋体" w:cs="宋体"/>
                <w:color w:val="000000"/>
                <w:sz w:val="24"/>
                <w:highlight w:val="none"/>
              </w:rPr>
            </w:pPr>
          </w:p>
        </w:tc>
      </w:tr>
      <w:tr w14:paraId="175A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32A03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106</w:t>
            </w:r>
          </w:p>
        </w:tc>
        <w:tc>
          <w:tcPr>
            <w:tcW w:w="1665" w:type="dxa"/>
            <w:tcBorders>
              <w:top w:val="single" w:color="auto" w:sz="4" w:space="0"/>
              <w:left w:val="single" w:color="auto" w:sz="4" w:space="0"/>
              <w:bottom w:val="single" w:color="auto" w:sz="4" w:space="0"/>
              <w:right w:val="single" w:color="auto" w:sz="4" w:space="0"/>
            </w:tcBorders>
            <w:noWrap/>
            <w:vAlign w:val="center"/>
          </w:tcPr>
          <w:p w14:paraId="4DDF2A0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5D293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vAlign w:val="center"/>
          </w:tcPr>
          <w:p w14:paraId="6203CD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扶手带驱动链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47008D0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B2E8C9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68628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条</w:t>
            </w:r>
          </w:p>
        </w:tc>
        <w:tc>
          <w:tcPr>
            <w:tcW w:w="782" w:type="dxa"/>
            <w:tcBorders>
              <w:top w:val="single" w:color="auto" w:sz="4" w:space="0"/>
              <w:left w:val="single" w:color="auto" w:sz="4" w:space="0"/>
              <w:bottom w:val="single" w:color="auto" w:sz="4" w:space="0"/>
              <w:right w:val="single" w:color="auto" w:sz="4" w:space="0"/>
            </w:tcBorders>
            <w:noWrap/>
            <w:vAlign w:val="center"/>
          </w:tcPr>
          <w:p w14:paraId="72E3E6B0">
            <w:pPr>
              <w:widowControl/>
              <w:jc w:val="center"/>
              <w:textAlignment w:val="center"/>
              <w:rPr>
                <w:rFonts w:hint="eastAsia" w:ascii="宋体" w:hAnsi="宋体" w:cs="宋体"/>
                <w:color w:val="000000"/>
                <w:sz w:val="24"/>
                <w:highlight w:val="none"/>
              </w:rPr>
            </w:pPr>
          </w:p>
        </w:tc>
      </w:tr>
      <w:tr w14:paraId="0F8E4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F493B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107</w:t>
            </w:r>
          </w:p>
        </w:tc>
        <w:tc>
          <w:tcPr>
            <w:tcW w:w="1665" w:type="dxa"/>
            <w:tcBorders>
              <w:top w:val="single" w:color="auto" w:sz="4" w:space="0"/>
              <w:left w:val="single" w:color="auto" w:sz="4" w:space="0"/>
              <w:bottom w:val="single" w:color="auto" w:sz="4" w:space="0"/>
              <w:right w:val="single" w:color="auto" w:sz="4" w:space="0"/>
            </w:tcBorders>
            <w:noWrap/>
            <w:vAlign w:val="center"/>
          </w:tcPr>
          <w:p w14:paraId="476C8B2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A23B1B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6664D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DAD219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EEFCF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44E3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台</w:t>
            </w:r>
          </w:p>
        </w:tc>
        <w:tc>
          <w:tcPr>
            <w:tcW w:w="782" w:type="dxa"/>
            <w:tcBorders>
              <w:top w:val="single" w:color="auto" w:sz="4" w:space="0"/>
              <w:left w:val="single" w:color="auto" w:sz="4" w:space="0"/>
              <w:bottom w:val="single" w:color="auto" w:sz="4" w:space="0"/>
              <w:right w:val="single" w:color="auto" w:sz="4" w:space="0"/>
            </w:tcBorders>
            <w:noWrap/>
            <w:vAlign w:val="center"/>
          </w:tcPr>
          <w:p w14:paraId="1D855FCD">
            <w:pPr>
              <w:widowControl/>
              <w:jc w:val="center"/>
              <w:textAlignment w:val="center"/>
              <w:rPr>
                <w:rFonts w:hint="eastAsia" w:ascii="宋体" w:hAnsi="宋体" w:cs="宋体"/>
                <w:color w:val="000000"/>
                <w:sz w:val="24"/>
                <w:highlight w:val="none"/>
              </w:rPr>
            </w:pPr>
          </w:p>
        </w:tc>
      </w:tr>
      <w:tr w14:paraId="4941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78ECD1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108</w:t>
            </w:r>
          </w:p>
        </w:tc>
        <w:tc>
          <w:tcPr>
            <w:tcW w:w="1665" w:type="dxa"/>
            <w:tcBorders>
              <w:top w:val="single" w:color="auto" w:sz="4" w:space="0"/>
              <w:left w:val="single" w:color="auto" w:sz="4" w:space="0"/>
              <w:bottom w:val="single" w:color="auto" w:sz="4" w:space="0"/>
              <w:right w:val="single" w:color="auto" w:sz="4" w:space="0"/>
            </w:tcBorders>
            <w:noWrap/>
            <w:vAlign w:val="center"/>
          </w:tcPr>
          <w:p w14:paraId="6C5FFAC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9254A7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6A66F8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光幕</w:t>
            </w:r>
          </w:p>
        </w:tc>
        <w:tc>
          <w:tcPr>
            <w:tcW w:w="1530" w:type="dxa"/>
            <w:tcBorders>
              <w:top w:val="single" w:color="auto" w:sz="4" w:space="0"/>
              <w:left w:val="single" w:color="auto" w:sz="4" w:space="0"/>
              <w:bottom w:val="single" w:color="auto" w:sz="4" w:space="0"/>
              <w:right w:val="single" w:color="auto" w:sz="4" w:space="0"/>
            </w:tcBorders>
            <w:noWrap/>
            <w:vAlign w:val="center"/>
          </w:tcPr>
          <w:p w14:paraId="1A106B2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2EB6EF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9D08B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5B933DE">
            <w:pPr>
              <w:widowControl/>
              <w:jc w:val="center"/>
              <w:textAlignment w:val="center"/>
              <w:rPr>
                <w:rFonts w:hint="eastAsia" w:ascii="宋体" w:hAnsi="宋体" w:cs="宋体"/>
                <w:color w:val="000000"/>
                <w:sz w:val="24"/>
                <w:highlight w:val="none"/>
              </w:rPr>
            </w:pPr>
          </w:p>
        </w:tc>
      </w:tr>
      <w:tr w14:paraId="55F5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47617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109</w:t>
            </w:r>
          </w:p>
        </w:tc>
        <w:tc>
          <w:tcPr>
            <w:tcW w:w="1665" w:type="dxa"/>
            <w:tcBorders>
              <w:top w:val="single" w:color="auto" w:sz="4" w:space="0"/>
              <w:left w:val="single" w:color="auto" w:sz="4" w:space="0"/>
              <w:bottom w:val="single" w:color="auto" w:sz="4" w:space="0"/>
              <w:right w:val="single" w:color="auto" w:sz="4" w:space="0"/>
            </w:tcBorders>
            <w:noWrap/>
            <w:vAlign w:val="center"/>
          </w:tcPr>
          <w:p w14:paraId="31607B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D72061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A6100C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667399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1184BE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37CEF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235E36C">
            <w:pPr>
              <w:widowControl/>
              <w:jc w:val="center"/>
              <w:textAlignment w:val="center"/>
              <w:rPr>
                <w:rFonts w:hint="eastAsia" w:ascii="宋体" w:hAnsi="宋体" w:cs="宋体"/>
                <w:color w:val="000000"/>
                <w:sz w:val="24"/>
                <w:highlight w:val="none"/>
              </w:rPr>
            </w:pPr>
          </w:p>
        </w:tc>
      </w:tr>
      <w:tr w14:paraId="1ECB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78D5F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110</w:t>
            </w:r>
          </w:p>
        </w:tc>
        <w:tc>
          <w:tcPr>
            <w:tcW w:w="1665" w:type="dxa"/>
            <w:tcBorders>
              <w:top w:val="single" w:color="auto" w:sz="4" w:space="0"/>
              <w:left w:val="single" w:color="auto" w:sz="4" w:space="0"/>
              <w:bottom w:val="single" w:color="auto" w:sz="4" w:space="0"/>
              <w:right w:val="single" w:color="auto" w:sz="4" w:space="0"/>
            </w:tcBorders>
            <w:noWrap/>
            <w:vAlign w:val="center"/>
          </w:tcPr>
          <w:p w14:paraId="24B51B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EA155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94278C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门机马达</w:t>
            </w:r>
          </w:p>
        </w:tc>
        <w:tc>
          <w:tcPr>
            <w:tcW w:w="1530" w:type="dxa"/>
            <w:tcBorders>
              <w:top w:val="single" w:color="auto" w:sz="4" w:space="0"/>
              <w:left w:val="single" w:color="auto" w:sz="4" w:space="0"/>
              <w:bottom w:val="single" w:color="auto" w:sz="4" w:space="0"/>
              <w:right w:val="single" w:color="auto" w:sz="4" w:space="0"/>
            </w:tcBorders>
            <w:noWrap/>
            <w:vAlign w:val="center"/>
          </w:tcPr>
          <w:p w14:paraId="0620955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B0E91E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DC6942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824D864">
            <w:pPr>
              <w:widowControl/>
              <w:jc w:val="center"/>
              <w:textAlignment w:val="center"/>
              <w:rPr>
                <w:rFonts w:hint="eastAsia" w:ascii="宋体" w:hAnsi="宋体" w:cs="宋体"/>
                <w:color w:val="000000"/>
                <w:sz w:val="24"/>
                <w:highlight w:val="none"/>
              </w:rPr>
            </w:pPr>
          </w:p>
        </w:tc>
      </w:tr>
      <w:tr w14:paraId="2F86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F7925F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111</w:t>
            </w:r>
          </w:p>
        </w:tc>
        <w:tc>
          <w:tcPr>
            <w:tcW w:w="1665" w:type="dxa"/>
            <w:tcBorders>
              <w:top w:val="single" w:color="auto" w:sz="4" w:space="0"/>
              <w:left w:val="single" w:color="auto" w:sz="4" w:space="0"/>
              <w:bottom w:val="single" w:color="auto" w:sz="4" w:space="0"/>
              <w:right w:val="single" w:color="auto" w:sz="4" w:space="0"/>
            </w:tcBorders>
            <w:noWrap/>
            <w:vAlign w:val="center"/>
          </w:tcPr>
          <w:p w14:paraId="75B1E0A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04266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E4339F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24141AD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57719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8A09B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37914CBE">
            <w:pPr>
              <w:widowControl/>
              <w:jc w:val="center"/>
              <w:textAlignment w:val="center"/>
              <w:rPr>
                <w:rFonts w:hint="eastAsia" w:ascii="宋体" w:hAnsi="宋体" w:cs="宋体"/>
                <w:color w:val="000000"/>
                <w:sz w:val="24"/>
                <w:highlight w:val="none"/>
              </w:rPr>
            </w:pPr>
          </w:p>
        </w:tc>
      </w:tr>
      <w:tr w14:paraId="1FCF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731DD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112</w:t>
            </w:r>
          </w:p>
        </w:tc>
        <w:tc>
          <w:tcPr>
            <w:tcW w:w="1665" w:type="dxa"/>
            <w:tcBorders>
              <w:top w:val="single" w:color="auto" w:sz="4" w:space="0"/>
              <w:left w:val="single" w:color="auto" w:sz="4" w:space="0"/>
              <w:bottom w:val="single" w:color="auto" w:sz="4" w:space="0"/>
              <w:right w:val="single" w:color="auto" w:sz="4" w:space="0"/>
            </w:tcBorders>
            <w:noWrap/>
            <w:vAlign w:val="center"/>
          </w:tcPr>
          <w:p w14:paraId="5EFAA28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38F3B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3EAD74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轿厢通讯扩展板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35174D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6FB4E5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D8C257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37E0C4A3">
            <w:pPr>
              <w:widowControl/>
              <w:jc w:val="center"/>
              <w:textAlignment w:val="center"/>
              <w:rPr>
                <w:rFonts w:hint="eastAsia" w:ascii="宋体" w:hAnsi="宋体" w:cs="宋体"/>
                <w:color w:val="000000"/>
                <w:sz w:val="24"/>
                <w:highlight w:val="none"/>
              </w:rPr>
            </w:pPr>
          </w:p>
        </w:tc>
      </w:tr>
      <w:tr w14:paraId="3425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30C05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113</w:t>
            </w:r>
          </w:p>
        </w:tc>
        <w:tc>
          <w:tcPr>
            <w:tcW w:w="1665" w:type="dxa"/>
            <w:tcBorders>
              <w:top w:val="single" w:color="auto" w:sz="4" w:space="0"/>
              <w:left w:val="single" w:color="auto" w:sz="4" w:space="0"/>
              <w:bottom w:val="single" w:color="auto" w:sz="4" w:space="0"/>
              <w:right w:val="single" w:color="auto" w:sz="4" w:space="0"/>
            </w:tcBorders>
            <w:noWrap/>
            <w:vAlign w:val="center"/>
          </w:tcPr>
          <w:p w14:paraId="2F4BD6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6EB7B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18BD62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CA47A9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D00424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B3085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56C9015D">
            <w:pPr>
              <w:widowControl/>
              <w:jc w:val="center"/>
              <w:textAlignment w:val="center"/>
              <w:rPr>
                <w:rFonts w:hint="eastAsia" w:ascii="宋体" w:hAnsi="宋体" w:cs="宋体"/>
                <w:color w:val="000000"/>
                <w:sz w:val="24"/>
                <w:highlight w:val="none"/>
              </w:rPr>
            </w:pPr>
          </w:p>
        </w:tc>
      </w:tr>
      <w:tr w14:paraId="29CB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528AD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114</w:t>
            </w:r>
          </w:p>
        </w:tc>
        <w:tc>
          <w:tcPr>
            <w:tcW w:w="1665" w:type="dxa"/>
            <w:tcBorders>
              <w:top w:val="single" w:color="auto" w:sz="4" w:space="0"/>
              <w:left w:val="single" w:color="auto" w:sz="4" w:space="0"/>
              <w:bottom w:val="single" w:color="auto" w:sz="4" w:space="0"/>
              <w:right w:val="single" w:color="auto" w:sz="4" w:space="0"/>
            </w:tcBorders>
            <w:noWrap/>
            <w:vAlign w:val="center"/>
          </w:tcPr>
          <w:p w14:paraId="5484D9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793C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AC811C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缓冲器开关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85EF86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E6B691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7DDDA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4CC7DDE">
            <w:pPr>
              <w:widowControl/>
              <w:jc w:val="center"/>
              <w:textAlignment w:val="center"/>
              <w:rPr>
                <w:rFonts w:hint="eastAsia" w:ascii="宋体" w:hAnsi="宋体" w:cs="宋体"/>
                <w:color w:val="000000"/>
                <w:sz w:val="24"/>
                <w:highlight w:val="none"/>
              </w:rPr>
            </w:pPr>
          </w:p>
        </w:tc>
      </w:tr>
      <w:tr w14:paraId="4D27C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8018D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115</w:t>
            </w:r>
          </w:p>
        </w:tc>
        <w:tc>
          <w:tcPr>
            <w:tcW w:w="1665" w:type="dxa"/>
            <w:tcBorders>
              <w:top w:val="single" w:color="auto" w:sz="4" w:space="0"/>
              <w:left w:val="single" w:color="auto" w:sz="4" w:space="0"/>
              <w:bottom w:val="single" w:color="auto" w:sz="4" w:space="0"/>
              <w:right w:val="single" w:color="auto" w:sz="4" w:space="0"/>
            </w:tcBorders>
            <w:noWrap/>
            <w:vAlign w:val="center"/>
          </w:tcPr>
          <w:p w14:paraId="2EA85C1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E1A79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AE6048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补偿链导向装置</w:t>
            </w:r>
          </w:p>
        </w:tc>
        <w:tc>
          <w:tcPr>
            <w:tcW w:w="1530" w:type="dxa"/>
            <w:tcBorders>
              <w:top w:val="single" w:color="auto" w:sz="4" w:space="0"/>
              <w:left w:val="single" w:color="auto" w:sz="4" w:space="0"/>
              <w:bottom w:val="single" w:color="auto" w:sz="4" w:space="0"/>
              <w:right w:val="single" w:color="auto" w:sz="4" w:space="0"/>
            </w:tcBorders>
            <w:noWrap/>
            <w:vAlign w:val="center"/>
          </w:tcPr>
          <w:p w14:paraId="1549426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68557A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5E69F0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203B901">
            <w:pPr>
              <w:widowControl/>
              <w:jc w:val="center"/>
              <w:textAlignment w:val="center"/>
              <w:rPr>
                <w:rFonts w:hint="eastAsia" w:ascii="宋体" w:hAnsi="宋体" w:cs="宋体"/>
                <w:color w:val="000000"/>
                <w:sz w:val="24"/>
                <w:highlight w:val="none"/>
              </w:rPr>
            </w:pPr>
          </w:p>
        </w:tc>
      </w:tr>
      <w:tr w14:paraId="2F7F2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A2C97F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116</w:t>
            </w:r>
          </w:p>
        </w:tc>
        <w:tc>
          <w:tcPr>
            <w:tcW w:w="1665" w:type="dxa"/>
            <w:tcBorders>
              <w:top w:val="single" w:color="auto" w:sz="4" w:space="0"/>
              <w:left w:val="single" w:color="auto" w:sz="4" w:space="0"/>
              <w:bottom w:val="single" w:color="auto" w:sz="4" w:space="0"/>
              <w:right w:val="single" w:color="auto" w:sz="4" w:space="0"/>
            </w:tcBorders>
            <w:noWrap/>
            <w:vAlign w:val="center"/>
          </w:tcPr>
          <w:p w14:paraId="0BCE530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5499F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9A2C7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极限开关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4D263B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647CAE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85C4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DA34E30">
            <w:pPr>
              <w:widowControl/>
              <w:jc w:val="center"/>
              <w:textAlignment w:val="center"/>
              <w:rPr>
                <w:rFonts w:hint="eastAsia" w:ascii="宋体" w:hAnsi="宋体" w:cs="宋体"/>
                <w:color w:val="000000"/>
                <w:sz w:val="24"/>
                <w:highlight w:val="none"/>
              </w:rPr>
            </w:pPr>
          </w:p>
        </w:tc>
      </w:tr>
      <w:tr w14:paraId="3FA1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FE9D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117</w:t>
            </w:r>
          </w:p>
        </w:tc>
        <w:tc>
          <w:tcPr>
            <w:tcW w:w="1665" w:type="dxa"/>
            <w:tcBorders>
              <w:top w:val="single" w:color="auto" w:sz="4" w:space="0"/>
              <w:left w:val="single" w:color="auto" w:sz="4" w:space="0"/>
              <w:bottom w:val="single" w:color="auto" w:sz="4" w:space="0"/>
              <w:right w:val="single" w:color="auto" w:sz="4" w:space="0"/>
            </w:tcBorders>
            <w:noWrap/>
            <w:vAlign w:val="center"/>
          </w:tcPr>
          <w:p w14:paraId="7BE218B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BDB77E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D94AF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断绳开关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C25D98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17901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7A68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9DE494">
            <w:pPr>
              <w:widowControl/>
              <w:jc w:val="center"/>
              <w:textAlignment w:val="center"/>
              <w:rPr>
                <w:rFonts w:hint="eastAsia" w:ascii="宋体" w:hAnsi="宋体" w:cs="宋体"/>
                <w:color w:val="000000"/>
                <w:sz w:val="24"/>
                <w:highlight w:val="none"/>
              </w:rPr>
            </w:pPr>
          </w:p>
        </w:tc>
      </w:tr>
      <w:tr w14:paraId="0432A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305AB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118</w:t>
            </w:r>
          </w:p>
        </w:tc>
        <w:tc>
          <w:tcPr>
            <w:tcW w:w="1665" w:type="dxa"/>
            <w:tcBorders>
              <w:top w:val="single" w:color="auto" w:sz="4" w:space="0"/>
              <w:left w:val="single" w:color="auto" w:sz="4" w:space="0"/>
              <w:bottom w:val="single" w:color="auto" w:sz="4" w:space="0"/>
              <w:right w:val="single" w:color="auto" w:sz="4" w:space="0"/>
            </w:tcBorders>
            <w:noWrap/>
            <w:vAlign w:val="center"/>
          </w:tcPr>
          <w:p w14:paraId="2B13BFA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FABEF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201F58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补偿链导向轮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5034C70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3C558E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C4E87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FB3E808">
            <w:pPr>
              <w:widowControl/>
              <w:jc w:val="center"/>
              <w:textAlignment w:val="center"/>
              <w:rPr>
                <w:rFonts w:hint="eastAsia" w:ascii="宋体" w:hAnsi="宋体" w:cs="宋体"/>
                <w:color w:val="000000"/>
                <w:sz w:val="24"/>
                <w:highlight w:val="none"/>
              </w:rPr>
            </w:pPr>
          </w:p>
        </w:tc>
      </w:tr>
      <w:tr w14:paraId="0D2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2420D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119</w:t>
            </w:r>
          </w:p>
        </w:tc>
        <w:tc>
          <w:tcPr>
            <w:tcW w:w="1665" w:type="dxa"/>
            <w:tcBorders>
              <w:top w:val="single" w:color="auto" w:sz="4" w:space="0"/>
              <w:left w:val="single" w:color="auto" w:sz="4" w:space="0"/>
              <w:bottom w:val="single" w:color="auto" w:sz="4" w:space="0"/>
              <w:right w:val="single" w:color="auto" w:sz="4" w:space="0"/>
            </w:tcBorders>
            <w:noWrap/>
            <w:vAlign w:val="center"/>
          </w:tcPr>
          <w:p w14:paraId="1B10623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95150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8546B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外呼显示板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9B5DBF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0C5912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E915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5E407112">
            <w:pPr>
              <w:widowControl/>
              <w:jc w:val="center"/>
              <w:textAlignment w:val="center"/>
              <w:rPr>
                <w:rFonts w:hint="eastAsia" w:ascii="宋体" w:hAnsi="宋体" w:cs="宋体"/>
                <w:color w:val="000000"/>
                <w:sz w:val="24"/>
                <w:highlight w:val="none"/>
              </w:rPr>
            </w:pPr>
          </w:p>
        </w:tc>
      </w:tr>
      <w:tr w14:paraId="63C77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F38D48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120</w:t>
            </w:r>
          </w:p>
        </w:tc>
        <w:tc>
          <w:tcPr>
            <w:tcW w:w="1665" w:type="dxa"/>
            <w:tcBorders>
              <w:top w:val="single" w:color="auto" w:sz="4" w:space="0"/>
              <w:left w:val="single" w:color="auto" w:sz="4" w:space="0"/>
              <w:bottom w:val="single" w:color="auto" w:sz="4" w:space="0"/>
              <w:right w:val="single" w:color="auto" w:sz="4" w:space="0"/>
            </w:tcBorders>
            <w:noWrap/>
            <w:vAlign w:val="center"/>
          </w:tcPr>
          <w:p w14:paraId="023ED24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F14E7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00E45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按键（开关门，外呼，楼层）</w:t>
            </w:r>
          </w:p>
        </w:tc>
        <w:tc>
          <w:tcPr>
            <w:tcW w:w="1530" w:type="dxa"/>
            <w:tcBorders>
              <w:top w:val="single" w:color="auto" w:sz="4" w:space="0"/>
              <w:left w:val="single" w:color="auto" w:sz="4" w:space="0"/>
              <w:bottom w:val="single" w:color="auto" w:sz="4" w:space="0"/>
              <w:right w:val="single" w:color="auto" w:sz="4" w:space="0"/>
            </w:tcBorders>
            <w:noWrap/>
            <w:vAlign w:val="center"/>
          </w:tcPr>
          <w:p w14:paraId="5E9974A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01D5C6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3E49E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21955C9">
            <w:pPr>
              <w:widowControl/>
              <w:jc w:val="center"/>
              <w:textAlignment w:val="center"/>
              <w:rPr>
                <w:rFonts w:hint="eastAsia" w:ascii="宋体" w:hAnsi="宋体" w:cs="宋体"/>
                <w:color w:val="000000"/>
                <w:sz w:val="24"/>
                <w:highlight w:val="none"/>
              </w:rPr>
            </w:pPr>
          </w:p>
        </w:tc>
      </w:tr>
      <w:tr w14:paraId="753F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89242B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121</w:t>
            </w:r>
          </w:p>
        </w:tc>
        <w:tc>
          <w:tcPr>
            <w:tcW w:w="1665" w:type="dxa"/>
            <w:tcBorders>
              <w:top w:val="single" w:color="auto" w:sz="4" w:space="0"/>
              <w:left w:val="single" w:color="auto" w:sz="4" w:space="0"/>
              <w:bottom w:val="single" w:color="auto" w:sz="4" w:space="0"/>
              <w:right w:val="single" w:color="auto" w:sz="4" w:space="0"/>
            </w:tcBorders>
            <w:noWrap/>
            <w:vAlign w:val="center"/>
          </w:tcPr>
          <w:p w14:paraId="2E155FF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101EA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6752A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液压缓冲器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7F08E1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28900E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0FA6B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58C5C2E">
            <w:pPr>
              <w:widowControl/>
              <w:jc w:val="center"/>
              <w:textAlignment w:val="center"/>
              <w:rPr>
                <w:rFonts w:hint="eastAsia" w:ascii="宋体" w:hAnsi="宋体" w:cs="宋体"/>
                <w:color w:val="000000"/>
                <w:sz w:val="24"/>
                <w:highlight w:val="none"/>
              </w:rPr>
            </w:pPr>
          </w:p>
        </w:tc>
      </w:tr>
      <w:tr w14:paraId="547C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A2CA1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122</w:t>
            </w:r>
          </w:p>
        </w:tc>
        <w:tc>
          <w:tcPr>
            <w:tcW w:w="1665" w:type="dxa"/>
            <w:tcBorders>
              <w:top w:val="single" w:color="auto" w:sz="4" w:space="0"/>
              <w:left w:val="single" w:color="auto" w:sz="4" w:space="0"/>
              <w:bottom w:val="single" w:color="auto" w:sz="4" w:space="0"/>
              <w:right w:val="single" w:color="auto" w:sz="4" w:space="0"/>
            </w:tcBorders>
            <w:noWrap/>
            <w:vAlign w:val="center"/>
          </w:tcPr>
          <w:p w14:paraId="6D485E5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C58D94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79505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轿门滚轮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3AFD6DF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76FF73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8F0784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E999E3B">
            <w:pPr>
              <w:widowControl/>
              <w:jc w:val="center"/>
              <w:textAlignment w:val="center"/>
              <w:rPr>
                <w:rFonts w:hint="eastAsia" w:ascii="宋体" w:hAnsi="宋体" w:cs="宋体"/>
                <w:color w:val="000000"/>
                <w:sz w:val="24"/>
                <w:highlight w:val="none"/>
              </w:rPr>
            </w:pPr>
          </w:p>
        </w:tc>
      </w:tr>
      <w:tr w14:paraId="7F5B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0241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123</w:t>
            </w:r>
          </w:p>
        </w:tc>
        <w:tc>
          <w:tcPr>
            <w:tcW w:w="1665" w:type="dxa"/>
            <w:tcBorders>
              <w:top w:val="single" w:color="auto" w:sz="4" w:space="0"/>
              <w:left w:val="single" w:color="auto" w:sz="4" w:space="0"/>
              <w:bottom w:val="single" w:color="auto" w:sz="4" w:space="0"/>
              <w:right w:val="single" w:color="auto" w:sz="4" w:space="0"/>
            </w:tcBorders>
            <w:noWrap/>
            <w:vAlign w:val="center"/>
          </w:tcPr>
          <w:p w14:paraId="239303C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03AA9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9B4A5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厅门滚轮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23335E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1A8A41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85BDA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42558D7">
            <w:pPr>
              <w:widowControl/>
              <w:jc w:val="center"/>
              <w:textAlignment w:val="center"/>
              <w:rPr>
                <w:rFonts w:hint="eastAsia" w:ascii="宋体" w:hAnsi="宋体" w:cs="宋体"/>
                <w:color w:val="000000"/>
                <w:sz w:val="24"/>
                <w:highlight w:val="none"/>
              </w:rPr>
            </w:pPr>
          </w:p>
        </w:tc>
      </w:tr>
      <w:tr w14:paraId="21A2C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E9B28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124</w:t>
            </w:r>
          </w:p>
        </w:tc>
        <w:tc>
          <w:tcPr>
            <w:tcW w:w="1665" w:type="dxa"/>
            <w:tcBorders>
              <w:top w:val="single" w:color="auto" w:sz="4" w:space="0"/>
              <w:left w:val="single" w:color="auto" w:sz="4" w:space="0"/>
              <w:bottom w:val="single" w:color="auto" w:sz="4" w:space="0"/>
              <w:right w:val="single" w:color="auto" w:sz="4" w:space="0"/>
            </w:tcBorders>
            <w:noWrap/>
            <w:vAlign w:val="center"/>
          </w:tcPr>
          <w:p w14:paraId="4177B31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81EECB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56C4DD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66F3531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FC7DB0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A05F34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01D6B4A">
            <w:pPr>
              <w:widowControl/>
              <w:jc w:val="center"/>
              <w:textAlignment w:val="center"/>
              <w:rPr>
                <w:rFonts w:hint="eastAsia" w:ascii="宋体" w:hAnsi="宋体" w:cs="宋体"/>
                <w:color w:val="000000"/>
                <w:sz w:val="24"/>
                <w:highlight w:val="none"/>
              </w:rPr>
            </w:pPr>
          </w:p>
        </w:tc>
      </w:tr>
      <w:tr w14:paraId="18EE1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0135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125</w:t>
            </w:r>
          </w:p>
        </w:tc>
        <w:tc>
          <w:tcPr>
            <w:tcW w:w="1665" w:type="dxa"/>
            <w:tcBorders>
              <w:top w:val="single" w:color="auto" w:sz="4" w:space="0"/>
              <w:left w:val="single" w:color="auto" w:sz="4" w:space="0"/>
              <w:bottom w:val="single" w:color="auto" w:sz="4" w:space="0"/>
              <w:right w:val="single" w:color="auto" w:sz="4" w:space="0"/>
            </w:tcBorders>
            <w:noWrap/>
            <w:vAlign w:val="center"/>
          </w:tcPr>
          <w:p w14:paraId="6C71C4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3907E1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9424E7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FC7F1D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96503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27C5E6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9E3A049">
            <w:pPr>
              <w:widowControl/>
              <w:jc w:val="center"/>
              <w:textAlignment w:val="center"/>
              <w:rPr>
                <w:rFonts w:hint="eastAsia" w:ascii="宋体" w:hAnsi="宋体" w:cs="宋体"/>
                <w:color w:val="000000"/>
                <w:sz w:val="24"/>
                <w:highlight w:val="none"/>
              </w:rPr>
            </w:pPr>
          </w:p>
        </w:tc>
      </w:tr>
      <w:tr w14:paraId="746E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4FBAC3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126</w:t>
            </w:r>
          </w:p>
        </w:tc>
        <w:tc>
          <w:tcPr>
            <w:tcW w:w="1665" w:type="dxa"/>
            <w:tcBorders>
              <w:top w:val="single" w:color="auto" w:sz="4" w:space="0"/>
              <w:left w:val="single" w:color="auto" w:sz="4" w:space="0"/>
              <w:bottom w:val="single" w:color="auto" w:sz="4" w:space="0"/>
              <w:right w:val="single" w:color="auto" w:sz="4" w:space="0"/>
            </w:tcBorders>
            <w:noWrap/>
            <w:vAlign w:val="center"/>
          </w:tcPr>
          <w:p w14:paraId="5609A6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34EB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8342F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五方对讲分机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15161B5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2315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EFBBBE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A55AAFA">
            <w:pPr>
              <w:widowControl/>
              <w:jc w:val="center"/>
              <w:textAlignment w:val="center"/>
              <w:rPr>
                <w:rFonts w:hint="eastAsia" w:ascii="宋体" w:hAnsi="宋体" w:cs="宋体"/>
                <w:color w:val="000000"/>
                <w:sz w:val="24"/>
                <w:highlight w:val="none"/>
              </w:rPr>
            </w:pPr>
          </w:p>
        </w:tc>
      </w:tr>
      <w:tr w14:paraId="6A27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6DE6D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127</w:t>
            </w:r>
          </w:p>
        </w:tc>
        <w:tc>
          <w:tcPr>
            <w:tcW w:w="1665" w:type="dxa"/>
            <w:tcBorders>
              <w:top w:val="single" w:color="auto" w:sz="4" w:space="0"/>
              <w:left w:val="single" w:color="auto" w:sz="4" w:space="0"/>
              <w:bottom w:val="single" w:color="auto" w:sz="4" w:space="0"/>
              <w:right w:val="single" w:color="auto" w:sz="4" w:space="0"/>
            </w:tcBorders>
            <w:noWrap/>
            <w:vAlign w:val="center"/>
          </w:tcPr>
          <w:p w14:paraId="5E21CE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00AEF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F45D1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对讲机电源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348C117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C87830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66336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4FE8E4E">
            <w:pPr>
              <w:widowControl/>
              <w:jc w:val="center"/>
              <w:textAlignment w:val="center"/>
              <w:rPr>
                <w:rFonts w:hint="eastAsia" w:ascii="宋体" w:hAnsi="宋体" w:cs="宋体"/>
                <w:color w:val="000000"/>
                <w:sz w:val="24"/>
                <w:highlight w:val="none"/>
              </w:rPr>
            </w:pPr>
          </w:p>
        </w:tc>
      </w:tr>
      <w:tr w14:paraId="39BB2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47035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128</w:t>
            </w:r>
          </w:p>
        </w:tc>
        <w:tc>
          <w:tcPr>
            <w:tcW w:w="1665" w:type="dxa"/>
            <w:tcBorders>
              <w:top w:val="single" w:color="auto" w:sz="4" w:space="0"/>
              <w:left w:val="single" w:color="auto" w:sz="4" w:space="0"/>
              <w:bottom w:val="single" w:color="auto" w:sz="4" w:space="0"/>
              <w:right w:val="single" w:color="auto" w:sz="4" w:space="0"/>
            </w:tcBorders>
            <w:noWrap/>
            <w:vAlign w:val="center"/>
          </w:tcPr>
          <w:p w14:paraId="0FC35B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49B4D3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4EF1F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五方对讲主机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493E6F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9106EF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02172E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台</w:t>
            </w:r>
          </w:p>
        </w:tc>
        <w:tc>
          <w:tcPr>
            <w:tcW w:w="782" w:type="dxa"/>
            <w:tcBorders>
              <w:top w:val="single" w:color="auto" w:sz="4" w:space="0"/>
              <w:left w:val="single" w:color="auto" w:sz="4" w:space="0"/>
              <w:bottom w:val="single" w:color="auto" w:sz="4" w:space="0"/>
              <w:right w:val="single" w:color="auto" w:sz="4" w:space="0"/>
            </w:tcBorders>
            <w:noWrap/>
            <w:vAlign w:val="center"/>
          </w:tcPr>
          <w:p w14:paraId="7797DC6D">
            <w:pPr>
              <w:widowControl/>
              <w:jc w:val="center"/>
              <w:textAlignment w:val="center"/>
              <w:rPr>
                <w:rFonts w:hint="eastAsia" w:ascii="宋体" w:hAnsi="宋体" w:cs="宋体"/>
                <w:color w:val="000000"/>
                <w:sz w:val="24"/>
                <w:highlight w:val="none"/>
              </w:rPr>
            </w:pPr>
          </w:p>
        </w:tc>
      </w:tr>
      <w:tr w14:paraId="040B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7269A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129</w:t>
            </w:r>
          </w:p>
        </w:tc>
        <w:tc>
          <w:tcPr>
            <w:tcW w:w="1665" w:type="dxa"/>
            <w:tcBorders>
              <w:top w:val="single" w:color="auto" w:sz="4" w:space="0"/>
              <w:left w:val="single" w:color="auto" w:sz="4" w:space="0"/>
              <w:bottom w:val="single" w:color="auto" w:sz="4" w:space="0"/>
              <w:right w:val="single" w:color="auto" w:sz="4" w:space="0"/>
            </w:tcBorders>
            <w:noWrap/>
            <w:vAlign w:val="center"/>
          </w:tcPr>
          <w:p w14:paraId="1D4C5E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5D0246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D10E1A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应急电源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3BAE03F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DDB35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55B654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8F61669">
            <w:pPr>
              <w:widowControl/>
              <w:jc w:val="center"/>
              <w:textAlignment w:val="center"/>
              <w:rPr>
                <w:rFonts w:hint="eastAsia" w:ascii="宋体" w:hAnsi="宋体" w:cs="宋体"/>
                <w:color w:val="000000"/>
                <w:sz w:val="24"/>
                <w:highlight w:val="none"/>
              </w:rPr>
            </w:pPr>
          </w:p>
        </w:tc>
      </w:tr>
      <w:tr w14:paraId="3914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154EB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130</w:t>
            </w:r>
          </w:p>
        </w:tc>
        <w:tc>
          <w:tcPr>
            <w:tcW w:w="1665" w:type="dxa"/>
            <w:tcBorders>
              <w:top w:val="single" w:color="auto" w:sz="4" w:space="0"/>
              <w:left w:val="single" w:color="auto" w:sz="4" w:space="0"/>
              <w:bottom w:val="single" w:color="auto" w:sz="4" w:space="0"/>
              <w:right w:val="single" w:color="auto" w:sz="4" w:space="0"/>
            </w:tcBorders>
            <w:noWrap/>
            <w:vAlign w:val="center"/>
          </w:tcPr>
          <w:p w14:paraId="01D2215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554C7D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0834B6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MC2主板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7F0F6D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23ADEC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ADBC8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3E085B12">
            <w:pPr>
              <w:widowControl/>
              <w:jc w:val="center"/>
              <w:textAlignment w:val="center"/>
              <w:rPr>
                <w:rFonts w:hint="eastAsia" w:ascii="宋体" w:hAnsi="宋体" w:cs="宋体"/>
                <w:color w:val="000000"/>
                <w:sz w:val="24"/>
                <w:highlight w:val="none"/>
              </w:rPr>
            </w:pPr>
          </w:p>
        </w:tc>
      </w:tr>
      <w:tr w14:paraId="0B1F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2B7E02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131</w:t>
            </w:r>
          </w:p>
        </w:tc>
        <w:tc>
          <w:tcPr>
            <w:tcW w:w="1665" w:type="dxa"/>
            <w:tcBorders>
              <w:top w:val="single" w:color="auto" w:sz="4" w:space="0"/>
              <w:left w:val="single" w:color="auto" w:sz="4" w:space="0"/>
              <w:bottom w:val="single" w:color="auto" w:sz="4" w:space="0"/>
              <w:right w:val="single" w:color="auto" w:sz="4" w:space="0"/>
            </w:tcBorders>
            <w:noWrap/>
            <w:vAlign w:val="center"/>
          </w:tcPr>
          <w:p w14:paraId="431FD73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790540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6F3DAA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称重控制盒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4418BB5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D7138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94B3B8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335E484">
            <w:pPr>
              <w:widowControl/>
              <w:jc w:val="center"/>
              <w:textAlignment w:val="center"/>
              <w:rPr>
                <w:rFonts w:hint="eastAsia" w:ascii="宋体" w:hAnsi="宋体" w:cs="宋体"/>
                <w:color w:val="000000"/>
                <w:sz w:val="24"/>
                <w:highlight w:val="none"/>
              </w:rPr>
            </w:pPr>
          </w:p>
        </w:tc>
      </w:tr>
      <w:tr w14:paraId="20A7D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8DF00F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132</w:t>
            </w:r>
          </w:p>
        </w:tc>
        <w:tc>
          <w:tcPr>
            <w:tcW w:w="1665" w:type="dxa"/>
            <w:tcBorders>
              <w:top w:val="single" w:color="auto" w:sz="4" w:space="0"/>
              <w:left w:val="single" w:color="auto" w:sz="4" w:space="0"/>
              <w:bottom w:val="single" w:color="auto" w:sz="4" w:space="0"/>
              <w:right w:val="single" w:color="auto" w:sz="4" w:space="0"/>
            </w:tcBorders>
            <w:noWrap/>
            <w:vAlign w:val="center"/>
          </w:tcPr>
          <w:p w14:paraId="7E35234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796437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AA5FC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地坑检修盒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0CE0FC0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E31560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A3162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74DDC65">
            <w:pPr>
              <w:widowControl/>
              <w:jc w:val="center"/>
              <w:textAlignment w:val="center"/>
              <w:rPr>
                <w:rFonts w:hint="eastAsia" w:ascii="宋体" w:hAnsi="宋体" w:cs="宋体"/>
                <w:color w:val="000000"/>
                <w:sz w:val="24"/>
                <w:highlight w:val="none"/>
              </w:rPr>
            </w:pPr>
          </w:p>
        </w:tc>
      </w:tr>
      <w:tr w14:paraId="33EB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93F5B2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133</w:t>
            </w:r>
          </w:p>
        </w:tc>
        <w:tc>
          <w:tcPr>
            <w:tcW w:w="1665" w:type="dxa"/>
            <w:tcBorders>
              <w:top w:val="single" w:color="auto" w:sz="4" w:space="0"/>
              <w:left w:val="single" w:color="auto" w:sz="4" w:space="0"/>
              <w:bottom w:val="single" w:color="auto" w:sz="4" w:space="0"/>
              <w:right w:val="single" w:color="auto" w:sz="4" w:space="0"/>
            </w:tcBorders>
            <w:noWrap/>
            <w:vAlign w:val="center"/>
          </w:tcPr>
          <w:p w14:paraId="5E989AD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F7A1D3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AC0071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抱闸检测开关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23DD196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425788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B50EF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DBB972C">
            <w:pPr>
              <w:widowControl/>
              <w:jc w:val="center"/>
              <w:textAlignment w:val="center"/>
              <w:rPr>
                <w:rFonts w:hint="eastAsia" w:ascii="宋体" w:hAnsi="宋体" w:cs="宋体"/>
                <w:color w:val="000000"/>
                <w:sz w:val="24"/>
                <w:highlight w:val="none"/>
              </w:rPr>
            </w:pPr>
          </w:p>
        </w:tc>
      </w:tr>
      <w:tr w14:paraId="670B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B5772E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134</w:t>
            </w:r>
          </w:p>
        </w:tc>
        <w:tc>
          <w:tcPr>
            <w:tcW w:w="1665" w:type="dxa"/>
            <w:tcBorders>
              <w:top w:val="single" w:color="auto" w:sz="4" w:space="0"/>
              <w:left w:val="single" w:color="auto" w:sz="4" w:space="0"/>
              <w:bottom w:val="single" w:color="auto" w:sz="4" w:space="0"/>
              <w:right w:val="single" w:color="auto" w:sz="4" w:space="0"/>
            </w:tcBorders>
            <w:noWrap/>
            <w:vAlign w:val="center"/>
          </w:tcPr>
          <w:p w14:paraId="54DFAE9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39597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72A84D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453839E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912130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B69A79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B6162FC">
            <w:pPr>
              <w:widowControl/>
              <w:jc w:val="center"/>
              <w:textAlignment w:val="center"/>
              <w:rPr>
                <w:rFonts w:hint="eastAsia" w:ascii="宋体" w:hAnsi="宋体" w:cs="宋体"/>
                <w:color w:val="000000"/>
                <w:sz w:val="24"/>
                <w:highlight w:val="none"/>
              </w:rPr>
            </w:pPr>
          </w:p>
        </w:tc>
      </w:tr>
      <w:tr w14:paraId="0E64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E8B0A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135</w:t>
            </w:r>
          </w:p>
        </w:tc>
        <w:tc>
          <w:tcPr>
            <w:tcW w:w="1665" w:type="dxa"/>
            <w:tcBorders>
              <w:top w:val="single" w:color="auto" w:sz="4" w:space="0"/>
              <w:left w:val="single" w:color="auto" w:sz="4" w:space="0"/>
              <w:bottom w:val="single" w:color="auto" w:sz="4" w:space="0"/>
              <w:right w:val="single" w:color="auto" w:sz="4" w:space="0"/>
            </w:tcBorders>
            <w:noWrap/>
            <w:vAlign w:val="center"/>
          </w:tcPr>
          <w:p w14:paraId="172635D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FEC578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8E637B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厅轿门门锁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52F3923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53D06B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122F0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6050248">
            <w:pPr>
              <w:widowControl/>
              <w:jc w:val="center"/>
              <w:textAlignment w:val="center"/>
              <w:rPr>
                <w:rFonts w:hint="eastAsia" w:ascii="宋体" w:hAnsi="宋体" w:cs="宋体"/>
                <w:color w:val="000000"/>
                <w:sz w:val="24"/>
                <w:highlight w:val="none"/>
              </w:rPr>
            </w:pPr>
          </w:p>
        </w:tc>
      </w:tr>
      <w:tr w14:paraId="4464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E868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136</w:t>
            </w:r>
          </w:p>
        </w:tc>
        <w:tc>
          <w:tcPr>
            <w:tcW w:w="1665" w:type="dxa"/>
            <w:tcBorders>
              <w:top w:val="single" w:color="auto" w:sz="4" w:space="0"/>
              <w:left w:val="single" w:color="auto" w:sz="4" w:space="0"/>
              <w:bottom w:val="single" w:color="auto" w:sz="4" w:space="0"/>
              <w:right w:val="single" w:color="auto" w:sz="4" w:space="0"/>
            </w:tcBorders>
            <w:noWrap/>
            <w:vAlign w:val="center"/>
          </w:tcPr>
          <w:p w14:paraId="20F78B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3AABD7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8324A2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轿厢导靴</w:t>
            </w:r>
          </w:p>
        </w:tc>
        <w:tc>
          <w:tcPr>
            <w:tcW w:w="1530" w:type="dxa"/>
            <w:tcBorders>
              <w:top w:val="single" w:color="auto" w:sz="4" w:space="0"/>
              <w:left w:val="single" w:color="auto" w:sz="4" w:space="0"/>
              <w:bottom w:val="single" w:color="auto" w:sz="4" w:space="0"/>
              <w:right w:val="single" w:color="auto" w:sz="4" w:space="0"/>
            </w:tcBorders>
            <w:noWrap/>
            <w:vAlign w:val="center"/>
          </w:tcPr>
          <w:p w14:paraId="1C548E0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DA12D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4CEA2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85BFDF9">
            <w:pPr>
              <w:widowControl/>
              <w:jc w:val="center"/>
              <w:textAlignment w:val="center"/>
              <w:rPr>
                <w:rFonts w:hint="eastAsia" w:ascii="宋体" w:hAnsi="宋体" w:cs="宋体"/>
                <w:color w:val="000000"/>
                <w:sz w:val="24"/>
                <w:highlight w:val="none"/>
              </w:rPr>
            </w:pPr>
          </w:p>
        </w:tc>
      </w:tr>
      <w:tr w14:paraId="6B87B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2D8246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137</w:t>
            </w:r>
          </w:p>
        </w:tc>
        <w:tc>
          <w:tcPr>
            <w:tcW w:w="1665" w:type="dxa"/>
            <w:tcBorders>
              <w:top w:val="single" w:color="auto" w:sz="4" w:space="0"/>
              <w:left w:val="single" w:color="auto" w:sz="4" w:space="0"/>
              <w:bottom w:val="single" w:color="auto" w:sz="4" w:space="0"/>
              <w:right w:val="single" w:color="auto" w:sz="4" w:space="0"/>
            </w:tcBorders>
            <w:noWrap/>
            <w:vAlign w:val="center"/>
          </w:tcPr>
          <w:p w14:paraId="78FA10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C54696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D5D805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对重导靴</w:t>
            </w:r>
          </w:p>
        </w:tc>
        <w:tc>
          <w:tcPr>
            <w:tcW w:w="1530" w:type="dxa"/>
            <w:tcBorders>
              <w:top w:val="single" w:color="auto" w:sz="4" w:space="0"/>
              <w:left w:val="single" w:color="auto" w:sz="4" w:space="0"/>
              <w:bottom w:val="single" w:color="auto" w:sz="4" w:space="0"/>
              <w:right w:val="single" w:color="auto" w:sz="4" w:space="0"/>
            </w:tcBorders>
            <w:noWrap/>
            <w:vAlign w:val="center"/>
          </w:tcPr>
          <w:p w14:paraId="4711929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30ECB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01AD0F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4DCEE12">
            <w:pPr>
              <w:widowControl/>
              <w:jc w:val="center"/>
              <w:textAlignment w:val="center"/>
              <w:rPr>
                <w:rFonts w:hint="eastAsia" w:ascii="宋体" w:hAnsi="宋体" w:cs="宋体"/>
                <w:color w:val="000000"/>
                <w:sz w:val="24"/>
                <w:highlight w:val="none"/>
              </w:rPr>
            </w:pPr>
          </w:p>
        </w:tc>
      </w:tr>
      <w:tr w14:paraId="3A75B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8AC4C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138</w:t>
            </w:r>
          </w:p>
        </w:tc>
        <w:tc>
          <w:tcPr>
            <w:tcW w:w="1665" w:type="dxa"/>
            <w:tcBorders>
              <w:top w:val="single" w:color="auto" w:sz="4" w:space="0"/>
              <w:left w:val="single" w:color="auto" w:sz="4" w:space="0"/>
              <w:bottom w:val="single" w:color="auto" w:sz="4" w:space="0"/>
              <w:right w:val="single" w:color="auto" w:sz="4" w:space="0"/>
            </w:tcBorders>
            <w:noWrap/>
            <w:vAlign w:val="center"/>
          </w:tcPr>
          <w:p w14:paraId="44FA87D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3B21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9887F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厅门锁门锁触点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7491646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C51DF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DCCCF4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509EC24">
            <w:pPr>
              <w:widowControl/>
              <w:jc w:val="center"/>
              <w:textAlignment w:val="center"/>
              <w:rPr>
                <w:rFonts w:hint="eastAsia" w:ascii="宋体" w:hAnsi="宋体" w:cs="宋体"/>
                <w:color w:val="000000"/>
                <w:sz w:val="24"/>
                <w:highlight w:val="none"/>
              </w:rPr>
            </w:pPr>
          </w:p>
        </w:tc>
      </w:tr>
      <w:tr w14:paraId="2756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F03FB7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139</w:t>
            </w:r>
          </w:p>
        </w:tc>
        <w:tc>
          <w:tcPr>
            <w:tcW w:w="1665" w:type="dxa"/>
            <w:tcBorders>
              <w:top w:val="single" w:color="auto" w:sz="4" w:space="0"/>
              <w:left w:val="single" w:color="auto" w:sz="4" w:space="0"/>
              <w:bottom w:val="single" w:color="auto" w:sz="4" w:space="0"/>
              <w:right w:val="single" w:color="auto" w:sz="4" w:space="0"/>
            </w:tcBorders>
            <w:noWrap/>
            <w:vAlign w:val="center"/>
          </w:tcPr>
          <w:p w14:paraId="36D2956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B9E7A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1F8F91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轿门锁门锁触点</w:t>
            </w:r>
          </w:p>
        </w:tc>
        <w:tc>
          <w:tcPr>
            <w:tcW w:w="1530" w:type="dxa"/>
            <w:tcBorders>
              <w:top w:val="single" w:color="auto" w:sz="4" w:space="0"/>
              <w:left w:val="single" w:color="auto" w:sz="4" w:space="0"/>
              <w:bottom w:val="single" w:color="auto" w:sz="4" w:space="0"/>
              <w:right w:val="single" w:color="auto" w:sz="4" w:space="0"/>
            </w:tcBorders>
            <w:noWrap/>
            <w:vAlign w:val="center"/>
          </w:tcPr>
          <w:p w14:paraId="0777BD4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7A4CD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838822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86D7C17">
            <w:pPr>
              <w:widowControl/>
              <w:jc w:val="center"/>
              <w:textAlignment w:val="center"/>
              <w:rPr>
                <w:rFonts w:hint="eastAsia" w:ascii="宋体" w:hAnsi="宋体" w:cs="宋体"/>
                <w:color w:val="000000"/>
                <w:sz w:val="24"/>
                <w:highlight w:val="none"/>
              </w:rPr>
            </w:pPr>
          </w:p>
        </w:tc>
      </w:tr>
      <w:tr w14:paraId="72C8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593422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140</w:t>
            </w:r>
          </w:p>
        </w:tc>
        <w:tc>
          <w:tcPr>
            <w:tcW w:w="1665" w:type="dxa"/>
            <w:tcBorders>
              <w:top w:val="single" w:color="auto" w:sz="4" w:space="0"/>
              <w:left w:val="single" w:color="auto" w:sz="4" w:space="0"/>
              <w:bottom w:val="single" w:color="auto" w:sz="4" w:space="0"/>
              <w:right w:val="single" w:color="auto" w:sz="4" w:space="0"/>
            </w:tcBorders>
            <w:noWrap/>
            <w:vAlign w:val="center"/>
          </w:tcPr>
          <w:p w14:paraId="6D5EBB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64AE5D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260AE6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厅门门滑轮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320F162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7D0EE1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28BE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EF3435A">
            <w:pPr>
              <w:widowControl/>
              <w:jc w:val="center"/>
              <w:textAlignment w:val="center"/>
              <w:rPr>
                <w:rFonts w:hint="eastAsia" w:ascii="宋体" w:hAnsi="宋体" w:cs="宋体"/>
                <w:color w:val="000000"/>
                <w:sz w:val="24"/>
                <w:highlight w:val="none"/>
              </w:rPr>
            </w:pPr>
          </w:p>
        </w:tc>
      </w:tr>
      <w:tr w14:paraId="29F3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410BB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141</w:t>
            </w:r>
          </w:p>
        </w:tc>
        <w:tc>
          <w:tcPr>
            <w:tcW w:w="1665" w:type="dxa"/>
            <w:tcBorders>
              <w:top w:val="single" w:color="auto" w:sz="4" w:space="0"/>
              <w:left w:val="single" w:color="auto" w:sz="4" w:space="0"/>
              <w:bottom w:val="single" w:color="auto" w:sz="4" w:space="0"/>
              <w:right w:val="single" w:color="auto" w:sz="4" w:space="0"/>
            </w:tcBorders>
            <w:noWrap/>
            <w:vAlign w:val="center"/>
          </w:tcPr>
          <w:p w14:paraId="20F26EF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F976F3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F9366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消防开关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4DE98E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A9CEDF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083EC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0F92AD4">
            <w:pPr>
              <w:widowControl/>
              <w:jc w:val="center"/>
              <w:textAlignment w:val="center"/>
              <w:rPr>
                <w:rFonts w:hint="eastAsia" w:ascii="宋体" w:hAnsi="宋体" w:cs="宋体"/>
                <w:color w:val="000000"/>
                <w:sz w:val="24"/>
                <w:highlight w:val="none"/>
              </w:rPr>
            </w:pPr>
          </w:p>
        </w:tc>
      </w:tr>
      <w:tr w14:paraId="55E0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CA6177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142</w:t>
            </w:r>
          </w:p>
        </w:tc>
        <w:tc>
          <w:tcPr>
            <w:tcW w:w="1665" w:type="dxa"/>
            <w:tcBorders>
              <w:top w:val="single" w:color="auto" w:sz="4" w:space="0"/>
              <w:left w:val="single" w:color="auto" w:sz="4" w:space="0"/>
              <w:bottom w:val="single" w:color="auto" w:sz="4" w:space="0"/>
              <w:right w:val="single" w:color="auto" w:sz="4" w:space="0"/>
            </w:tcBorders>
            <w:noWrap/>
            <w:vAlign w:val="center"/>
          </w:tcPr>
          <w:p w14:paraId="0ADE42B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B11E8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4EBCF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058BA62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972BCE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3DA6FA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2174D514">
            <w:pPr>
              <w:widowControl/>
              <w:jc w:val="center"/>
              <w:textAlignment w:val="center"/>
              <w:rPr>
                <w:rFonts w:hint="eastAsia" w:ascii="宋体" w:hAnsi="宋体" w:cs="宋体"/>
                <w:color w:val="000000"/>
                <w:sz w:val="24"/>
                <w:highlight w:val="none"/>
              </w:rPr>
            </w:pPr>
          </w:p>
        </w:tc>
      </w:tr>
      <w:tr w14:paraId="5052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3ECEC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143</w:t>
            </w:r>
          </w:p>
        </w:tc>
        <w:tc>
          <w:tcPr>
            <w:tcW w:w="1665" w:type="dxa"/>
            <w:tcBorders>
              <w:top w:val="single" w:color="auto" w:sz="4" w:space="0"/>
              <w:left w:val="single" w:color="auto" w:sz="4" w:space="0"/>
              <w:bottom w:val="single" w:color="auto" w:sz="4" w:space="0"/>
              <w:right w:val="single" w:color="auto" w:sz="4" w:space="0"/>
            </w:tcBorders>
            <w:noWrap/>
            <w:vAlign w:val="center"/>
          </w:tcPr>
          <w:p w14:paraId="39909A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B8FFF9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E4C4DF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极限开关LX21</w:t>
            </w:r>
          </w:p>
        </w:tc>
        <w:tc>
          <w:tcPr>
            <w:tcW w:w="1530" w:type="dxa"/>
            <w:tcBorders>
              <w:top w:val="single" w:color="auto" w:sz="4" w:space="0"/>
              <w:left w:val="single" w:color="auto" w:sz="4" w:space="0"/>
              <w:bottom w:val="single" w:color="auto" w:sz="4" w:space="0"/>
              <w:right w:val="single" w:color="auto" w:sz="4" w:space="0"/>
            </w:tcBorders>
            <w:noWrap/>
            <w:vAlign w:val="center"/>
          </w:tcPr>
          <w:p w14:paraId="3058EDE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EAB8E9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37BE6D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681DEFA">
            <w:pPr>
              <w:widowControl/>
              <w:jc w:val="center"/>
              <w:textAlignment w:val="center"/>
              <w:rPr>
                <w:rFonts w:hint="eastAsia" w:ascii="宋体" w:hAnsi="宋体" w:cs="宋体"/>
                <w:color w:val="000000"/>
                <w:sz w:val="24"/>
                <w:highlight w:val="none"/>
              </w:rPr>
            </w:pPr>
          </w:p>
        </w:tc>
      </w:tr>
      <w:tr w14:paraId="24DC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12C70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144</w:t>
            </w:r>
          </w:p>
        </w:tc>
        <w:tc>
          <w:tcPr>
            <w:tcW w:w="1665" w:type="dxa"/>
            <w:tcBorders>
              <w:top w:val="single" w:color="auto" w:sz="4" w:space="0"/>
              <w:left w:val="single" w:color="auto" w:sz="4" w:space="0"/>
              <w:bottom w:val="single" w:color="auto" w:sz="4" w:space="0"/>
              <w:right w:val="single" w:color="auto" w:sz="4" w:space="0"/>
            </w:tcBorders>
            <w:noWrap/>
            <w:vAlign w:val="center"/>
          </w:tcPr>
          <w:p w14:paraId="40DF898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AAB256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2C5DC5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BA206B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1E8548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DDDF2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DEC787F">
            <w:pPr>
              <w:widowControl/>
              <w:jc w:val="center"/>
              <w:textAlignment w:val="center"/>
              <w:rPr>
                <w:rFonts w:hint="eastAsia" w:ascii="宋体" w:hAnsi="宋体" w:cs="宋体"/>
                <w:color w:val="000000"/>
                <w:sz w:val="24"/>
                <w:highlight w:val="none"/>
              </w:rPr>
            </w:pPr>
          </w:p>
        </w:tc>
      </w:tr>
      <w:tr w14:paraId="44DC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C7099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145</w:t>
            </w:r>
          </w:p>
        </w:tc>
        <w:tc>
          <w:tcPr>
            <w:tcW w:w="1665" w:type="dxa"/>
            <w:tcBorders>
              <w:top w:val="single" w:color="auto" w:sz="4" w:space="0"/>
              <w:left w:val="single" w:color="auto" w:sz="4" w:space="0"/>
              <w:bottom w:val="single" w:color="auto" w:sz="4" w:space="0"/>
              <w:right w:val="single" w:color="auto" w:sz="4" w:space="0"/>
            </w:tcBorders>
            <w:noWrap/>
            <w:vAlign w:val="center"/>
          </w:tcPr>
          <w:p w14:paraId="3BC8D23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236077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DCA090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涨紧轮开关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AC8F10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9D2E50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48AA9E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131ECE5">
            <w:pPr>
              <w:widowControl/>
              <w:jc w:val="center"/>
              <w:textAlignment w:val="center"/>
              <w:rPr>
                <w:rFonts w:hint="eastAsia" w:ascii="宋体" w:hAnsi="宋体" w:cs="宋体"/>
                <w:color w:val="000000"/>
                <w:sz w:val="24"/>
                <w:highlight w:val="none"/>
              </w:rPr>
            </w:pPr>
          </w:p>
        </w:tc>
      </w:tr>
      <w:tr w14:paraId="706A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68D968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D5CB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4E37E9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67D2C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平层感应器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1B20C78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92384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FDAEFD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C32085E">
            <w:pPr>
              <w:widowControl/>
              <w:jc w:val="center"/>
              <w:textAlignment w:val="center"/>
              <w:rPr>
                <w:rFonts w:hint="eastAsia" w:ascii="宋体" w:hAnsi="宋体" w:cs="宋体"/>
                <w:color w:val="000000"/>
                <w:sz w:val="24"/>
                <w:highlight w:val="none"/>
              </w:rPr>
            </w:pPr>
          </w:p>
        </w:tc>
      </w:tr>
      <w:tr w14:paraId="461B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ADCE4A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147</w:t>
            </w:r>
          </w:p>
        </w:tc>
        <w:tc>
          <w:tcPr>
            <w:tcW w:w="1665" w:type="dxa"/>
            <w:tcBorders>
              <w:top w:val="single" w:color="auto" w:sz="4" w:space="0"/>
              <w:left w:val="single" w:color="auto" w:sz="4" w:space="0"/>
              <w:bottom w:val="single" w:color="auto" w:sz="4" w:space="0"/>
              <w:right w:val="single" w:color="auto" w:sz="4" w:space="0"/>
            </w:tcBorders>
            <w:noWrap/>
            <w:vAlign w:val="center"/>
          </w:tcPr>
          <w:p w14:paraId="673CBB1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FE2A58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4F4A75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称重探头</w:t>
            </w:r>
          </w:p>
        </w:tc>
        <w:tc>
          <w:tcPr>
            <w:tcW w:w="1530" w:type="dxa"/>
            <w:tcBorders>
              <w:top w:val="single" w:color="auto" w:sz="4" w:space="0"/>
              <w:left w:val="single" w:color="auto" w:sz="4" w:space="0"/>
              <w:bottom w:val="single" w:color="auto" w:sz="4" w:space="0"/>
              <w:right w:val="single" w:color="auto" w:sz="4" w:space="0"/>
            </w:tcBorders>
            <w:noWrap/>
            <w:vAlign w:val="center"/>
          </w:tcPr>
          <w:p w14:paraId="48C3E3F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0E034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C7402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FC3C7ED">
            <w:pPr>
              <w:widowControl/>
              <w:jc w:val="center"/>
              <w:textAlignment w:val="center"/>
              <w:rPr>
                <w:rFonts w:hint="eastAsia" w:ascii="宋体" w:hAnsi="宋体" w:cs="宋体"/>
                <w:color w:val="000000"/>
                <w:sz w:val="24"/>
                <w:highlight w:val="none"/>
              </w:rPr>
            </w:pPr>
          </w:p>
        </w:tc>
      </w:tr>
      <w:tr w14:paraId="0953C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21656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148</w:t>
            </w:r>
          </w:p>
        </w:tc>
        <w:tc>
          <w:tcPr>
            <w:tcW w:w="1665" w:type="dxa"/>
            <w:tcBorders>
              <w:top w:val="single" w:color="auto" w:sz="4" w:space="0"/>
              <w:left w:val="single" w:color="auto" w:sz="4" w:space="0"/>
              <w:bottom w:val="single" w:color="auto" w:sz="4" w:space="0"/>
              <w:right w:val="single" w:color="auto" w:sz="4" w:space="0"/>
            </w:tcBorders>
            <w:noWrap/>
            <w:vAlign w:val="center"/>
          </w:tcPr>
          <w:p w14:paraId="6E028B4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2A6F8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A93F2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涨紧轮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68BA32A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A35ADD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52066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E84BCA3">
            <w:pPr>
              <w:widowControl/>
              <w:jc w:val="center"/>
              <w:textAlignment w:val="center"/>
              <w:rPr>
                <w:rFonts w:hint="eastAsia" w:ascii="宋体" w:hAnsi="宋体" w:cs="宋体"/>
                <w:color w:val="000000"/>
                <w:sz w:val="24"/>
                <w:highlight w:val="none"/>
              </w:rPr>
            </w:pPr>
          </w:p>
        </w:tc>
      </w:tr>
      <w:tr w14:paraId="0F0F6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6C51C3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149</w:t>
            </w:r>
          </w:p>
        </w:tc>
        <w:tc>
          <w:tcPr>
            <w:tcW w:w="1665" w:type="dxa"/>
            <w:tcBorders>
              <w:top w:val="single" w:color="auto" w:sz="4" w:space="0"/>
              <w:left w:val="single" w:color="auto" w:sz="4" w:space="0"/>
              <w:bottom w:val="single" w:color="auto" w:sz="4" w:space="0"/>
              <w:right w:val="single" w:color="auto" w:sz="4" w:space="0"/>
            </w:tcBorders>
            <w:noWrap/>
            <w:vAlign w:val="center"/>
          </w:tcPr>
          <w:p w14:paraId="52D7755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EBC856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155DC1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25E92FE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DDE963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8AD396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26E69B">
            <w:pPr>
              <w:widowControl/>
              <w:jc w:val="center"/>
              <w:textAlignment w:val="center"/>
              <w:rPr>
                <w:rFonts w:hint="eastAsia" w:ascii="宋体" w:hAnsi="宋体" w:cs="宋体"/>
                <w:color w:val="000000"/>
                <w:sz w:val="24"/>
                <w:highlight w:val="none"/>
              </w:rPr>
            </w:pPr>
          </w:p>
        </w:tc>
      </w:tr>
      <w:tr w14:paraId="044A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2C19E3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150</w:t>
            </w:r>
          </w:p>
        </w:tc>
        <w:tc>
          <w:tcPr>
            <w:tcW w:w="1665" w:type="dxa"/>
            <w:tcBorders>
              <w:top w:val="single" w:color="auto" w:sz="4" w:space="0"/>
              <w:left w:val="single" w:color="auto" w:sz="4" w:space="0"/>
              <w:bottom w:val="single" w:color="auto" w:sz="4" w:space="0"/>
              <w:right w:val="single" w:color="auto" w:sz="4" w:space="0"/>
            </w:tcBorders>
            <w:noWrap/>
            <w:vAlign w:val="center"/>
          </w:tcPr>
          <w:p w14:paraId="58DFAB4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7BB847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FD58B6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轿门皮带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0E51641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3792A8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206B0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D25C913">
            <w:pPr>
              <w:widowControl/>
              <w:jc w:val="center"/>
              <w:textAlignment w:val="center"/>
              <w:rPr>
                <w:rFonts w:hint="eastAsia" w:ascii="宋体" w:hAnsi="宋体" w:cs="宋体"/>
                <w:color w:val="000000"/>
                <w:sz w:val="24"/>
                <w:highlight w:val="none"/>
              </w:rPr>
            </w:pPr>
          </w:p>
        </w:tc>
      </w:tr>
      <w:tr w14:paraId="47B7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F10D5C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151</w:t>
            </w:r>
          </w:p>
        </w:tc>
        <w:tc>
          <w:tcPr>
            <w:tcW w:w="1665" w:type="dxa"/>
            <w:tcBorders>
              <w:top w:val="single" w:color="auto" w:sz="4" w:space="0"/>
              <w:left w:val="single" w:color="auto" w:sz="4" w:space="0"/>
              <w:bottom w:val="single" w:color="auto" w:sz="4" w:space="0"/>
              <w:right w:val="single" w:color="auto" w:sz="4" w:space="0"/>
            </w:tcBorders>
            <w:noWrap/>
            <w:vAlign w:val="center"/>
          </w:tcPr>
          <w:p w14:paraId="73E68E3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EEB645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77567F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厅门弹簧</w:t>
            </w:r>
          </w:p>
        </w:tc>
        <w:tc>
          <w:tcPr>
            <w:tcW w:w="1530" w:type="dxa"/>
            <w:tcBorders>
              <w:top w:val="single" w:color="auto" w:sz="4" w:space="0"/>
              <w:left w:val="single" w:color="auto" w:sz="4" w:space="0"/>
              <w:bottom w:val="single" w:color="auto" w:sz="4" w:space="0"/>
              <w:right w:val="single" w:color="auto" w:sz="4" w:space="0"/>
            </w:tcBorders>
            <w:noWrap/>
            <w:vAlign w:val="center"/>
          </w:tcPr>
          <w:p w14:paraId="4E238E5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19286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6314A9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882564F">
            <w:pPr>
              <w:widowControl/>
              <w:jc w:val="center"/>
              <w:textAlignment w:val="center"/>
              <w:rPr>
                <w:rFonts w:hint="eastAsia" w:ascii="宋体" w:hAnsi="宋体" w:cs="宋体"/>
                <w:color w:val="000000"/>
                <w:sz w:val="24"/>
                <w:highlight w:val="none"/>
              </w:rPr>
            </w:pPr>
          </w:p>
        </w:tc>
      </w:tr>
      <w:tr w14:paraId="64B2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202E81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152</w:t>
            </w:r>
          </w:p>
        </w:tc>
        <w:tc>
          <w:tcPr>
            <w:tcW w:w="1665" w:type="dxa"/>
            <w:tcBorders>
              <w:top w:val="single" w:color="auto" w:sz="4" w:space="0"/>
              <w:left w:val="single" w:color="auto" w:sz="4" w:space="0"/>
              <w:bottom w:val="single" w:color="auto" w:sz="4" w:space="0"/>
              <w:right w:val="single" w:color="auto" w:sz="4" w:space="0"/>
            </w:tcBorders>
            <w:noWrap/>
            <w:vAlign w:val="center"/>
          </w:tcPr>
          <w:p w14:paraId="548E344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E78B95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86C5E1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轿厢照明灯管</w:t>
            </w:r>
          </w:p>
        </w:tc>
        <w:tc>
          <w:tcPr>
            <w:tcW w:w="1530" w:type="dxa"/>
            <w:tcBorders>
              <w:top w:val="single" w:color="auto" w:sz="4" w:space="0"/>
              <w:left w:val="single" w:color="auto" w:sz="4" w:space="0"/>
              <w:bottom w:val="single" w:color="auto" w:sz="4" w:space="0"/>
              <w:right w:val="single" w:color="auto" w:sz="4" w:space="0"/>
            </w:tcBorders>
            <w:noWrap/>
            <w:vAlign w:val="center"/>
          </w:tcPr>
          <w:p w14:paraId="60622D1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69711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40E1D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1DD1C74">
            <w:pPr>
              <w:widowControl/>
              <w:jc w:val="center"/>
              <w:textAlignment w:val="center"/>
              <w:rPr>
                <w:rFonts w:hint="eastAsia" w:ascii="宋体" w:hAnsi="宋体" w:cs="宋体"/>
                <w:color w:val="000000"/>
                <w:sz w:val="24"/>
                <w:highlight w:val="none"/>
              </w:rPr>
            </w:pPr>
          </w:p>
        </w:tc>
      </w:tr>
      <w:tr w14:paraId="63B82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7ADAB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153</w:t>
            </w:r>
          </w:p>
        </w:tc>
        <w:tc>
          <w:tcPr>
            <w:tcW w:w="1665" w:type="dxa"/>
            <w:tcBorders>
              <w:top w:val="single" w:color="auto" w:sz="4" w:space="0"/>
              <w:left w:val="single" w:color="auto" w:sz="4" w:space="0"/>
              <w:bottom w:val="single" w:color="auto" w:sz="4" w:space="0"/>
              <w:right w:val="single" w:color="auto" w:sz="4" w:space="0"/>
            </w:tcBorders>
            <w:noWrap/>
            <w:vAlign w:val="center"/>
          </w:tcPr>
          <w:p w14:paraId="1C9DFD4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40B6D8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576C0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7CC2E7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F20043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C782B5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4C0391B">
            <w:pPr>
              <w:widowControl/>
              <w:jc w:val="center"/>
              <w:textAlignment w:val="center"/>
              <w:rPr>
                <w:rFonts w:hint="eastAsia" w:ascii="宋体" w:hAnsi="宋体" w:cs="宋体"/>
                <w:color w:val="000000"/>
                <w:sz w:val="24"/>
                <w:highlight w:val="none"/>
              </w:rPr>
            </w:pPr>
          </w:p>
        </w:tc>
      </w:tr>
      <w:tr w14:paraId="7A700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5BDC1C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154</w:t>
            </w:r>
          </w:p>
        </w:tc>
        <w:tc>
          <w:tcPr>
            <w:tcW w:w="1665" w:type="dxa"/>
            <w:tcBorders>
              <w:top w:val="single" w:color="auto" w:sz="4" w:space="0"/>
              <w:left w:val="single" w:color="auto" w:sz="4" w:space="0"/>
              <w:bottom w:val="single" w:color="auto" w:sz="4" w:space="0"/>
              <w:right w:val="single" w:color="auto" w:sz="4" w:space="0"/>
            </w:tcBorders>
            <w:noWrap/>
            <w:vAlign w:val="center"/>
          </w:tcPr>
          <w:p w14:paraId="7BBFB3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5AF42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054DC0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接触器辅助触头</w:t>
            </w:r>
          </w:p>
        </w:tc>
        <w:tc>
          <w:tcPr>
            <w:tcW w:w="1530" w:type="dxa"/>
            <w:tcBorders>
              <w:top w:val="single" w:color="auto" w:sz="4" w:space="0"/>
              <w:left w:val="single" w:color="auto" w:sz="4" w:space="0"/>
              <w:bottom w:val="single" w:color="auto" w:sz="4" w:space="0"/>
              <w:right w:val="single" w:color="auto" w:sz="4" w:space="0"/>
            </w:tcBorders>
            <w:noWrap/>
            <w:vAlign w:val="center"/>
          </w:tcPr>
          <w:p w14:paraId="4289AEF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709287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8A94E7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89F8536">
            <w:pPr>
              <w:widowControl/>
              <w:jc w:val="center"/>
              <w:textAlignment w:val="center"/>
              <w:rPr>
                <w:rFonts w:hint="eastAsia" w:ascii="宋体" w:hAnsi="宋体" w:cs="宋体"/>
                <w:color w:val="000000"/>
                <w:sz w:val="24"/>
                <w:highlight w:val="none"/>
              </w:rPr>
            </w:pPr>
          </w:p>
        </w:tc>
      </w:tr>
      <w:tr w14:paraId="0446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600B79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155</w:t>
            </w:r>
          </w:p>
        </w:tc>
        <w:tc>
          <w:tcPr>
            <w:tcW w:w="1665" w:type="dxa"/>
            <w:tcBorders>
              <w:top w:val="single" w:color="auto" w:sz="4" w:space="0"/>
              <w:left w:val="single" w:color="auto" w:sz="4" w:space="0"/>
              <w:bottom w:val="single" w:color="auto" w:sz="4" w:space="0"/>
              <w:right w:val="single" w:color="auto" w:sz="4" w:space="0"/>
            </w:tcBorders>
            <w:noWrap/>
            <w:vAlign w:val="center"/>
          </w:tcPr>
          <w:p w14:paraId="5490913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920F2D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01194A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门刀</w:t>
            </w:r>
          </w:p>
        </w:tc>
        <w:tc>
          <w:tcPr>
            <w:tcW w:w="1530" w:type="dxa"/>
            <w:tcBorders>
              <w:top w:val="single" w:color="auto" w:sz="4" w:space="0"/>
              <w:left w:val="single" w:color="auto" w:sz="4" w:space="0"/>
              <w:bottom w:val="single" w:color="auto" w:sz="4" w:space="0"/>
              <w:right w:val="single" w:color="auto" w:sz="4" w:space="0"/>
            </w:tcBorders>
            <w:noWrap/>
            <w:vAlign w:val="center"/>
          </w:tcPr>
          <w:p w14:paraId="0D807D0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549050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51EBF3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DF49349">
            <w:pPr>
              <w:widowControl/>
              <w:jc w:val="center"/>
              <w:textAlignment w:val="center"/>
              <w:rPr>
                <w:rFonts w:hint="eastAsia" w:ascii="宋体" w:hAnsi="宋体" w:cs="宋体"/>
                <w:color w:val="000000"/>
                <w:sz w:val="24"/>
                <w:highlight w:val="none"/>
              </w:rPr>
            </w:pPr>
          </w:p>
        </w:tc>
      </w:tr>
      <w:tr w14:paraId="78770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42E7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156</w:t>
            </w:r>
          </w:p>
        </w:tc>
        <w:tc>
          <w:tcPr>
            <w:tcW w:w="1665" w:type="dxa"/>
            <w:tcBorders>
              <w:top w:val="single" w:color="auto" w:sz="4" w:space="0"/>
              <w:left w:val="single" w:color="auto" w:sz="4" w:space="0"/>
              <w:bottom w:val="single" w:color="auto" w:sz="4" w:space="0"/>
              <w:right w:val="single" w:color="auto" w:sz="4" w:space="0"/>
            </w:tcBorders>
            <w:noWrap/>
            <w:vAlign w:val="center"/>
          </w:tcPr>
          <w:p w14:paraId="44AF8F5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E1BFDA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2DF278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门球</w:t>
            </w:r>
          </w:p>
        </w:tc>
        <w:tc>
          <w:tcPr>
            <w:tcW w:w="1530" w:type="dxa"/>
            <w:tcBorders>
              <w:top w:val="single" w:color="auto" w:sz="4" w:space="0"/>
              <w:left w:val="single" w:color="auto" w:sz="4" w:space="0"/>
              <w:bottom w:val="single" w:color="auto" w:sz="4" w:space="0"/>
              <w:right w:val="single" w:color="auto" w:sz="4" w:space="0"/>
            </w:tcBorders>
            <w:noWrap/>
            <w:vAlign w:val="center"/>
          </w:tcPr>
          <w:p w14:paraId="35FCCF9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EB4DAB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964720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320B061">
            <w:pPr>
              <w:widowControl/>
              <w:jc w:val="center"/>
              <w:textAlignment w:val="center"/>
              <w:rPr>
                <w:rFonts w:hint="eastAsia" w:ascii="宋体" w:hAnsi="宋体" w:cs="宋体"/>
                <w:color w:val="000000"/>
                <w:sz w:val="24"/>
                <w:highlight w:val="none"/>
              </w:rPr>
            </w:pPr>
          </w:p>
        </w:tc>
      </w:tr>
      <w:tr w14:paraId="0BD2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B09EFE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157</w:t>
            </w:r>
          </w:p>
        </w:tc>
        <w:tc>
          <w:tcPr>
            <w:tcW w:w="1665" w:type="dxa"/>
            <w:tcBorders>
              <w:top w:val="single" w:color="auto" w:sz="4" w:space="0"/>
              <w:left w:val="single" w:color="auto" w:sz="4" w:space="0"/>
              <w:bottom w:val="single" w:color="auto" w:sz="4" w:space="0"/>
              <w:right w:val="single" w:color="auto" w:sz="4" w:space="0"/>
            </w:tcBorders>
            <w:noWrap/>
            <w:vAlign w:val="center"/>
          </w:tcPr>
          <w:p w14:paraId="7745F9F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29257D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3416D8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轿厢报警警铃</w:t>
            </w:r>
          </w:p>
        </w:tc>
        <w:tc>
          <w:tcPr>
            <w:tcW w:w="1530" w:type="dxa"/>
            <w:tcBorders>
              <w:top w:val="single" w:color="auto" w:sz="4" w:space="0"/>
              <w:left w:val="single" w:color="auto" w:sz="4" w:space="0"/>
              <w:bottom w:val="single" w:color="auto" w:sz="4" w:space="0"/>
              <w:right w:val="single" w:color="auto" w:sz="4" w:space="0"/>
            </w:tcBorders>
            <w:noWrap/>
            <w:vAlign w:val="center"/>
          </w:tcPr>
          <w:p w14:paraId="1013053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4BC0BE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E3E218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0B15731">
            <w:pPr>
              <w:widowControl/>
              <w:jc w:val="center"/>
              <w:textAlignment w:val="center"/>
              <w:rPr>
                <w:rFonts w:hint="eastAsia" w:ascii="宋体" w:hAnsi="宋体" w:cs="宋体"/>
                <w:color w:val="000000"/>
                <w:sz w:val="24"/>
                <w:highlight w:val="none"/>
              </w:rPr>
            </w:pPr>
          </w:p>
        </w:tc>
      </w:tr>
      <w:tr w14:paraId="5286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FA8F8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158</w:t>
            </w:r>
          </w:p>
        </w:tc>
        <w:tc>
          <w:tcPr>
            <w:tcW w:w="1665" w:type="dxa"/>
            <w:tcBorders>
              <w:top w:val="single" w:color="auto" w:sz="4" w:space="0"/>
              <w:left w:val="single" w:color="auto" w:sz="4" w:space="0"/>
              <w:bottom w:val="single" w:color="auto" w:sz="4" w:space="0"/>
              <w:right w:val="single" w:color="auto" w:sz="4" w:space="0"/>
            </w:tcBorders>
            <w:noWrap/>
            <w:vAlign w:val="center"/>
          </w:tcPr>
          <w:p w14:paraId="405576A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9B678C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844516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FF3672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7C85C3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4F3EB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6F59F13">
            <w:pPr>
              <w:widowControl/>
              <w:jc w:val="center"/>
              <w:textAlignment w:val="center"/>
              <w:rPr>
                <w:rFonts w:hint="eastAsia" w:ascii="宋体" w:hAnsi="宋体" w:cs="宋体"/>
                <w:color w:val="000000"/>
                <w:sz w:val="24"/>
                <w:highlight w:val="none"/>
              </w:rPr>
            </w:pPr>
          </w:p>
        </w:tc>
      </w:tr>
      <w:tr w14:paraId="2F58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EE84C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159</w:t>
            </w:r>
          </w:p>
        </w:tc>
        <w:tc>
          <w:tcPr>
            <w:tcW w:w="1665" w:type="dxa"/>
            <w:tcBorders>
              <w:top w:val="single" w:color="auto" w:sz="4" w:space="0"/>
              <w:left w:val="single" w:color="auto" w:sz="4" w:space="0"/>
              <w:bottom w:val="single" w:color="auto" w:sz="4" w:space="0"/>
              <w:right w:val="single" w:color="auto" w:sz="4" w:space="0"/>
            </w:tcBorders>
            <w:noWrap/>
            <w:vAlign w:val="center"/>
          </w:tcPr>
          <w:p w14:paraId="366842E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DC2AE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166E89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井道编码器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3F5A85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24725D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9EA9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133EF98">
            <w:pPr>
              <w:widowControl/>
              <w:jc w:val="center"/>
              <w:textAlignment w:val="center"/>
              <w:rPr>
                <w:rFonts w:hint="eastAsia" w:ascii="宋体" w:hAnsi="宋体" w:cs="宋体"/>
                <w:color w:val="000000"/>
                <w:sz w:val="24"/>
                <w:highlight w:val="none"/>
              </w:rPr>
            </w:pPr>
          </w:p>
        </w:tc>
      </w:tr>
      <w:tr w14:paraId="1D06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1DCD1C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160</w:t>
            </w:r>
          </w:p>
        </w:tc>
        <w:tc>
          <w:tcPr>
            <w:tcW w:w="1665" w:type="dxa"/>
            <w:tcBorders>
              <w:top w:val="single" w:color="auto" w:sz="4" w:space="0"/>
              <w:left w:val="single" w:color="auto" w:sz="4" w:space="0"/>
              <w:bottom w:val="single" w:color="auto" w:sz="4" w:space="0"/>
              <w:right w:val="single" w:color="auto" w:sz="4" w:space="0"/>
            </w:tcBorders>
            <w:noWrap/>
            <w:vAlign w:val="center"/>
          </w:tcPr>
          <w:p w14:paraId="2F689E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B82569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241C57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2041267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E6CB07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18EE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6FBD791">
            <w:pPr>
              <w:widowControl/>
              <w:jc w:val="center"/>
              <w:textAlignment w:val="center"/>
              <w:rPr>
                <w:rFonts w:hint="eastAsia" w:ascii="宋体" w:hAnsi="宋体" w:cs="宋体"/>
                <w:color w:val="000000"/>
                <w:sz w:val="24"/>
                <w:highlight w:val="none"/>
              </w:rPr>
            </w:pPr>
          </w:p>
        </w:tc>
      </w:tr>
      <w:tr w14:paraId="243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06466A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161</w:t>
            </w:r>
          </w:p>
        </w:tc>
        <w:tc>
          <w:tcPr>
            <w:tcW w:w="1665" w:type="dxa"/>
            <w:tcBorders>
              <w:top w:val="single" w:color="auto" w:sz="4" w:space="0"/>
              <w:left w:val="single" w:color="auto" w:sz="4" w:space="0"/>
              <w:bottom w:val="single" w:color="auto" w:sz="4" w:space="0"/>
              <w:right w:val="single" w:color="auto" w:sz="4" w:space="0"/>
            </w:tcBorders>
            <w:noWrap/>
            <w:vAlign w:val="center"/>
          </w:tcPr>
          <w:p w14:paraId="16C403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8B6858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D2E856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主机轴承</w:t>
            </w:r>
          </w:p>
        </w:tc>
        <w:tc>
          <w:tcPr>
            <w:tcW w:w="1530" w:type="dxa"/>
            <w:tcBorders>
              <w:top w:val="single" w:color="auto" w:sz="4" w:space="0"/>
              <w:left w:val="single" w:color="auto" w:sz="4" w:space="0"/>
              <w:bottom w:val="single" w:color="auto" w:sz="4" w:space="0"/>
              <w:right w:val="single" w:color="auto" w:sz="4" w:space="0"/>
            </w:tcBorders>
            <w:noWrap/>
            <w:vAlign w:val="center"/>
          </w:tcPr>
          <w:p w14:paraId="4CBFD08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5B083C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48F66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261F4CB">
            <w:pPr>
              <w:widowControl/>
              <w:jc w:val="center"/>
              <w:textAlignment w:val="center"/>
              <w:rPr>
                <w:rFonts w:hint="eastAsia" w:ascii="宋体" w:hAnsi="宋体" w:cs="宋体"/>
                <w:color w:val="000000"/>
                <w:sz w:val="24"/>
                <w:highlight w:val="none"/>
              </w:rPr>
            </w:pPr>
          </w:p>
        </w:tc>
      </w:tr>
      <w:tr w14:paraId="0F71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C5E6D1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162</w:t>
            </w:r>
          </w:p>
        </w:tc>
        <w:tc>
          <w:tcPr>
            <w:tcW w:w="1665" w:type="dxa"/>
            <w:tcBorders>
              <w:top w:val="single" w:color="auto" w:sz="4" w:space="0"/>
              <w:left w:val="single" w:color="auto" w:sz="4" w:space="0"/>
              <w:bottom w:val="single" w:color="auto" w:sz="4" w:space="0"/>
              <w:right w:val="single" w:color="auto" w:sz="4" w:space="0"/>
            </w:tcBorders>
            <w:noWrap/>
            <w:vAlign w:val="center"/>
          </w:tcPr>
          <w:p w14:paraId="2D8CEF1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2BE15D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159691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7E21A53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BCB431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03659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31ECA834">
            <w:pPr>
              <w:widowControl/>
              <w:jc w:val="center"/>
              <w:textAlignment w:val="center"/>
              <w:rPr>
                <w:rFonts w:hint="eastAsia" w:ascii="宋体" w:hAnsi="宋体" w:cs="宋体"/>
                <w:color w:val="000000"/>
                <w:sz w:val="24"/>
                <w:highlight w:val="none"/>
              </w:rPr>
            </w:pPr>
          </w:p>
        </w:tc>
      </w:tr>
      <w:tr w14:paraId="0A3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25AEE6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163</w:t>
            </w:r>
          </w:p>
        </w:tc>
        <w:tc>
          <w:tcPr>
            <w:tcW w:w="1665" w:type="dxa"/>
            <w:tcBorders>
              <w:top w:val="single" w:color="auto" w:sz="4" w:space="0"/>
              <w:left w:val="single" w:color="auto" w:sz="4" w:space="0"/>
              <w:bottom w:val="single" w:color="auto" w:sz="4" w:space="0"/>
              <w:right w:val="single" w:color="auto" w:sz="4" w:space="0"/>
            </w:tcBorders>
            <w:noWrap/>
            <w:vAlign w:val="center"/>
          </w:tcPr>
          <w:p w14:paraId="7577908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F1232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BDD72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制动电阻</w:t>
            </w:r>
          </w:p>
        </w:tc>
        <w:tc>
          <w:tcPr>
            <w:tcW w:w="1530" w:type="dxa"/>
            <w:tcBorders>
              <w:top w:val="single" w:color="auto" w:sz="4" w:space="0"/>
              <w:left w:val="single" w:color="auto" w:sz="4" w:space="0"/>
              <w:bottom w:val="single" w:color="auto" w:sz="4" w:space="0"/>
              <w:right w:val="single" w:color="auto" w:sz="4" w:space="0"/>
            </w:tcBorders>
            <w:noWrap/>
            <w:vAlign w:val="center"/>
          </w:tcPr>
          <w:p w14:paraId="297E2CE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88C9D2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4E4F7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0BB16D7">
            <w:pPr>
              <w:widowControl/>
              <w:jc w:val="center"/>
              <w:textAlignment w:val="center"/>
              <w:rPr>
                <w:rFonts w:hint="eastAsia" w:ascii="宋体" w:hAnsi="宋体" w:cs="宋体"/>
                <w:color w:val="000000"/>
                <w:sz w:val="24"/>
                <w:highlight w:val="none"/>
              </w:rPr>
            </w:pPr>
          </w:p>
        </w:tc>
      </w:tr>
      <w:tr w14:paraId="455F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F5803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164</w:t>
            </w:r>
          </w:p>
        </w:tc>
        <w:tc>
          <w:tcPr>
            <w:tcW w:w="1665" w:type="dxa"/>
            <w:tcBorders>
              <w:top w:val="single" w:color="auto" w:sz="4" w:space="0"/>
              <w:left w:val="single" w:color="auto" w:sz="4" w:space="0"/>
              <w:bottom w:val="single" w:color="auto" w:sz="4" w:space="0"/>
              <w:right w:val="single" w:color="auto" w:sz="4" w:space="0"/>
            </w:tcBorders>
            <w:noWrap/>
            <w:vAlign w:val="center"/>
          </w:tcPr>
          <w:p w14:paraId="7E84C9B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3C4D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F687D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油盒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6A18C0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85CE1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A1A8F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B843557">
            <w:pPr>
              <w:widowControl/>
              <w:jc w:val="center"/>
              <w:textAlignment w:val="center"/>
              <w:rPr>
                <w:rFonts w:hint="eastAsia" w:ascii="宋体" w:hAnsi="宋体" w:cs="宋体"/>
                <w:color w:val="000000"/>
                <w:sz w:val="24"/>
                <w:highlight w:val="none"/>
              </w:rPr>
            </w:pPr>
          </w:p>
        </w:tc>
      </w:tr>
      <w:tr w14:paraId="756D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630CC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165</w:t>
            </w:r>
          </w:p>
        </w:tc>
        <w:tc>
          <w:tcPr>
            <w:tcW w:w="1665" w:type="dxa"/>
            <w:tcBorders>
              <w:top w:val="single" w:color="auto" w:sz="4" w:space="0"/>
              <w:left w:val="single" w:color="auto" w:sz="4" w:space="0"/>
              <w:bottom w:val="single" w:color="auto" w:sz="4" w:space="0"/>
              <w:right w:val="single" w:color="auto" w:sz="4" w:space="0"/>
            </w:tcBorders>
            <w:noWrap/>
            <w:vAlign w:val="center"/>
          </w:tcPr>
          <w:p w14:paraId="2FED773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038C24">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724110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1DAE0C1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91394D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735C74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个（小）</w:t>
            </w:r>
          </w:p>
        </w:tc>
        <w:tc>
          <w:tcPr>
            <w:tcW w:w="782" w:type="dxa"/>
            <w:tcBorders>
              <w:top w:val="single" w:color="auto" w:sz="4" w:space="0"/>
              <w:left w:val="single" w:color="auto" w:sz="4" w:space="0"/>
              <w:bottom w:val="single" w:color="auto" w:sz="4" w:space="0"/>
              <w:right w:val="single" w:color="auto" w:sz="4" w:space="0"/>
            </w:tcBorders>
            <w:noWrap/>
            <w:vAlign w:val="center"/>
          </w:tcPr>
          <w:p w14:paraId="3C9D4E6A">
            <w:pPr>
              <w:widowControl/>
              <w:jc w:val="center"/>
              <w:textAlignment w:val="center"/>
              <w:rPr>
                <w:rFonts w:hint="eastAsia" w:ascii="宋体" w:hAnsi="宋体" w:cs="宋体"/>
                <w:color w:val="000000"/>
                <w:sz w:val="24"/>
                <w:highlight w:val="none"/>
              </w:rPr>
            </w:pPr>
          </w:p>
        </w:tc>
      </w:tr>
      <w:tr w14:paraId="63C9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93C8D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167</w:t>
            </w:r>
          </w:p>
        </w:tc>
        <w:tc>
          <w:tcPr>
            <w:tcW w:w="1665" w:type="dxa"/>
            <w:tcBorders>
              <w:top w:val="single" w:color="auto" w:sz="4" w:space="0"/>
              <w:left w:val="single" w:color="auto" w:sz="4" w:space="0"/>
              <w:bottom w:val="single" w:color="auto" w:sz="4" w:space="0"/>
              <w:right w:val="single" w:color="auto" w:sz="4" w:space="0"/>
            </w:tcBorders>
            <w:noWrap/>
            <w:vAlign w:val="center"/>
          </w:tcPr>
          <w:p w14:paraId="2F8CF4E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D9C84C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89FBDD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电源扁电缆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73427CE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8BE92A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EACE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6BE77A6D">
            <w:pPr>
              <w:widowControl/>
              <w:jc w:val="center"/>
              <w:textAlignment w:val="center"/>
              <w:rPr>
                <w:rFonts w:hint="eastAsia" w:ascii="宋体" w:hAnsi="宋体" w:cs="宋体"/>
                <w:color w:val="000000"/>
                <w:sz w:val="24"/>
                <w:highlight w:val="none"/>
              </w:rPr>
            </w:pPr>
          </w:p>
        </w:tc>
      </w:tr>
      <w:tr w14:paraId="538A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B304A2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168</w:t>
            </w:r>
          </w:p>
        </w:tc>
        <w:tc>
          <w:tcPr>
            <w:tcW w:w="1665" w:type="dxa"/>
            <w:tcBorders>
              <w:top w:val="single" w:color="auto" w:sz="4" w:space="0"/>
              <w:left w:val="single" w:color="auto" w:sz="4" w:space="0"/>
              <w:bottom w:val="single" w:color="auto" w:sz="4" w:space="0"/>
              <w:right w:val="single" w:color="auto" w:sz="4" w:space="0"/>
            </w:tcBorders>
            <w:noWrap/>
            <w:vAlign w:val="center"/>
          </w:tcPr>
          <w:p w14:paraId="069A8A8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1C0F8F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31CF89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5979D4A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DF168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EB896C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每扇门</w:t>
            </w:r>
          </w:p>
        </w:tc>
        <w:tc>
          <w:tcPr>
            <w:tcW w:w="782" w:type="dxa"/>
            <w:tcBorders>
              <w:top w:val="single" w:color="auto" w:sz="4" w:space="0"/>
              <w:left w:val="single" w:color="auto" w:sz="4" w:space="0"/>
              <w:bottom w:val="single" w:color="auto" w:sz="4" w:space="0"/>
              <w:right w:val="single" w:color="auto" w:sz="4" w:space="0"/>
            </w:tcBorders>
            <w:noWrap/>
            <w:vAlign w:val="center"/>
          </w:tcPr>
          <w:p w14:paraId="608429C7">
            <w:pPr>
              <w:widowControl/>
              <w:jc w:val="center"/>
              <w:textAlignment w:val="center"/>
              <w:rPr>
                <w:rFonts w:hint="eastAsia" w:ascii="宋体" w:hAnsi="宋体" w:cs="宋体"/>
                <w:color w:val="000000"/>
                <w:sz w:val="24"/>
                <w:highlight w:val="none"/>
              </w:rPr>
            </w:pPr>
          </w:p>
        </w:tc>
      </w:tr>
      <w:tr w14:paraId="7E6E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731DB8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169</w:t>
            </w:r>
          </w:p>
        </w:tc>
        <w:tc>
          <w:tcPr>
            <w:tcW w:w="1665" w:type="dxa"/>
            <w:tcBorders>
              <w:top w:val="single" w:color="auto" w:sz="4" w:space="0"/>
              <w:left w:val="single" w:color="auto" w:sz="4" w:space="0"/>
              <w:bottom w:val="single" w:color="auto" w:sz="4" w:space="0"/>
              <w:right w:val="single" w:color="auto" w:sz="4" w:space="0"/>
            </w:tcBorders>
            <w:noWrap/>
            <w:vAlign w:val="center"/>
          </w:tcPr>
          <w:p w14:paraId="3EBF04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125797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5B183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w:t>
            </w:r>
          </w:p>
        </w:tc>
        <w:tc>
          <w:tcPr>
            <w:tcW w:w="1530" w:type="dxa"/>
            <w:tcBorders>
              <w:top w:val="single" w:color="auto" w:sz="4" w:space="0"/>
              <w:left w:val="single" w:color="auto" w:sz="4" w:space="0"/>
              <w:bottom w:val="single" w:color="auto" w:sz="4" w:space="0"/>
              <w:right w:val="single" w:color="auto" w:sz="4" w:space="0"/>
            </w:tcBorders>
            <w:noWrap/>
            <w:vAlign w:val="center"/>
          </w:tcPr>
          <w:p w14:paraId="1610905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47E247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B662F3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每扇门</w:t>
            </w:r>
          </w:p>
        </w:tc>
        <w:tc>
          <w:tcPr>
            <w:tcW w:w="782" w:type="dxa"/>
            <w:tcBorders>
              <w:top w:val="single" w:color="auto" w:sz="4" w:space="0"/>
              <w:left w:val="single" w:color="auto" w:sz="4" w:space="0"/>
              <w:bottom w:val="single" w:color="auto" w:sz="4" w:space="0"/>
              <w:right w:val="single" w:color="auto" w:sz="4" w:space="0"/>
            </w:tcBorders>
            <w:noWrap/>
            <w:vAlign w:val="center"/>
          </w:tcPr>
          <w:p w14:paraId="6F77BB1F">
            <w:pPr>
              <w:widowControl/>
              <w:jc w:val="center"/>
              <w:textAlignment w:val="center"/>
              <w:rPr>
                <w:rFonts w:hint="eastAsia" w:ascii="宋体" w:hAnsi="宋体" w:cs="宋体"/>
                <w:color w:val="000000"/>
                <w:sz w:val="24"/>
                <w:highlight w:val="none"/>
              </w:rPr>
            </w:pPr>
          </w:p>
        </w:tc>
      </w:tr>
      <w:tr w14:paraId="0EBAC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DF1614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170</w:t>
            </w:r>
          </w:p>
        </w:tc>
        <w:tc>
          <w:tcPr>
            <w:tcW w:w="1665" w:type="dxa"/>
            <w:tcBorders>
              <w:top w:val="single" w:color="auto" w:sz="4" w:space="0"/>
              <w:left w:val="single" w:color="auto" w:sz="4" w:space="0"/>
              <w:bottom w:val="single" w:color="auto" w:sz="4" w:space="0"/>
              <w:right w:val="single" w:color="auto" w:sz="4" w:space="0"/>
            </w:tcBorders>
            <w:noWrap/>
            <w:vAlign w:val="center"/>
          </w:tcPr>
          <w:p w14:paraId="002CA4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A6EAF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D91084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下行按钮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1FF69DE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13624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989886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1AF4AD3">
            <w:pPr>
              <w:widowControl/>
              <w:jc w:val="center"/>
              <w:textAlignment w:val="center"/>
              <w:rPr>
                <w:rFonts w:hint="eastAsia" w:ascii="宋体" w:hAnsi="宋体" w:cs="宋体"/>
                <w:color w:val="000000"/>
                <w:sz w:val="24"/>
                <w:highlight w:val="none"/>
              </w:rPr>
            </w:pPr>
          </w:p>
        </w:tc>
      </w:tr>
      <w:tr w14:paraId="5C3C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1338B3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171</w:t>
            </w:r>
          </w:p>
        </w:tc>
        <w:tc>
          <w:tcPr>
            <w:tcW w:w="1665" w:type="dxa"/>
            <w:tcBorders>
              <w:top w:val="single" w:color="auto" w:sz="4" w:space="0"/>
              <w:left w:val="single" w:color="auto" w:sz="4" w:space="0"/>
              <w:bottom w:val="single" w:color="auto" w:sz="4" w:space="0"/>
              <w:right w:val="single" w:color="auto" w:sz="4" w:space="0"/>
            </w:tcBorders>
            <w:noWrap/>
            <w:vAlign w:val="center"/>
          </w:tcPr>
          <w:p w14:paraId="716F98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12F3F6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CA0794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公共按钮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6359ACB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2433E7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9C398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7E2516D">
            <w:pPr>
              <w:widowControl/>
              <w:jc w:val="center"/>
              <w:textAlignment w:val="center"/>
              <w:rPr>
                <w:rFonts w:hint="eastAsia" w:ascii="宋体" w:hAnsi="宋体" w:cs="宋体"/>
                <w:color w:val="000000"/>
                <w:sz w:val="24"/>
                <w:highlight w:val="none"/>
              </w:rPr>
            </w:pPr>
          </w:p>
        </w:tc>
      </w:tr>
      <w:tr w14:paraId="42E1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494A9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172</w:t>
            </w:r>
          </w:p>
        </w:tc>
        <w:tc>
          <w:tcPr>
            <w:tcW w:w="1665" w:type="dxa"/>
            <w:tcBorders>
              <w:top w:val="single" w:color="auto" w:sz="4" w:space="0"/>
              <w:left w:val="single" w:color="auto" w:sz="4" w:space="0"/>
              <w:bottom w:val="single" w:color="auto" w:sz="4" w:space="0"/>
              <w:right w:val="single" w:color="auto" w:sz="4" w:space="0"/>
            </w:tcBorders>
            <w:noWrap/>
            <w:vAlign w:val="center"/>
          </w:tcPr>
          <w:p w14:paraId="263EC95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BEC0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DEC140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上行按钮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04C8C0A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493D9C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A02A4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291CFAA">
            <w:pPr>
              <w:widowControl/>
              <w:jc w:val="center"/>
              <w:textAlignment w:val="center"/>
              <w:rPr>
                <w:rFonts w:hint="eastAsia" w:ascii="宋体" w:hAnsi="宋体" w:cs="宋体"/>
                <w:color w:val="000000"/>
                <w:sz w:val="24"/>
                <w:highlight w:val="none"/>
              </w:rPr>
            </w:pPr>
          </w:p>
        </w:tc>
      </w:tr>
      <w:tr w14:paraId="7F7C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05F91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173</w:t>
            </w:r>
          </w:p>
        </w:tc>
        <w:tc>
          <w:tcPr>
            <w:tcW w:w="1665" w:type="dxa"/>
            <w:tcBorders>
              <w:top w:val="single" w:color="auto" w:sz="4" w:space="0"/>
              <w:left w:val="single" w:color="auto" w:sz="4" w:space="0"/>
              <w:bottom w:val="single" w:color="auto" w:sz="4" w:space="0"/>
              <w:right w:val="single" w:color="auto" w:sz="4" w:space="0"/>
            </w:tcBorders>
            <w:noWrap/>
            <w:vAlign w:val="center"/>
          </w:tcPr>
          <w:p w14:paraId="1D5A490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BB164B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F72B1E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主机急停开关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7E1ECAF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E5C875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358EFE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BAEEDE6">
            <w:pPr>
              <w:widowControl/>
              <w:jc w:val="center"/>
              <w:textAlignment w:val="center"/>
              <w:rPr>
                <w:rFonts w:hint="eastAsia" w:ascii="宋体" w:hAnsi="宋体" w:cs="宋体"/>
                <w:color w:val="000000"/>
                <w:sz w:val="24"/>
                <w:highlight w:val="none"/>
              </w:rPr>
            </w:pPr>
          </w:p>
        </w:tc>
      </w:tr>
      <w:tr w14:paraId="6CF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E8D1F7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174</w:t>
            </w:r>
          </w:p>
        </w:tc>
        <w:tc>
          <w:tcPr>
            <w:tcW w:w="1665" w:type="dxa"/>
            <w:tcBorders>
              <w:top w:val="single" w:color="auto" w:sz="4" w:space="0"/>
              <w:left w:val="single" w:color="auto" w:sz="4" w:space="0"/>
              <w:bottom w:val="single" w:color="auto" w:sz="4" w:space="0"/>
              <w:right w:val="single" w:color="auto" w:sz="4" w:space="0"/>
            </w:tcBorders>
            <w:noWrap/>
            <w:vAlign w:val="center"/>
          </w:tcPr>
          <w:p w14:paraId="36FC06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D9AA49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30A86C2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检修按钮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484ACCF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8A7138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0B2E7D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1C5405B">
            <w:pPr>
              <w:widowControl/>
              <w:jc w:val="center"/>
              <w:textAlignment w:val="center"/>
              <w:rPr>
                <w:rFonts w:hint="eastAsia" w:ascii="宋体" w:hAnsi="宋体" w:cs="宋体"/>
                <w:color w:val="000000"/>
                <w:sz w:val="24"/>
                <w:highlight w:val="none"/>
              </w:rPr>
            </w:pPr>
          </w:p>
        </w:tc>
      </w:tr>
      <w:tr w14:paraId="1141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C5ACD2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175</w:t>
            </w:r>
          </w:p>
        </w:tc>
        <w:tc>
          <w:tcPr>
            <w:tcW w:w="1665" w:type="dxa"/>
            <w:tcBorders>
              <w:top w:val="single" w:color="auto" w:sz="4" w:space="0"/>
              <w:left w:val="single" w:color="auto" w:sz="4" w:space="0"/>
              <w:bottom w:val="single" w:color="auto" w:sz="4" w:space="0"/>
              <w:right w:val="single" w:color="auto" w:sz="4" w:space="0"/>
            </w:tcBorders>
            <w:noWrap/>
            <w:vAlign w:val="center"/>
          </w:tcPr>
          <w:p w14:paraId="627CF65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F02F8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5FFD024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随行电缆</w:t>
            </w:r>
          </w:p>
        </w:tc>
        <w:tc>
          <w:tcPr>
            <w:tcW w:w="1530" w:type="dxa"/>
            <w:tcBorders>
              <w:top w:val="single" w:color="auto" w:sz="4" w:space="0"/>
              <w:left w:val="single" w:color="auto" w:sz="4" w:space="0"/>
              <w:bottom w:val="single" w:color="auto" w:sz="4" w:space="0"/>
              <w:right w:val="single" w:color="auto" w:sz="4" w:space="0"/>
            </w:tcBorders>
            <w:noWrap/>
            <w:vAlign w:val="center"/>
          </w:tcPr>
          <w:p w14:paraId="084E643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2688CA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37C7D3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4D582A56">
            <w:pPr>
              <w:widowControl/>
              <w:jc w:val="center"/>
              <w:textAlignment w:val="center"/>
              <w:rPr>
                <w:rFonts w:hint="eastAsia" w:ascii="宋体" w:hAnsi="宋体" w:cs="宋体"/>
                <w:color w:val="000000"/>
                <w:sz w:val="24"/>
                <w:highlight w:val="none"/>
              </w:rPr>
            </w:pPr>
          </w:p>
        </w:tc>
      </w:tr>
      <w:tr w14:paraId="19F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5A4CF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176</w:t>
            </w:r>
          </w:p>
        </w:tc>
        <w:tc>
          <w:tcPr>
            <w:tcW w:w="1665" w:type="dxa"/>
            <w:tcBorders>
              <w:top w:val="single" w:color="auto" w:sz="4" w:space="0"/>
              <w:left w:val="single" w:color="auto" w:sz="4" w:space="0"/>
              <w:bottom w:val="single" w:color="auto" w:sz="4" w:space="0"/>
              <w:right w:val="single" w:color="auto" w:sz="4" w:space="0"/>
            </w:tcBorders>
            <w:noWrap/>
            <w:vAlign w:val="center"/>
          </w:tcPr>
          <w:p w14:paraId="4EB0245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6FFA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0F1629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变频器风扇</w:t>
            </w:r>
          </w:p>
        </w:tc>
        <w:tc>
          <w:tcPr>
            <w:tcW w:w="1530" w:type="dxa"/>
            <w:tcBorders>
              <w:top w:val="single" w:color="auto" w:sz="4" w:space="0"/>
              <w:left w:val="single" w:color="auto" w:sz="4" w:space="0"/>
              <w:bottom w:val="single" w:color="auto" w:sz="4" w:space="0"/>
              <w:right w:val="single" w:color="auto" w:sz="4" w:space="0"/>
            </w:tcBorders>
            <w:noWrap/>
            <w:vAlign w:val="center"/>
          </w:tcPr>
          <w:p w14:paraId="67612D1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0B1E6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F51C1E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312E199">
            <w:pPr>
              <w:widowControl/>
              <w:jc w:val="center"/>
              <w:textAlignment w:val="center"/>
              <w:rPr>
                <w:rFonts w:hint="eastAsia" w:ascii="宋体" w:hAnsi="宋体" w:cs="宋体"/>
                <w:color w:val="000000"/>
                <w:sz w:val="24"/>
                <w:highlight w:val="none"/>
              </w:rPr>
            </w:pPr>
          </w:p>
        </w:tc>
      </w:tr>
      <w:tr w14:paraId="4329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76B09D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177</w:t>
            </w:r>
          </w:p>
        </w:tc>
        <w:tc>
          <w:tcPr>
            <w:tcW w:w="1665" w:type="dxa"/>
            <w:tcBorders>
              <w:top w:val="single" w:color="auto" w:sz="4" w:space="0"/>
              <w:left w:val="single" w:color="auto" w:sz="4" w:space="0"/>
              <w:bottom w:val="single" w:color="auto" w:sz="4" w:space="0"/>
              <w:right w:val="single" w:color="auto" w:sz="4" w:space="0"/>
            </w:tcBorders>
            <w:noWrap/>
            <w:vAlign w:val="center"/>
          </w:tcPr>
          <w:p w14:paraId="3064E8C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A43D1B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06D06F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机房对讲机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0556744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0B6F7D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716B9F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9520DA4">
            <w:pPr>
              <w:widowControl/>
              <w:jc w:val="center"/>
              <w:textAlignment w:val="center"/>
              <w:rPr>
                <w:rFonts w:hint="eastAsia" w:ascii="宋体" w:hAnsi="宋体" w:cs="宋体"/>
                <w:color w:val="000000"/>
                <w:sz w:val="24"/>
                <w:highlight w:val="none"/>
              </w:rPr>
            </w:pPr>
          </w:p>
        </w:tc>
      </w:tr>
      <w:tr w14:paraId="293C5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EEFC2D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178</w:t>
            </w:r>
          </w:p>
        </w:tc>
        <w:tc>
          <w:tcPr>
            <w:tcW w:w="1665" w:type="dxa"/>
            <w:tcBorders>
              <w:top w:val="single" w:color="auto" w:sz="4" w:space="0"/>
              <w:left w:val="single" w:color="auto" w:sz="4" w:space="0"/>
              <w:bottom w:val="single" w:color="auto" w:sz="4" w:space="0"/>
              <w:right w:val="single" w:color="auto" w:sz="4" w:space="0"/>
            </w:tcBorders>
            <w:noWrap/>
            <w:vAlign w:val="center"/>
          </w:tcPr>
          <w:p w14:paraId="4F12084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1D517F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670515B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轿顶对讲机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491F66D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B9815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AA4DF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F498EB8">
            <w:pPr>
              <w:widowControl/>
              <w:jc w:val="center"/>
              <w:textAlignment w:val="center"/>
              <w:rPr>
                <w:rFonts w:hint="eastAsia" w:ascii="宋体" w:hAnsi="宋体" w:cs="宋体"/>
                <w:color w:val="000000"/>
                <w:sz w:val="24"/>
                <w:highlight w:val="none"/>
              </w:rPr>
            </w:pPr>
          </w:p>
        </w:tc>
      </w:tr>
      <w:tr w14:paraId="4073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4E405B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179</w:t>
            </w:r>
          </w:p>
        </w:tc>
        <w:tc>
          <w:tcPr>
            <w:tcW w:w="1665" w:type="dxa"/>
            <w:tcBorders>
              <w:top w:val="single" w:color="auto" w:sz="4" w:space="0"/>
              <w:left w:val="single" w:color="auto" w:sz="4" w:space="0"/>
              <w:bottom w:val="single" w:color="auto" w:sz="4" w:space="0"/>
              <w:right w:val="single" w:color="auto" w:sz="4" w:space="0"/>
            </w:tcBorders>
            <w:noWrap/>
            <w:vAlign w:val="center"/>
          </w:tcPr>
          <w:p w14:paraId="0ABD33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75A4CD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E426C4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轿厢对讲机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5541DFE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B3671C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8D8E36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A76061B">
            <w:pPr>
              <w:widowControl/>
              <w:jc w:val="center"/>
              <w:textAlignment w:val="center"/>
              <w:rPr>
                <w:rFonts w:hint="eastAsia" w:ascii="宋体" w:hAnsi="宋体" w:cs="宋体"/>
                <w:color w:val="000000"/>
                <w:sz w:val="24"/>
                <w:highlight w:val="none"/>
              </w:rPr>
            </w:pPr>
          </w:p>
        </w:tc>
      </w:tr>
      <w:tr w14:paraId="67D5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E2C8B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180</w:t>
            </w:r>
          </w:p>
        </w:tc>
        <w:tc>
          <w:tcPr>
            <w:tcW w:w="1665" w:type="dxa"/>
            <w:tcBorders>
              <w:top w:val="single" w:color="auto" w:sz="4" w:space="0"/>
              <w:left w:val="single" w:color="auto" w:sz="4" w:space="0"/>
              <w:bottom w:val="single" w:color="auto" w:sz="4" w:space="0"/>
              <w:right w:val="single" w:color="auto" w:sz="4" w:space="0"/>
            </w:tcBorders>
            <w:noWrap/>
            <w:vAlign w:val="center"/>
          </w:tcPr>
          <w:p w14:paraId="2DFC64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6A4CC5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3B3EED6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底坑对讲机</w:t>
            </w:r>
          </w:p>
        </w:tc>
        <w:tc>
          <w:tcPr>
            <w:tcW w:w="1530" w:type="dxa"/>
            <w:tcBorders>
              <w:top w:val="single" w:color="auto" w:sz="4" w:space="0"/>
              <w:left w:val="single" w:color="auto" w:sz="4" w:space="0"/>
              <w:bottom w:val="single" w:color="auto" w:sz="4" w:space="0"/>
              <w:right w:val="single" w:color="auto" w:sz="4" w:space="0"/>
            </w:tcBorders>
            <w:noWrap/>
            <w:vAlign w:val="center"/>
          </w:tcPr>
          <w:p w14:paraId="7827830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EDA9D3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4D556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77401A8">
            <w:pPr>
              <w:widowControl/>
              <w:jc w:val="center"/>
              <w:textAlignment w:val="center"/>
              <w:rPr>
                <w:rFonts w:hint="eastAsia" w:ascii="宋体" w:hAnsi="宋体" w:cs="宋体"/>
                <w:color w:val="000000"/>
                <w:sz w:val="24"/>
                <w:highlight w:val="none"/>
              </w:rPr>
            </w:pPr>
          </w:p>
        </w:tc>
      </w:tr>
      <w:tr w14:paraId="3FC2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6F6245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181</w:t>
            </w:r>
          </w:p>
        </w:tc>
        <w:tc>
          <w:tcPr>
            <w:tcW w:w="1665" w:type="dxa"/>
            <w:tcBorders>
              <w:top w:val="single" w:color="auto" w:sz="4" w:space="0"/>
              <w:left w:val="single" w:color="auto" w:sz="4" w:space="0"/>
              <w:bottom w:val="single" w:color="auto" w:sz="4" w:space="0"/>
              <w:right w:val="single" w:color="auto" w:sz="4" w:space="0"/>
            </w:tcBorders>
            <w:noWrap/>
            <w:vAlign w:val="center"/>
          </w:tcPr>
          <w:p w14:paraId="0BDD64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76CA58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2E1713F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抱闸电源</w:t>
            </w:r>
          </w:p>
        </w:tc>
        <w:tc>
          <w:tcPr>
            <w:tcW w:w="1530" w:type="dxa"/>
            <w:tcBorders>
              <w:top w:val="single" w:color="auto" w:sz="4" w:space="0"/>
              <w:left w:val="single" w:color="auto" w:sz="4" w:space="0"/>
              <w:bottom w:val="single" w:color="auto" w:sz="4" w:space="0"/>
              <w:right w:val="single" w:color="auto" w:sz="4" w:space="0"/>
            </w:tcBorders>
            <w:noWrap/>
            <w:vAlign w:val="center"/>
          </w:tcPr>
          <w:p w14:paraId="4665E87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93C8C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51C24D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E37ED23">
            <w:pPr>
              <w:widowControl/>
              <w:jc w:val="center"/>
              <w:textAlignment w:val="center"/>
              <w:rPr>
                <w:rFonts w:hint="eastAsia" w:ascii="宋体" w:hAnsi="宋体" w:cs="宋体"/>
                <w:color w:val="000000"/>
                <w:sz w:val="24"/>
                <w:highlight w:val="none"/>
              </w:rPr>
            </w:pPr>
          </w:p>
        </w:tc>
      </w:tr>
      <w:tr w14:paraId="7CDD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FDC339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182</w:t>
            </w:r>
          </w:p>
        </w:tc>
        <w:tc>
          <w:tcPr>
            <w:tcW w:w="1665" w:type="dxa"/>
            <w:tcBorders>
              <w:top w:val="single" w:color="auto" w:sz="4" w:space="0"/>
              <w:left w:val="single" w:color="auto" w:sz="4" w:space="0"/>
              <w:bottom w:val="single" w:color="auto" w:sz="4" w:space="0"/>
              <w:right w:val="single" w:color="auto" w:sz="4" w:space="0"/>
            </w:tcBorders>
            <w:noWrap/>
            <w:vAlign w:val="center"/>
          </w:tcPr>
          <w:p w14:paraId="7DB381A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A81585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F27648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抱闸</w:t>
            </w:r>
          </w:p>
        </w:tc>
        <w:tc>
          <w:tcPr>
            <w:tcW w:w="1530" w:type="dxa"/>
            <w:tcBorders>
              <w:top w:val="single" w:color="auto" w:sz="4" w:space="0"/>
              <w:left w:val="single" w:color="auto" w:sz="4" w:space="0"/>
              <w:bottom w:val="single" w:color="auto" w:sz="4" w:space="0"/>
              <w:right w:val="single" w:color="auto" w:sz="4" w:space="0"/>
            </w:tcBorders>
            <w:noWrap/>
            <w:vAlign w:val="center"/>
          </w:tcPr>
          <w:p w14:paraId="2549C96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AC0F74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9C3C7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B01E71C">
            <w:pPr>
              <w:widowControl/>
              <w:jc w:val="center"/>
              <w:textAlignment w:val="center"/>
              <w:rPr>
                <w:rFonts w:hint="eastAsia" w:ascii="宋体" w:hAnsi="宋体" w:cs="宋体"/>
                <w:color w:val="000000"/>
                <w:sz w:val="24"/>
                <w:highlight w:val="none"/>
              </w:rPr>
            </w:pPr>
          </w:p>
        </w:tc>
      </w:tr>
      <w:tr w14:paraId="29C5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A5BE20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183</w:t>
            </w:r>
          </w:p>
        </w:tc>
        <w:tc>
          <w:tcPr>
            <w:tcW w:w="1665" w:type="dxa"/>
            <w:tcBorders>
              <w:top w:val="single" w:color="auto" w:sz="4" w:space="0"/>
              <w:left w:val="single" w:color="auto" w:sz="4" w:space="0"/>
              <w:bottom w:val="single" w:color="auto" w:sz="4" w:space="0"/>
              <w:right w:val="single" w:color="auto" w:sz="4" w:space="0"/>
            </w:tcBorders>
            <w:noWrap/>
            <w:vAlign w:val="center"/>
          </w:tcPr>
          <w:p w14:paraId="41FB1C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97D90E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412CE6E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厅门钩子锁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72A3F95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7A1B0B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BF30E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D5792FC">
            <w:pPr>
              <w:widowControl/>
              <w:jc w:val="center"/>
              <w:textAlignment w:val="center"/>
              <w:rPr>
                <w:rFonts w:hint="eastAsia" w:ascii="宋体" w:hAnsi="宋体" w:cs="宋体"/>
                <w:color w:val="000000"/>
                <w:sz w:val="24"/>
                <w:highlight w:val="none"/>
              </w:rPr>
            </w:pPr>
          </w:p>
        </w:tc>
      </w:tr>
      <w:tr w14:paraId="5625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8E34B7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184</w:t>
            </w:r>
          </w:p>
        </w:tc>
        <w:tc>
          <w:tcPr>
            <w:tcW w:w="1665" w:type="dxa"/>
            <w:tcBorders>
              <w:top w:val="single" w:color="auto" w:sz="4" w:space="0"/>
              <w:left w:val="single" w:color="auto" w:sz="4" w:space="0"/>
              <w:bottom w:val="single" w:color="auto" w:sz="4" w:space="0"/>
              <w:right w:val="single" w:color="auto" w:sz="4" w:space="0"/>
            </w:tcBorders>
            <w:noWrap/>
            <w:vAlign w:val="center"/>
          </w:tcPr>
          <w:p w14:paraId="32D27E9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4EBAA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775B45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导轨油</w:t>
            </w:r>
          </w:p>
        </w:tc>
        <w:tc>
          <w:tcPr>
            <w:tcW w:w="1530" w:type="dxa"/>
            <w:tcBorders>
              <w:top w:val="single" w:color="auto" w:sz="4" w:space="0"/>
              <w:left w:val="single" w:color="auto" w:sz="4" w:space="0"/>
              <w:bottom w:val="single" w:color="auto" w:sz="4" w:space="0"/>
              <w:right w:val="single" w:color="auto" w:sz="4" w:space="0"/>
            </w:tcBorders>
            <w:noWrap/>
            <w:vAlign w:val="center"/>
          </w:tcPr>
          <w:p w14:paraId="038DC43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0AE145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7731F3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升</w:t>
            </w:r>
          </w:p>
        </w:tc>
        <w:tc>
          <w:tcPr>
            <w:tcW w:w="782" w:type="dxa"/>
            <w:tcBorders>
              <w:top w:val="single" w:color="auto" w:sz="4" w:space="0"/>
              <w:left w:val="single" w:color="auto" w:sz="4" w:space="0"/>
              <w:bottom w:val="single" w:color="auto" w:sz="4" w:space="0"/>
              <w:right w:val="single" w:color="auto" w:sz="4" w:space="0"/>
            </w:tcBorders>
            <w:noWrap/>
            <w:vAlign w:val="center"/>
          </w:tcPr>
          <w:p w14:paraId="0CFF29DE">
            <w:pPr>
              <w:widowControl/>
              <w:jc w:val="center"/>
              <w:textAlignment w:val="center"/>
              <w:rPr>
                <w:rFonts w:hint="eastAsia" w:ascii="宋体" w:hAnsi="宋体" w:cs="宋体"/>
                <w:color w:val="000000"/>
                <w:sz w:val="24"/>
                <w:highlight w:val="none"/>
              </w:rPr>
            </w:pPr>
          </w:p>
        </w:tc>
      </w:tr>
      <w:tr w14:paraId="1C962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298025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185</w:t>
            </w:r>
          </w:p>
        </w:tc>
        <w:tc>
          <w:tcPr>
            <w:tcW w:w="1665" w:type="dxa"/>
            <w:tcBorders>
              <w:top w:val="single" w:color="auto" w:sz="4" w:space="0"/>
              <w:left w:val="single" w:color="auto" w:sz="4" w:space="0"/>
              <w:bottom w:val="single" w:color="auto" w:sz="4" w:space="0"/>
              <w:right w:val="single" w:color="auto" w:sz="4" w:space="0"/>
            </w:tcBorders>
            <w:noWrap/>
            <w:vAlign w:val="center"/>
          </w:tcPr>
          <w:p w14:paraId="3C9DE50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068CE5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vAlign w:val="center"/>
          </w:tcPr>
          <w:p w14:paraId="1FC1607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齿轮油</w:t>
            </w:r>
          </w:p>
        </w:tc>
        <w:tc>
          <w:tcPr>
            <w:tcW w:w="1530" w:type="dxa"/>
            <w:tcBorders>
              <w:top w:val="single" w:color="auto" w:sz="4" w:space="0"/>
              <w:left w:val="single" w:color="auto" w:sz="4" w:space="0"/>
              <w:bottom w:val="single" w:color="auto" w:sz="4" w:space="0"/>
              <w:right w:val="single" w:color="auto" w:sz="4" w:space="0"/>
            </w:tcBorders>
            <w:noWrap/>
            <w:vAlign w:val="center"/>
          </w:tcPr>
          <w:p w14:paraId="589E5BD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E354FA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9836C5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桶</w:t>
            </w:r>
          </w:p>
        </w:tc>
        <w:tc>
          <w:tcPr>
            <w:tcW w:w="782" w:type="dxa"/>
            <w:tcBorders>
              <w:top w:val="single" w:color="auto" w:sz="4" w:space="0"/>
              <w:left w:val="single" w:color="auto" w:sz="4" w:space="0"/>
              <w:bottom w:val="single" w:color="auto" w:sz="4" w:space="0"/>
              <w:right w:val="single" w:color="auto" w:sz="4" w:space="0"/>
            </w:tcBorders>
            <w:noWrap/>
            <w:vAlign w:val="center"/>
          </w:tcPr>
          <w:p w14:paraId="56F00602">
            <w:pPr>
              <w:widowControl/>
              <w:jc w:val="center"/>
              <w:textAlignment w:val="center"/>
              <w:rPr>
                <w:rFonts w:hint="eastAsia" w:ascii="宋体" w:hAnsi="宋体" w:cs="宋体"/>
                <w:color w:val="000000"/>
                <w:sz w:val="24"/>
                <w:highlight w:val="none"/>
              </w:rPr>
            </w:pPr>
          </w:p>
        </w:tc>
      </w:tr>
      <w:tr w14:paraId="2AC4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4FBCC4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186</w:t>
            </w:r>
          </w:p>
        </w:tc>
        <w:tc>
          <w:tcPr>
            <w:tcW w:w="1665" w:type="dxa"/>
            <w:tcBorders>
              <w:top w:val="single" w:color="auto" w:sz="4" w:space="0"/>
              <w:left w:val="single" w:color="auto" w:sz="4" w:space="0"/>
              <w:bottom w:val="single" w:color="auto" w:sz="4" w:space="0"/>
              <w:right w:val="single" w:color="auto" w:sz="4" w:space="0"/>
            </w:tcBorders>
            <w:noWrap/>
            <w:vAlign w:val="center"/>
          </w:tcPr>
          <w:p w14:paraId="2AD7EA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838DCA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876375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6A36707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85F10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5B5A7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0DDF7ABD">
            <w:pPr>
              <w:widowControl/>
              <w:jc w:val="center"/>
              <w:textAlignment w:val="center"/>
              <w:rPr>
                <w:rFonts w:hint="eastAsia" w:ascii="宋体" w:hAnsi="宋体" w:cs="宋体"/>
                <w:color w:val="000000"/>
                <w:sz w:val="24"/>
                <w:highlight w:val="none"/>
              </w:rPr>
            </w:pPr>
          </w:p>
        </w:tc>
      </w:tr>
      <w:tr w14:paraId="35C8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AF83F0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187</w:t>
            </w:r>
          </w:p>
        </w:tc>
        <w:tc>
          <w:tcPr>
            <w:tcW w:w="1665" w:type="dxa"/>
            <w:tcBorders>
              <w:top w:val="single" w:color="auto" w:sz="4" w:space="0"/>
              <w:left w:val="single" w:color="auto" w:sz="4" w:space="0"/>
              <w:bottom w:val="single" w:color="auto" w:sz="4" w:space="0"/>
              <w:right w:val="single" w:color="auto" w:sz="4" w:space="0"/>
            </w:tcBorders>
            <w:noWrap/>
            <w:vAlign w:val="center"/>
          </w:tcPr>
          <w:p w14:paraId="309671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69DFD3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46074E6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注停锁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21581DE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7F5E1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5BE89A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FA97AAA">
            <w:pPr>
              <w:widowControl/>
              <w:jc w:val="center"/>
              <w:textAlignment w:val="center"/>
              <w:rPr>
                <w:rFonts w:hint="eastAsia" w:ascii="宋体" w:hAnsi="宋体" w:cs="宋体"/>
                <w:color w:val="000000"/>
                <w:sz w:val="24"/>
                <w:highlight w:val="none"/>
              </w:rPr>
            </w:pPr>
          </w:p>
        </w:tc>
      </w:tr>
      <w:tr w14:paraId="2749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27E5E9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188</w:t>
            </w:r>
          </w:p>
        </w:tc>
        <w:tc>
          <w:tcPr>
            <w:tcW w:w="1665" w:type="dxa"/>
            <w:tcBorders>
              <w:top w:val="single" w:color="auto" w:sz="4" w:space="0"/>
              <w:left w:val="single" w:color="auto" w:sz="4" w:space="0"/>
              <w:bottom w:val="single" w:color="auto" w:sz="4" w:space="0"/>
              <w:right w:val="single" w:color="auto" w:sz="4" w:space="0"/>
            </w:tcBorders>
            <w:noWrap/>
            <w:vAlign w:val="center"/>
          </w:tcPr>
          <w:p w14:paraId="14FEA73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8608CF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B0DBAB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厅门三角锁</w:t>
            </w:r>
          </w:p>
        </w:tc>
        <w:tc>
          <w:tcPr>
            <w:tcW w:w="1530" w:type="dxa"/>
            <w:tcBorders>
              <w:top w:val="single" w:color="auto" w:sz="4" w:space="0"/>
              <w:left w:val="single" w:color="auto" w:sz="4" w:space="0"/>
              <w:bottom w:val="single" w:color="auto" w:sz="4" w:space="0"/>
              <w:right w:val="single" w:color="auto" w:sz="4" w:space="0"/>
            </w:tcBorders>
            <w:noWrap/>
            <w:vAlign w:val="center"/>
          </w:tcPr>
          <w:p w14:paraId="58C12BD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5BCA36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1E6D59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FC6D852">
            <w:pPr>
              <w:widowControl/>
              <w:jc w:val="center"/>
              <w:textAlignment w:val="center"/>
              <w:rPr>
                <w:rFonts w:hint="eastAsia" w:ascii="宋体" w:hAnsi="宋体" w:cs="宋体"/>
                <w:color w:val="000000"/>
                <w:sz w:val="24"/>
                <w:highlight w:val="none"/>
              </w:rPr>
            </w:pPr>
          </w:p>
        </w:tc>
      </w:tr>
      <w:tr w14:paraId="2AB9C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875AB1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189</w:t>
            </w:r>
          </w:p>
        </w:tc>
        <w:tc>
          <w:tcPr>
            <w:tcW w:w="1665" w:type="dxa"/>
            <w:tcBorders>
              <w:top w:val="single" w:color="auto" w:sz="4" w:space="0"/>
              <w:left w:val="single" w:color="auto" w:sz="4" w:space="0"/>
              <w:bottom w:val="single" w:color="auto" w:sz="4" w:space="0"/>
              <w:right w:val="single" w:color="auto" w:sz="4" w:space="0"/>
            </w:tcBorders>
            <w:noWrap/>
            <w:vAlign w:val="center"/>
          </w:tcPr>
          <w:p w14:paraId="7530907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323885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65323A5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相序继电器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2F5C39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95CA45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036885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8FF9B7C">
            <w:pPr>
              <w:widowControl/>
              <w:jc w:val="center"/>
              <w:textAlignment w:val="center"/>
              <w:rPr>
                <w:rFonts w:hint="eastAsia" w:ascii="宋体" w:hAnsi="宋体" w:cs="宋体"/>
                <w:color w:val="000000"/>
                <w:sz w:val="24"/>
                <w:highlight w:val="none"/>
              </w:rPr>
            </w:pPr>
          </w:p>
        </w:tc>
      </w:tr>
      <w:tr w14:paraId="63908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BEF4A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190</w:t>
            </w:r>
          </w:p>
        </w:tc>
        <w:tc>
          <w:tcPr>
            <w:tcW w:w="1665" w:type="dxa"/>
            <w:tcBorders>
              <w:top w:val="single" w:color="auto" w:sz="4" w:space="0"/>
              <w:left w:val="single" w:color="auto" w:sz="4" w:space="0"/>
              <w:bottom w:val="single" w:color="auto" w:sz="4" w:space="0"/>
              <w:right w:val="single" w:color="auto" w:sz="4" w:space="0"/>
            </w:tcBorders>
            <w:noWrap/>
            <w:vAlign w:val="center"/>
          </w:tcPr>
          <w:p w14:paraId="3ABBEEE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C7E32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4D62894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抱闸开关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5839BD3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A1CBEF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AF5A34">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EEED68A">
            <w:pPr>
              <w:widowControl/>
              <w:jc w:val="center"/>
              <w:textAlignment w:val="center"/>
              <w:rPr>
                <w:rFonts w:hint="eastAsia" w:ascii="宋体" w:hAnsi="宋体" w:cs="宋体"/>
                <w:color w:val="000000"/>
                <w:sz w:val="24"/>
                <w:highlight w:val="none"/>
              </w:rPr>
            </w:pPr>
          </w:p>
        </w:tc>
      </w:tr>
      <w:tr w14:paraId="5E62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290A47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191</w:t>
            </w:r>
          </w:p>
        </w:tc>
        <w:tc>
          <w:tcPr>
            <w:tcW w:w="1665" w:type="dxa"/>
            <w:tcBorders>
              <w:top w:val="single" w:color="auto" w:sz="4" w:space="0"/>
              <w:left w:val="single" w:color="auto" w:sz="4" w:space="0"/>
              <w:bottom w:val="single" w:color="auto" w:sz="4" w:space="0"/>
              <w:right w:val="single" w:color="auto" w:sz="4" w:space="0"/>
            </w:tcBorders>
            <w:noWrap/>
            <w:vAlign w:val="center"/>
          </w:tcPr>
          <w:p w14:paraId="62033AA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0ED2FE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165426C3">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警示按钮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355FB8E5">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444E98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A6F62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E53AD65">
            <w:pPr>
              <w:widowControl/>
              <w:jc w:val="center"/>
              <w:textAlignment w:val="center"/>
              <w:rPr>
                <w:rFonts w:hint="eastAsia" w:ascii="宋体" w:hAnsi="宋体" w:cs="宋体"/>
                <w:color w:val="000000"/>
                <w:sz w:val="24"/>
                <w:highlight w:val="none"/>
              </w:rPr>
            </w:pPr>
          </w:p>
        </w:tc>
      </w:tr>
      <w:tr w14:paraId="78BB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8B4335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192</w:t>
            </w:r>
          </w:p>
        </w:tc>
        <w:tc>
          <w:tcPr>
            <w:tcW w:w="1665" w:type="dxa"/>
            <w:tcBorders>
              <w:top w:val="single" w:color="auto" w:sz="4" w:space="0"/>
              <w:left w:val="single" w:color="auto" w:sz="4" w:space="0"/>
              <w:bottom w:val="single" w:color="auto" w:sz="4" w:space="0"/>
              <w:right w:val="single" w:color="auto" w:sz="4" w:space="0"/>
            </w:tcBorders>
            <w:noWrap/>
            <w:vAlign w:val="center"/>
          </w:tcPr>
          <w:p w14:paraId="442205D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845F6C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5F18C73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轿门挂板轮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549F9F8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AB73B3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A449A8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CF73A45">
            <w:pPr>
              <w:widowControl/>
              <w:jc w:val="center"/>
              <w:textAlignment w:val="center"/>
              <w:rPr>
                <w:rFonts w:hint="eastAsia" w:ascii="宋体" w:hAnsi="宋体" w:cs="宋体"/>
                <w:color w:val="000000"/>
                <w:sz w:val="24"/>
                <w:highlight w:val="none"/>
              </w:rPr>
            </w:pPr>
          </w:p>
        </w:tc>
      </w:tr>
      <w:tr w14:paraId="7722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D09FDF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193</w:t>
            </w:r>
          </w:p>
        </w:tc>
        <w:tc>
          <w:tcPr>
            <w:tcW w:w="1665" w:type="dxa"/>
            <w:tcBorders>
              <w:top w:val="single" w:color="auto" w:sz="4" w:space="0"/>
              <w:left w:val="single" w:color="auto" w:sz="4" w:space="0"/>
              <w:bottom w:val="single" w:color="auto" w:sz="4" w:space="0"/>
              <w:right w:val="single" w:color="auto" w:sz="4" w:space="0"/>
            </w:tcBorders>
            <w:noWrap/>
            <w:vAlign w:val="center"/>
          </w:tcPr>
          <w:p w14:paraId="435FEB0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C85BA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0E704BDE">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选层按钮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051B3A5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09A32B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2B037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EB1A541">
            <w:pPr>
              <w:widowControl/>
              <w:jc w:val="center"/>
              <w:textAlignment w:val="center"/>
              <w:rPr>
                <w:rFonts w:hint="eastAsia" w:ascii="宋体" w:hAnsi="宋体" w:cs="宋体"/>
                <w:color w:val="000000"/>
                <w:sz w:val="24"/>
                <w:highlight w:val="none"/>
              </w:rPr>
            </w:pPr>
          </w:p>
        </w:tc>
      </w:tr>
      <w:tr w14:paraId="4957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FF7C7F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194</w:t>
            </w:r>
          </w:p>
        </w:tc>
        <w:tc>
          <w:tcPr>
            <w:tcW w:w="1665" w:type="dxa"/>
            <w:tcBorders>
              <w:top w:val="single" w:color="auto" w:sz="4" w:space="0"/>
              <w:left w:val="single" w:color="auto" w:sz="4" w:space="0"/>
              <w:bottom w:val="single" w:color="auto" w:sz="4" w:space="0"/>
              <w:right w:val="single" w:color="auto" w:sz="4" w:space="0"/>
            </w:tcBorders>
            <w:noWrap/>
            <w:vAlign w:val="center"/>
          </w:tcPr>
          <w:p w14:paraId="4FBE682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6AE86D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0076FA4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轿厢检修开关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F6C8DB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286C05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831BA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4807869">
            <w:pPr>
              <w:widowControl/>
              <w:jc w:val="center"/>
              <w:textAlignment w:val="center"/>
              <w:rPr>
                <w:rFonts w:hint="eastAsia" w:ascii="宋体" w:hAnsi="宋体" w:cs="宋体"/>
                <w:color w:val="000000"/>
                <w:sz w:val="24"/>
                <w:highlight w:val="none"/>
              </w:rPr>
            </w:pPr>
          </w:p>
        </w:tc>
      </w:tr>
      <w:tr w14:paraId="5DD91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BE49DD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195</w:t>
            </w:r>
          </w:p>
        </w:tc>
        <w:tc>
          <w:tcPr>
            <w:tcW w:w="1665" w:type="dxa"/>
            <w:tcBorders>
              <w:top w:val="single" w:color="auto" w:sz="4" w:space="0"/>
              <w:left w:val="single" w:color="auto" w:sz="4" w:space="0"/>
              <w:bottom w:val="single" w:color="auto" w:sz="4" w:space="0"/>
              <w:right w:val="single" w:color="auto" w:sz="4" w:space="0"/>
            </w:tcBorders>
            <w:noWrap/>
            <w:vAlign w:val="center"/>
          </w:tcPr>
          <w:p w14:paraId="5C8709E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393DED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1AD9154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地坑急停开关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5132F7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C1007A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A3141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FE8905C">
            <w:pPr>
              <w:widowControl/>
              <w:jc w:val="center"/>
              <w:textAlignment w:val="center"/>
              <w:rPr>
                <w:rFonts w:hint="eastAsia" w:ascii="宋体" w:hAnsi="宋体" w:cs="宋体"/>
                <w:color w:val="000000"/>
                <w:sz w:val="24"/>
                <w:highlight w:val="none"/>
              </w:rPr>
            </w:pPr>
          </w:p>
        </w:tc>
      </w:tr>
      <w:tr w14:paraId="195DF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75D170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196</w:t>
            </w:r>
          </w:p>
        </w:tc>
        <w:tc>
          <w:tcPr>
            <w:tcW w:w="1665" w:type="dxa"/>
            <w:tcBorders>
              <w:top w:val="single" w:color="auto" w:sz="4" w:space="0"/>
              <w:left w:val="single" w:color="auto" w:sz="4" w:space="0"/>
              <w:bottom w:val="single" w:color="auto" w:sz="4" w:space="0"/>
              <w:right w:val="single" w:color="auto" w:sz="4" w:space="0"/>
            </w:tcBorders>
            <w:noWrap/>
            <w:vAlign w:val="center"/>
          </w:tcPr>
          <w:p w14:paraId="39499D7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2ADF5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FC69871">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控制柜变压器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0D31BB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DB0E4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1AEDA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43B8EEF">
            <w:pPr>
              <w:widowControl/>
              <w:jc w:val="center"/>
              <w:textAlignment w:val="center"/>
              <w:rPr>
                <w:rFonts w:hint="eastAsia" w:ascii="宋体" w:hAnsi="宋体" w:cs="宋体"/>
                <w:color w:val="000000"/>
                <w:sz w:val="24"/>
                <w:highlight w:val="none"/>
              </w:rPr>
            </w:pPr>
          </w:p>
        </w:tc>
      </w:tr>
      <w:tr w14:paraId="20DD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9E8FE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197</w:t>
            </w:r>
          </w:p>
        </w:tc>
        <w:tc>
          <w:tcPr>
            <w:tcW w:w="1665" w:type="dxa"/>
            <w:tcBorders>
              <w:top w:val="single" w:color="auto" w:sz="4" w:space="0"/>
              <w:left w:val="single" w:color="auto" w:sz="4" w:space="0"/>
              <w:bottom w:val="single" w:color="auto" w:sz="4" w:space="0"/>
              <w:right w:val="single" w:color="auto" w:sz="4" w:space="0"/>
            </w:tcBorders>
            <w:noWrap/>
            <w:vAlign w:val="center"/>
          </w:tcPr>
          <w:p w14:paraId="6A650F5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20AE93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37A247B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应急平层电池</w:t>
            </w:r>
          </w:p>
        </w:tc>
        <w:tc>
          <w:tcPr>
            <w:tcW w:w="1530" w:type="dxa"/>
            <w:tcBorders>
              <w:top w:val="single" w:color="auto" w:sz="4" w:space="0"/>
              <w:left w:val="single" w:color="auto" w:sz="4" w:space="0"/>
              <w:bottom w:val="single" w:color="auto" w:sz="4" w:space="0"/>
              <w:right w:val="single" w:color="auto" w:sz="4" w:space="0"/>
            </w:tcBorders>
            <w:noWrap/>
            <w:vAlign w:val="center"/>
          </w:tcPr>
          <w:p w14:paraId="67A6E63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8D9B90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D72CD9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2E9AC40">
            <w:pPr>
              <w:widowControl/>
              <w:jc w:val="center"/>
              <w:textAlignment w:val="center"/>
              <w:rPr>
                <w:rFonts w:hint="eastAsia" w:ascii="宋体" w:hAnsi="宋体" w:cs="宋体"/>
                <w:color w:val="000000"/>
                <w:sz w:val="24"/>
                <w:highlight w:val="none"/>
              </w:rPr>
            </w:pPr>
          </w:p>
        </w:tc>
      </w:tr>
      <w:tr w14:paraId="4C933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26FB24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198</w:t>
            </w:r>
          </w:p>
        </w:tc>
        <w:tc>
          <w:tcPr>
            <w:tcW w:w="1665" w:type="dxa"/>
            <w:tcBorders>
              <w:top w:val="single" w:color="auto" w:sz="4" w:space="0"/>
              <w:left w:val="single" w:color="auto" w:sz="4" w:space="0"/>
              <w:bottom w:val="single" w:color="auto" w:sz="4" w:space="0"/>
              <w:right w:val="single" w:color="auto" w:sz="4" w:space="0"/>
            </w:tcBorders>
            <w:noWrap/>
            <w:vAlign w:val="center"/>
          </w:tcPr>
          <w:p w14:paraId="221687F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56AB7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79FFD01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旋转编码器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5DDF1A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E8D10B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4736D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E21AAF7">
            <w:pPr>
              <w:widowControl/>
              <w:jc w:val="center"/>
              <w:textAlignment w:val="center"/>
              <w:rPr>
                <w:rFonts w:hint="eastAsia" w:ascii="宋体" w:hAnsi="宋体" w:cs="宋体"/>
                <w:color w:val="000000"/>
                <w:sz w:val="24"/>
                <w:highlight w:val="none"/>
              </w:rPr>
            </w:pPr>
          </w:p>
        </w:tc>
      </w:tr>
      <w:tr w14:paraId="7BA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FFE67C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199</w:t>
            </w:r>
          </w:p>
        </w:tc>
        <w:tc>
          <w:tcPr>
            <w:tcW w:w="1665" w:type="dxa"/>
            <w:tcBorders>
              <w:top w:val="single" w:color="auto" w:sz="4" w:space="0"/>
              <w:left w:val="single" w:color="auto" w:sz="4" w:space="0"/>
              <w:bottom w:val="single" w:color="auto" w:sz="4" w:space="0"/>
              <w:right w:val="single" w:color="auto" w:sz="4" w:space="0"/>
            </w:tcBorders>
            <w:noWrap/>
            <w:vAlign w:val="center"/>
          </w:tcPr>
          <w:p w14:paraId="3DE148C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B155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5C2A089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厅门门头系统</w:t>
            </w:r>
          </w:p>
        </w:tc>
        <w:tc>
          <w:tcPr>
            <w:tcW w:w="1530" w:type="dxa"/>
            <w:tcBorders>
              <w:top w:val="single" w:color="auto" w:sz="4" w:space="0"/>
              <w:left w:val="single" w:color="auto" w:sz="4" w:space="0"/>
              <w:bottom w:val="single" w:color="auto" w:sz="4" w:space="0"/>
              <w:right w:val="single" w:color="auto" w:sz="4" w:space="0"/>
            </w:tcBorders>
            <w:noWrap/>
            <w:vAlign w:val="center"/>
          </w:tcPr>
          <w:p w14:paraId="53982A5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9D799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64D6FE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F70FBF1">
            <w:pPr>
              <w:widowControl/>
              <w:jc w:val="center"/>
              <w:textAlignment w:val="center"/>
              <w:rPr>
                <w:rFonts w:hint="eastAsia" w:ascii="宋体" w:hAnsi="宋体" w:cs="宋体"/>
                <w:color w:val="000000"/>
                <w:sz w:val="24"/>
                <w:highlight w:val="none"/>
              </w:rPr>
            </w:pPr>
          </w:p>
        </w:tc>
      </w:tr>
      <w:tr w14:paraId="4A19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CCA09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200</w:t>
            </w:r>
          </w:p>
        </w:tc>
        <w:tc>
          <w:tcPr>
            <w:tcW w:w="1665" w:type="dxa"/>
            <w:tcBorders>
              <w:top w:val="single" w:color="auto" w:sz="4" w:space="0"/>
              <w:left w:val="single" w:color="auto" w:sz="4" w:space="0"/>
              <w:bottom w:val="single" w:color="auto" w:sz="4" w:space="0"/>
              <w:right w:val="single" w:color="auto" w:sz="4" w:space="0"/>
            </w:tcBorders>
            <w:noWrap/>
            <w:vAlign w:val="center"/>
          </w:tcPr>
          <w:p w14:paraId="1639DA8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8182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蒂森</w:t>
            </w:r>
          </w:p>
        </w:tc>
        <w:tc>
          <w:tcPr>
            <w:tcW w:w="1905" w:type="dxa"/>
            <w:tcBorders>
              <w:top w:val="single" w:color="auto" w:sz="4" w:space="0"/>
              <w:left w:val="single" w:color="auto" w:sz="4" w:space="0"/>
              <w:bottom w:val="single" w:color="auto" w:sz="4" w:space="0"/>
              <w:right w:val="single" w:color="auto" w:sz="4" w:space="0"/>
            </w:tcBorders>
            <w:noWrap/>
          </w:tcPr>
          <w:p w14:paraId="376AD77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双稳态感应开关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18D93DD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125FE6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B85BC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5F5F626">
            <w:pPr>
              <w:widowControl/>
              <w:jc w:val="center"/>
              <w:textAlignment w:val="center"/>
              <w:rPr>
                <w:rFonts w:hint="eastAsia" w:ascii="宋体" w:hAnsi="宋体" w:cs="宋体"/>
                <w:color w:val="000000"/>
                <w:sz w:val="24"/>
                <w:highlight w:val="none"/>
              </w:rPr>
            </w:pPr>
          </w:p>
        </w:tc>
      </w:tr>
      <w:tr w14:paraId="5AB7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CAD473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201</w:t>
            </w:r>
          </w:p>
        </w:tc>
        <w:tc>
          <w:tcPr>
            <w:tcW w:w="1665" w:type="dxa"/>
            <w:tcBorders>
              <w:top w:val="single" w:color="auto" w:sz="4" w:space="0"/>
              <w:left w:val="single" w:color="auto" w:sz="4" w:space="0"/>
              <w:bottom w:val="single" w:color="auto" w:sz="4" w:space="0"/>
              <w:right w:val="single" w:color="auto" w:sz="4" w:space="0"/>
            </w:tcBorders>
            <w:noWrap/>
            <w:vAlign w:val="center"/>
          </w:tcPr>
          <w:p w14:paraId="1E924E7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DDA0A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0C312A3">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梯级轮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36AEED3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FCFA72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8A98B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5B1EA10">
            <w:pPr>
              <w:widowControl/>
              <w:jc w:val="center"/>
              <w:textAlignment w:val="center"/>
              <w:rPr>
                <w:rFonts w:hint="eastAsia" w:ascii="宋体" w:hAnsi="宋体" w:cs="宋体"/>
                <w:color w:val="000000"/>
                <w:sz w:val="24"/>
                <w:highlight w:val="none"/>
              </w:rPr>
            </w:pPr>
          </w:p>
        </w:tc>
      </w:tr>
      <w:tr w14:paraId="2F26D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8A0D3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202</w:t>
            </w:r>
          </w:p>
        </w:tc>
        <w:tc>
          <w:tcPr>
            <w:tcW w:w="1665" w:type="dxa"/>
            <w:tcBorders>
              <w:top w:val="single" w:color="auto" w:sz="4" w:space="0"/>
              <w:left w:val="single" w:color="auto" w:sz="4" w:space="0"/>
              <w:bottom w:val="single" w:color="auto" w:sz="4" w:space="0"/>
              <w:right w:val="single" w:color="auto" w:sz="4" w:space="0"/>
            </w:tcBorders>
            <w:noWrap/>
            <w:vAlign w:val="center"/>
          </w:tcPr>
          <w:p w14:paraId="5028CFB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8B675A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1ACD5CE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梯级边条</w:t>
            </w:r>
          </w:p>
        </w:tc>
        <w:tc>
          <w:tcPr>
            <w:tcW w:w="1530" w:type="dxa"/>
            <w:tcBorders>
              <w:top w:val="single" w:color="auto" w:sz="4" w:space="0"/>
              <w:left w:val="single" w:color="auto" w:sz="4" w:space="0"/>
              <w:bottom w:val="single" w:color="auto" w:sz="4" w:space="0"/>
              <w:right w:val="single" w:color="auto" w:sz="4" w:space="0"/>
            </w:tcBorders>
            <w:noWrap/>
            <w:vAlign w:val="center"/>
          </w:tcPr>
          <w:p w14:paraId="5371780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315D51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B65E5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EFF257A">
            <w:pPr>
              <w:widowControl/>
              <w:jc w:val="center"/>
              <w:textAlignment w:val="center"/>
              <w:rPr>
                <w:rFonts w:hint="eastAsia" w:ascii="宋体" w:hAnsi="宋体" w:cs="宋体"/>
                <w:color w:val="000000"/>
                <w:sz w:val="24"/>
                <w:highlight w:val="none"/>
              </w:rPr>
            </w:pPr>
          </w:p>
        </w:tc>
      </w:tr>
      <w:tr w14:paraId="67288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91BAD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203</w:t>
            </w:r>
          </w:p>
        </w:tc>
        <w:tc>
          <w:tcPr>
            <w:tcW w:w="1665" w:type="dxa"/>
            <w:tcBorders>
              <w:top w:val="single" w:color="auto" w:sz="4" w:space="0"/>
              <w:left w:val="single" w:color="auto" w:sz="4" w:space="0"/>
              <w:bottom w:val="single" w:color="auto" w:sz="4" w:space="0"/>
              <w:right w:val="single" w:color="auto" w:sz="4" w:space="0"/>
            </w:tcBorders>
            <w:noWrap/>
            <w:vAlign w:val="center"/>
          </w:tcPr>
          <w:p w14:paraId="60B8897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27E742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83A881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288362E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375E02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D865582">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BD13463">
            <w:pPr>
              <w:widowControl/>
              <w:jc w:val="center"/>
              <w:textAlignment w:val="center"/>
              <w:rPr>
                <w:rFonts w:hint="eastAsia" w:ascii="宋体" w:hAnsi="宋体" w:cs="宋体"/>
                <w:color w:val="000000"/>
                <w:sz w:val="24"/>
                <w:highlight w:val="none"/>
              </w:rPr>
            </w:pPr>
          </w:p>
        </w:tc>
      </w:tr>
      <w:tr w14:paraId="01E7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84CE4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204</w:t>
            </w:r>
          </w:p>
        </w:tc>
        <w:tc>
          <w:tcPr>
            <w:tcW w:w="1665" w:type="dxa"/>
            <w:tcBorders>
              <w:top w:val="single" w:color="auto" w:sz="4" w:space="0"/>
              <w:left w:val="single" w:color="auto" w:sz="4" w:space="0"/>
              <w:bottom w:val="single" w:color="auto" w:sz="4" w:space="0"/>
              <w:right w:val="single" w:color="auto" w:sz="4" w:space="0"/>
            </w:tcBorders>
            <w:noWrap/>
            <w:vAlign w:val="center"/>
          </w:tcPr>
          <w:p w14:paraId="68E9BE3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A33CDA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066436E">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钥匙开关Y127930G02</w:t>
            </w:r>
          </w:p>
        </w:tc>
        <w:tc>
          <w:tcPr>
            <w:tcW w:w="1530" w:type="dxa"/>
            <w:tcBorders>
              <w:top w:val="single" w:color="auto" w:sz="4" w:space="0"/>
              <w:left w:val="single" w:color="auto" w:sz="4" w:space="0"/>
              <w:bottom w:val="single" w:color="auto" w:sz="4" w:space="0"/>
              <w:right w:val="single" w:color="auto" w:sz="4" w:space="0"/>
            </w:tcBorders>
            <w:noWrap/>
            <w:vAlign w:val="center"/>
          </w:tcPr>
          <w:p w14:paraId="4E35CE2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1322C9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434AEB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AC9AF6C">
            <w:pPr>
              <w:widowControl/>
              <w:jc w:val="center"/>
              <w:textAlignment w:val="center"/>
              <w:rPr>
                <w:rFonts w:hint="eastAsia" w:ascii="宋体" w:hAnsi="宋体" w:cs="宋体"/>
                <w:color w:val="000000"/>
                <w:sz w:val="24"/>
                <w:highlight w:val="none"/>
              </w:rPr>
            </w:pPr>
          </w:p>
        </w:tc>
      </w:tr>
      <w:tr w14:paraId="1C0B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0D82DD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205</w:t>
            </w:r>
          </w:p>
        </w:tc>
        <w:tc>
          <w:tcPr>
            <w:tcW w:w="1665" w:type="dxa"/>
            <w:tcBorders>
              <w:top w:val="single" w:color="auto" w:sz="4" w:space="0"/>
              <w:left w:val="single" w:color="auto" w:sz="4" w:space="0"/>
              <w:bottom w:val="single" w:color="auto" w:sz="4" w:space="0"/>
              <w:right w:val="single" w:color="auto" w:sz="4" w:space="0"/>
            </w:tcBorders>
            <w:noWrap/>
            <w:vAlign w:val="center"/>
          </w:tcPr>
          <w:p w14:paraId="506347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BC9541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45AC9A0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电梯扶手带入口装置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99EC37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ABC439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C94127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778B83AC">
            <w:pPr>
              <w:widowControl/>
              <w:jc w:val="center"/>
              <w:textAlignment w:val="center"/>
              <w:rPr>
                <w:rFonts w:hint="eastAsia" w:ascii="宋体" w:hAnsi="宋体" w:cs="宋体"/>
                <w:color w:val="000000"/>
                <w:sz w:val="24"/>
                <w:highlight w:val="none"/>
              </w:rPr>
            </w:pPr>
          </w:p>
        </w:tc>
      </w:tr>
      <w:tr w14:paraId="50AEA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237D19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206</w:t>
            </w:r>
          </w:p>
        </w:tc>
        <w:tc>
          <w:tcPr>
            <w:tcW w:w="1665" w:type="dxa"/>
            <w:tcBorders>
              <w:top w:val="single" w:color="auto" w:sz="4" w:space="0"/>
              <w:left w:val="single" w:color="auto" w:sz="4" w:space="0"/>
              <w:bottom w:val="single" w:color="auto" w:sz="4" w:space="0"/>
              <w:right w:val="single" w:color="auto" w:sz="4" w:space="0"/>
            </w:tcBorders>
            <w:noWrap/>
            <w:vAlign w:val="center"/>
          </w:tcPr>
          <w:p w14:paraId="2270813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11B1D3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183D6E5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扶手带导向轮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7BF273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B5075D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1DF87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B0792DC">
            <w:pPr>
              <w:widowControl/>
              <w:jc w:val="center"/>
              <w:textAlignment w:val="center"/>
              <w:rPr>
                <w:rFonts w:hint="eastAsia" w:ascii="宋体" w:hAnsi="宋体" w:cs="宋体"/>
                <w:color w:val="000000"/>
                <w:sz w:val="24"/>
                <w:highlight w:val="none"/>
              </w:rPr>
            </w:pPr>
          </w:p>
        </w:tc>
      </w:tr>
      <w:tr w14:paraId="0EC0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72BBD4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207</w:t>
            </w:r>
          </w:p>
        </w:tc>
        <w:tc>
          <w:tcPr>
            <w:tcW w:w="1665" w:type="dxa"/>
            <w:tcBorders>
              <w:top w:val="single" w:color="auto" w:sz="4" w:space="0"/>
              <w:left w:val="single" w:color="auto" w:sz="4" w:space="0"/>
              <w:bottom w:val="single" w:color="auto" w:sz="4" w:space="0"/>
              <w:right w:val="single" w:color="auto" w:sz="4" w:space="0"/>
            </w:tcBorders>
            <w:noWrap/>
            <w:vAlign w:val="center"/>
          </w:tcPr>
          <w:p w14:paraId="3409F3C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CDA446D">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5C8004B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扶梯盖板开关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3641580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3DA572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00DC1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57FD923">
            <w:pPr>
              <w:widowControl/>
              <w:jc w:val="center"/>
              <w:textAlignment w:val="center"/>
              <w:rPr>
                <w:rFonts w:hint="eastAsia" w:ascii="宋体" w:hAnsi="宋体" w:cs="宋体"/>
                <w:color w:val="000000"/>
                <w:sz w:val="24"/>
                <w:highlight w:val="none"/>
              </w:rPr>
            </w:pPr>
          </w:p>
        </w:tc>
      </w:tr>
      <w:tr w14:paraId="1CDF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180E52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208</w:t>
            </w:r>
          </w:p>
        </w:tc>
        <w:tc>
          <w:tcPr>
            <w:tcW w:w="1665" w:type="dxa"/>
            <w:tcBorders>
              <w:top w:val="single" w:color="auto" w:sz="4" w:space="0"/>
              <w:left w:val="single" w:color="auto" w:sz="4" w:space="0"/>
              <w:bottom w:val="single" w:color="auto" w:sz="4" w:space="0"/>
              <w:right w:val="single" w:color="auto" w:sz="4" w:space="0"/>
            </w:tcBorders>
            <w:noWrap/>
            <w:vAlign w:val="center"/>
          </w:tcPr>
          <w:p w14:paraId="08E4A58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6AEC5A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39E20F9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自动扶梯出入口盖板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307D890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AFE6B3E">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F4961C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0F12EC4">
            <w:pPr>
              <w:widowControl/>
              <w:jc w:val="center"/>
              <w:textAlignment w:val="center"/>
              <w:rPr>
                <w:rFonts w:hint="eastAsia" w:ascii="宋体" w:hAnsi="宋体" w:cs="宋体"/>
                <w:color w:val="000000"/>
                <w:sz w:val="24"/>
                <w:highlight w:val="none"/>
              </w:rPr>
            </w:pPr>
          </w:p>
        </w:tc>
      </w:tr>
      <w:tr w14:paraId="3CEC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8FC646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209</w:t>
            </w:r>
          </w:p>
        </w:tc>
        <w:tc>
          <w:tcPr>
            <w:tcW w:w="1665" w:type="dxa"/>
            <w:tcBorders>
              <w:top w:val="single" w:color="auto" w:sz="4" w:space="0"/>
              <w:left w:val="single" w:color="auto" w:sz="4" w:space="0"/>
              <w:bottom w:val="single" w:color="auto" w:sz="4" w:space="0"/>
              <w:right w:val="single" w:color="auto" w:sz="4" w:space="0"/>
            </w:tcBorders>
            <w:noWrap/>
            <w:vAlign w:val="center"/>
          </w:tcPr>
          <w:p w14:paraId="65A4F70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4A56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57EF48B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扶手带驱动轮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11C530C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EE1BA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56FEE4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A985AC8">
            <w:pPr>
              <w:widowControl/>
              <w:jc w:val="center"/>
              <w:textAlignment w:val="center"/>
              <w:rPr>
                <w:rFonts w:hint="eastAsia" w:ascii="宋体" w:hAnsi="宋体" w:cs="宋体"/>
                <w:color w:val="000000"/>
                <w:sz w:val="24"/>
                <w:highlight w:val="none"/>
              </w:rPr>
            </w:pPr>
          </w:p>
        </w:tc>
      </w:tr>
      <w:tr w14:paraId="7E95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F113CB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210</w:t>
            </w:r>
          </w:p>
        </w:tc>
        <w:tc>
          <w:tcPr>
            <w:tcW w:w="1665" w:type="dxa"/>
            <w:tcBorders>
              <w:top w:val="single" w:color="auto" w:sz="4" w:space="0"/>
              <w:left w:val="single" w:color="auto" w:sz="4" w:space="0"/>
              <w:bottom w:val="single" w:color="auto" w:sz="4" w:space="0"/>
              <w:right w:val="single" w:color="auto" w:sz="4" w:space="0"/>
            </w:tcBorders>
            <w:noWrap/>
            <w:vAlign w:val="center"/>
          </w:tcPr>
          <w:p w14:paraId="7353ABB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EEBCB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40CB2F8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扶手带拖轮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4DEAD63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528A7B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DB18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2841B02">
            <w:pPr>
              <w:widowControl/>
              <w:jc w:val="center"/>
              <w:textAlignment w:val="center"/>
              <w:rPr>
                <w:rFonts w:hint="eastAsia" w:ascii="宋体" w:hAnsi="宋体" w:cs="宋体"/>
                <w:color w:val="000000"/>
                <w:sz w:val="24"/>
                <w:highlight w:val="none"/>
              </w:rPr>
            </w:pPr>
          </w:p>
        </w:tc>
      </w:tr>
      <w:tr w14:paraId="6BCF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4615F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211</w:t>
            </w:r>
          </w:p>
        </w:tc>
        <w:tc>
          <w:tcPr>
            <w:tcW w:w="1665" w:type="dxa"/>
            <w:tcBorders>
              <w:top w:val="single" w:color="auto" w:sz="4" w:space="0"/>
              <w:left w:val="single" w:color="auto" w:sz="4" w:space="0"/>
              <w:bottom w:val="single" w:color="auto" w:sz="4" w:space="0"/>
              <w:right w:val="single" w:color="auto" w:sz="4" w:space="0"/>
            </w:tcBorders>
            <w:noWrap/>
            <w:vAlign w:val="center"/>
          </w:tcPr>
          <w:p w14:paraId="3EC6CC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8CF94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1A4444D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扶梯玻璃10毫米*2.4米</w:t>
            </w:r>
          </w:p>
        </w:tc>
        <w:tc>
          <w:tcPr>
            <w:tcW w:w="1530" w:type="dxa"/>
            <w:tcBorders>
              <w:top w:val="single" w:color="auto" w:sz="4" w:space="0"/>
              <w:left w:val="single" w:color="auto" w:sz="4" w:space="0"/>
              <w:bottom w:val="single" w:color="auto" w:sz="4" w:space="0"/>
              <w:right w:val="single" w:color="auto" w:sz="4" w:space="0"/>
            </w:tcBorders>
            <w:noWrap/>
            <w:vAlign w:val="center"/>
          </w:tcPr>
          <w:p w14:paraId="481154A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BE96A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BBA314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平方</w:t>
            </w:r>
          </w:p>
        </w:tc>
        <w:tc>
          <w:tcPr>
            <w:tcW w:w="782" w:type="dxa"/>
            <w:tcBorders>
              <w:top w:val="single" w:color="auto" w:sz="4" w:space="0"/>
              <w:left w:val="single" w:color="auto" w:sz="4" w:space="0"/>
              <w:bottom w:val="single" w:color="auto" w:sz="4" w:space="0"/>
              <w:right w:val="single" w:color="auto" w:sz="4" w:space="0"/>
            </w:tcBorders>
            <w:noWrap/>
            <w:vAlign w:val="center"/>
          </w:tcPr>
          <w:p w14:paraId="12C909CE">
            <w:pPr>
              <w:widowControl/>
              <w:jc w:val="center"/>
              <w:textAlignment w:val="center"/>
              <w:rPr>
                <w:rFonts w:hint="eastAsia" w:ascii="宋体" w:hAnsi="宋体" w:cs="宋体"/>
                <w:color w:val="000000"/>
                <w:sz w:val="24"/>
                <w:highlight w:val="none"/>
              </w:rPr>
            </w:pPr>
          </w:p>
        </w:tc>
      </w:tr>
      <w:tr w14:paraId="5D44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4E776B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212</w:t>
            </w:r>
          </w:p>
        </w:tc>
        <w:tc>
          <w:tcPr>
            <w:tcW w:w="1665" w:type="dxa"/>
            <w:tcBorders>
              <w:top w:val="single" w:color="auto" w:sz="4" w:space="0"/>
              <w:left w:val="single" w:color="auto" w:sz="4" w:space="0"/>
              <w:bottom w:val="single" w:color="auto" w:sz="4" w:space="0"/>
              <w:right w:val="single" w:color="auto" w:sz="4" w:space="0"/>
            </w:tcBorders>
            <w:noWrap/>
            <w:vAlign w:val="center"/>
          </w:tcPr>
          <w:p w14:paraId="5EC3415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自动扶梯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3AEC38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迅达</w:t>
            </w:r>
          </w:p>
        </w:tc>
        <w:tc>
          <w:tcPr>
            <w:tcW w:w="1905" w:type="dxa"/>
            <w:tcBorders>
              <w:top w:val="single" w:color="auto" w:sz="4" w:space="0"/>
              <w:left w:val="single" w:color="auto" w:sz="4" w:space="0"/>
              <w:bottom w:val="single" w:color="auto" w:sz="4" w:space="0"/>
              <w:right w:val="single" w:color="auto" w:sz="4" w:space="0"/>
            </w:tcBorders>
            <w:noWrap/>
          </w:tcPr>
          <w:p w14:paraId="628F1356">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扶梯龙头</w:t>
            </w:r>
          </w:p>
        </w:tc>
        <w:tc>
          <w:tcPr>
            <w:tcW w:w="1530" w:type="dxa"/>
            <w:tcBorders>
              <w:top w:val="single" w:color="auto" w:sz="4" w:space="0"/>
              <w:left w:val="single" w:color="auto" w:sz="4" w:space="0"/>
              <w:bottom w:val="single" w:color="auto" w:sz="4" w:space="0"/>
              <w:right w:val="single" w:color="auto" w:sz="4" w:space="0"/>
            </w:tcBorders>
            <w:noWrap/>
            <w:vAlign w:val="center"/>
          </w:tcPr>
          <w:p w14:paraId="25E5C48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AB1334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44800C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D92DEDC">
            <w:pPr>
              <w:widowControl/>
              <w:jc w:val="center"/>
              <w:textAlignment w:val="center"/>
              <w:rPr>
                <w:rFonts w:hint="eastAsia" w:ascii="宋体" w:hAnsi="宋体" w:cs="宋体"/>
                <w:color w:val="000000"/>
                <w:sz w:val="24"/>
                <w:highlight w:val="none"/>
              </w:rPr>
            </w:pPr>
          </w:p>
        </w:tc>
      </w:tr>
      <w:tr w14:paraId="3B7A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93C7FF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213</w:t>
            </w:r>
          </w:p>
        </w:tc>
        <w:tc>
          <w:tcPr>
            <w:tcW w:w="1665" w:type="dxa"/>
            <w:tcBorders>
              <w:top w:val="single" w:color="auto" w:sz="4" w:space="0"/>
              <w:left w:val="single" w:color="auto" w:sz="4" w:space="0"/>
              <w:bottom w:val="single" w:color="auto" w:sz="4" w:space="0"/>
              <w:right w:val="single" w:color="auto" w:sz="4" w:space="0"/>
            </w:tcBorders>
            <w:noWrap/>
            <w:vAlign w:val="center"/>
          </w:tcPr>
          <w:p w14:paraId="3105BD6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441269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12722B7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0FA98C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8C3B94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2B0968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9996217">
            <w:pPr>
              <w:widowControl/>
              <w:jc w:val="center"/>
              <w:textAlignment w:val="center"/>
              <w:rPr>
                <w:rFonts w:hint="eastAsia" w:ascii="宋体" w:hAnsi="宋体" w:cs="宋体"/>
                <w:color w:val="000000"/>
                <w:sz w:val="24"/>
                <w:highlight w:val="none"/>
              </w:rPr>
            </w:pPr>
          </w:p>
        </w:tc>
      </w:tr>
      <w:tr w14:paraId="5FA1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192C1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214</w:t>
            </w:r>
          </w:p>
        </w:tc>
        <w:tc>
          <w:tcPr>
            <w:tcW w:w="1665" w:type="dxa"/>
            <w:tcBorders>
              <w:top w:val="single" w:color="auto" w:sz="4" w:space="0"/>
              <w:left w:val="single" w:color="auto" w:sz="4" w:space="0"/>
              <w:bottom w:val="single" w:color="auto" w:sz="4" w:space="0"/>
              <w:right w:val="single" w:color="auto" w:sz="4" w:space="0"/>
            </w:tcBorders>
            <w:noWrap/>
            <w:vAlign w:val="center"/>
          </w:tcPr>
          <w:p w14:paraId="2DBE0C4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EEA056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22DDA20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变压器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2B9C975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67C1EC">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19066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427DC3F">
            <w:pPr>
              <w:widowControl/>
              <w:jc w:val="center"/>
              <w:textAlignment w:val="center"/>
              <w:rPr>
                <w:rFonts w:hint="eastAsia" w:ascii="宋体" w:hAnsi="宋体" w:cs="宋体"/>
                <w:color w:val="000000"/>
                <w:sz w:val="24"/>
                <w:highlight w:val="none"/>
              </w:rPr>
            </w:pPr>
          </w:p>
        </w:tc>
      </w:tr>
      <w:tr w14:paraId="121FF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5AAA9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215</w:t>
            </w:r>
          </w:p>
        </w:tc>
        <w:tc>
          <w:tcPr>
            <w:tcW w:w="1665" w:type="dxa"/>
            <w:tcBorders>
              <w:top w:val="single" w:color="auto" w:sz="4" w:space="0"/>
              <w:left w:val="single" w:color="auto" w:sz="4" w:space="0"/>
              <w:bottom w:val="single" w:color="auto" w:sz="4" w:space="0"/>
              <w:right w:val="single" w:color="auto" w:sz="4" w:space="0"/>
            </w:tcBorders>
            <w:noWrap/>
            <w:vAlign w:val="center"/>
          </w:tcPr>
          <w:p w14:paraId="7F3EF2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CD7069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0250DB2">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光幕</w:t>
            </w:r>
          </w:p>
        </w:tc>
        <w:tc>
          <w:tcPr>
            <w:tcW w:w="1530" w:type="dxa"/>
            <w:tcBorders>
              <w:top w:val="single" w:color="auto" w:sz="4" w:space="0"/>
              <w:left w:val="single" w:color="auto" w:sz="4" w:space="0"/>
              <w:bottom w:val="single" w:color="auto" w:sz="4" w:space="0"/>
              <w:right w:val="single" w:color="auto" w:sz="4" w:space="0"/>
            </w:tcBorders>
            <w:noWrap/>
            <w:vAlign w:val="center"/>
          </w:tcPr>
          <w:p w14:paraId="388B580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BBFF3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5F837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479A828">
            <w:pPr>
              <w:widowControl/>
              <w:jc w:val="center"/>
              <w:textAlignment w:val="center"/>
              <w:rPr>
                <w:rFonts w:hint="eastAsia" w:ascii="宋体" w:hAnsi="宋体" w:cs="宋体"/>
                <w:color w:val="000000"/>
                <w:sz w:val="24"/>
                <w:highlight w:val="none"/>
              </w:rPr>
            </w:pPr>
          </w:p>
        </w:tc>
      </w:tr>
      <w:tr w14:paraId="5478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44FB36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A327A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35F1D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68B7E5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07B13D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B5147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AE1663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011B619">
            <w:pPr>
              <w:widowControl/>
              <w:jc w:val="center"/>
              <w:textAlignment w:val="center"/>
              <w:rPr>
                <w:rFonts w:hint="eastAsia" w:ascii="宋体" w:hAnsi="宋体" w:cs="宋体"/>
                <w:color w:val="000000"/>
                <w:sz w:val="24"/>
                <w:highlight w:val="none"/>
              </w:rPr>
            </w:pPr>
          </w:p>
        </w:tc>
      </w:tr>
      <w:tr w14:paraId="7A85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367A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217</w:t>
            </w:r>
          </w:p>
        </w:tc>
        <w:tc>
          <w:tcPr>
            <w:tcW w:w="1665" w:type="dxa"/>
            <w:tcBorders>
              <w:top w:val="single" w:color="auto" w:sz="4" w:space="0"/>
              <w:left w:val="single" w:color="auto" w:sz="4" w:space="0"/>
              <w:bottom w:val="single" w:color="auto" w:sz="4" w:space="0"/>
              <w:right w:val="single" w:color="auto" w:sz="4" w:space="0"/>
            </w:tcBorders>
            <w:noWrap/>
            <w:vAlign w:val="center"/>
          </w:tcPr>
          <w:p w14:paraId="7A1022B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811AAB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38CE0FD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443304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0A101D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28151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E5BDB20">
            <w:pPr>
              <w:widowControl/>
              <w:jc w:val="center"/>
              <w:textAlignment w:val="center"/>
              <w:rPr>
                <w:rFonts w:hint="eastAsia" w:ascii="宋体" w:hAnsi="宋体" w:cs="宋体"/>
                <w:color w:val="000000"/>
                <w:sz w:val="24"/>
                <w:highlight w:val="none"/>
              </w:rPr>
            </w:pPr>
          </w:p>
        </w:tc>
      </w:tr>
      <w:tr w14:paraId="30204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58D640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218</w:t>
            </w:r>
          </w:p>
        </w:tc>
        <w:tc>
          <w:tcPr>
            <w:tcW w:w="1665" w:type="dxa"/>
            <w:tcBorders>
              <w:top w:val="single" w:color="auto" w:sz="4" w:space="0"/>
              <w:left w:val="single" w:color="auto" w:sz="4" w:space="0"/>
              <w:bottom w:val="single" w:color="auto" w:sz="4" w:space="0"/>
              <w:right w:val="single" w:color="auto" w:sz="4" w:space="0"/>
            </w:tcBorders>
            <w:noWrap/>
            <w:vAlign w:val="center"/>
          </w:tcPr>
          <w:p w14:paraId="2C443B2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9E781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6A71451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门机马达</w:t>
            </w:r>
          </w:p>
        </w:tc>
        <w:tc>
          <w:tcPr>
            <w:tcW w:w="1530" w:type="dxa"/>
            <w:tcBorders>
              <w:top w:val="single" w:color="auto" w:sz="4" w:space="0"/>
              <w:left w:val="single" w:color="auto" w:sz="4" w:space="0"/>
              <w:bottom w:val="single" w:color="auto" w:sz="4" w:space="0"/>
              <w:right w:val="single" w:color="auto" w:sz="4" w:space="0"/>
            </w:tcBorders>
            <w:noWrap/>
            <w:vAlign w:val="center"/>
          </w:tcPr>
          <w:p w14:paraId="1675966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8177C4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396927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A1C9216">
            <w:pPr>
              <w:widowControl/>
              <w:jc w:val="center"/>
              <w:textAlignment w:val="center"/>
              <w:rPr>
                <w:rFonts w:hint="eastAsia" w:ascii="宋体" w:hAnsi="宋体" w:cs="宋体"/>
                <w:color w:val="000000"/>
                <w:sz w:val="24"/>
                <w:highlight w:val="none"/>
              </w:rPr>
            </w:pPr>
          </w:p>
        </w:tc>
      </w:tr>
      <w:tr w14:paraId="4DA0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185AD2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219</w:t>
            </w:r>
          </w:p>
        </w:tc>
        <w:tc>
          <w:tcPr>
            <w:tcW w:w="1665" w:type="dxa"/>
            <w:tcBorders>
              <w:top w:val="single" w:color="auto" w:sz="4" w:space="0"/>
              <w:left w:val="single" w:color="auto" w:sz="4" w:space="0"/>
              <w:bottom w:val="single" w:color="auto" w:sz="4" w:space="0"/>
              <w:right w:val="single" w:color="auto" w:sz="4" w:space="0"/>
            </w:tcBorders>
            <w:noWrap/>
            <w:vAlign w:val="center"/>
          </w:tcPr>
          <w:p w14:paraId="705014E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B3F693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AB447E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轿厢显示板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13782D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9A28F9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AEB2FC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CD0CC83">
            <w:pPr>
              <w:widowControl/>
              <w:jc w:val="center"/>
              <w:textAlignment w:val="center"/>
              <w:rPr>
                <w:rFonts w:hint="eastAsia" w:ascii="宋体" w:hAnsi="宋体" w:cs="宋体"/>
                <w:color w:val="000000"/>
                <w:sz w:val="24"/>
                <w:highlight w:val="none"/>
              </w:rPr>
            </w:pPr>
          </w:p>
        </w:tc>
      </w:tr>
      <w:tr w14:paraId="7DA1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A2EF6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220</w:t>
            </w:r>
          </w:p>
        </w:tc>
        <w:tc>
          <w:tcPr>
            <w:tcW w:w="1665" w:type="dxa"/>
            <w:tcBorders>
              <w:top w:val="single" w:color="auto" w:sz="4" w:space="0"/>
              <w:left w:val="single" w:color="auto" w:sz="4" w:space="0"/>
              <w:bottom w:val="single" w:color="auto" w:sz="4" w:space="0"/>
              <w:right w:val="single" w:color="auto" w:sz="4" w:space="0"/>
            </w:tcBorders>
            <w:noWrap/>
            <w:vAlign w:val="center"/>
          </w:tcPr>
          <w:p w14:paraId="36BD299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1F0AF9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98DF14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外呼板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356D0E9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D4ED9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3C9462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A2B0051">
            <w:pPr>
              <w:widowControl/>
              <w:jc w:val="center"/>
              <w:textAlignment w:val="center"/>
              <w:rPr>
                <w:rFonts w:hint="eastAsia" w:ascii="宋体" w:hAnsi="宋体" w:cs="宋体"/>
                <w:color w:val="000000"/>
                <w:sz w:val="24"/>
                <w:highlight w:val="none"/>
              </w:rPr>
            </w:pPr>
          </w:p>
        </w:tc>
      </w:tr>
      <w:tr w14:paraId="1A8F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E5A16A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221</w:t>
            </w:r>
          </w:p>
        </w:tc>
        <w:tc>
          <w:tcPr>
            <w:tcW w:w="1665" w:type="dxa"/>
            <w:tcBorders>
              <w:top w:val="single" w:color="auto" w:sz="4" w:space="0"/>
              <w:left w:val="single" w:color="auto" w:sz="4" w:space="0"/>
              <w:bottom w:val="single" w:color="auto" w:sz="4" w:space="0"/>
              <w:right w:val="single" w:color="auto" w:sz="4" w:space="0"/>
            </w:tcBorders>
            <w:noWrap/>
            <w:vAlign w:val="center"/>
          </w:tcPr>
          <w:p w14:paraId="412415A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05F93B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0DB2AA7A">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轿厢长桥板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1A42B961">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CCE746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721CFA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ED47512">
            <w:pPr>
              <w:widowControl/>
              <w:jc w:val="center"/>
              <w:textAlignment w:val="center"/>
              <w:rPr>
                <w:rFonts w:hint="eastAsia" w:ascii="宋体" w:hAnsi="宋体" w:cs="宋体"/>
                <w:color w:val="000000"/>
                <w:sz w:val="24"/>
                <w:highlight w:val="none"/>
              </w:rPr>
            </w:pPr>
          </w:p>
        </w:tc>
      </w:tr>
      <w:tr w14:paraId="4884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A4FD49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222</w:t>
            </w:r>
          </w:p>
        </w:tc>
        <w:tc>
          <w:tcPr>
            <w:tcW w:w="1665" w:type="dxa"/>
            <w:tcBorders>
              <w:top w:val="single" w:color="auto" w:sz="4" w:space="0"/>
              <w:left w:val="single" w:color="auto" w:sz="4" w:space="0"/>
              <w:bottom w:val="single" w:color="auto" w:sz="4" w:space="0"/>
              <w:right w:val="single" w:color="auto" w:sz="4" w:space="0"/>
            </w:tcBorders>
            <w:noWrap/>
            <w:vAlign w:val="center"/>
          </w:tcPr>
          <w:p w14:paraId="239CB37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D9E0F6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43C1080E">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轿顶板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5F5ED8A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4AB4BA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2A5E606">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BD4D6E6">
            <w:pPr>
              <w:widowControl/>
              <w:jc w:val="center"/>
              <w:textAlignment w:val="center"/>
              <w:rPr>
                <w:rFonts w:hint="eastAsia" w:ascii="宋体" w:hAnsi="宋体" w:cs="宋体"/>
                <w:color w:val="000000"/>
                <w:sz w:val="24"/>
                <w:highlight w:val="none"/>
              </w:rPr>
            </w:pPr>
          </w:p>
        </w:tc>
      </w:tr>
      <w:tr w14:paraId="3CA0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8764425">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223</w:t>
            </w:r>
          </w:p>
        </w:tc>
        <w:tc>
          <w:tcPr>
            <w:tcW w:w="1665" w:type="dxa"/>
            <w:tcBorders>
              <w:top w:val="single" w:color="auto" w:sz="4" w:space="0"/>
              <w:left w:val="single" w:color="auto" w:sz="4" w:space="0"/>
              <w:bottom w:val="single" w:color="auto" w:sz="4" w:space="0"/>
              <w:right w:val="single" w:color="auto" w:sz="4" w:space="0"/>
            </w:tcBorders>
            <w:noWrap/>
            <w:vAlign w:val="center"/>
          </w:tcPr>
          <w:p w14:paraId="6C21281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F0CD74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3AAC54B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机房接线通讯板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03A4BE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77F37A2">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155804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B5ED67C">
            <w:pPr>
              <w:widowControl/>
              <w:jc w:val="center"/>
              <w:textAlignment w:val="center"/>
              <w:rPr>
                <w:rFonts w:hint="eastAsia" w:ascii="宋体" w:hAnsi="宋体" w:cs="宋体"/>
                <w:color w:val="000000"/>
                <w:sz w:val="24"/>
                <w:highlight w:val="none"/>
              </w:rPr>
            </w:pPr>
          </w:p>
        </w:tc>
      </w:tr>
      <w:tr w14:paraId="139F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314C78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224</w:t>
            </w:r>
          </w:p>
        </w:tc>
        <w:tc>
          <w:tcPr>
            <w:tcW w:w="1665" w:type="dxa"/>
            <w:tcBorders>
              <w:top w:val="single" w:color="auto" w:sz="4" w:space="0"/>
              <w:left w:val="single" w:color="auto" w:sz="4" w:space="0"/>
              <w:bottom w:val="single" w:color="auto" w:sz="4" w:space="0"/>
              <w:right w:val="single" w:color="auto" w:sz="4" w:space="0"/>
            </w:tcBorders>
            <w:noWrap/>
            <w:vAlign w:val="center"/>
          </w:tcPr>
          <w:p w14:paraId="6F37215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105FE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4E0B4CB1">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2289F19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10574F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2EECDB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5E0E8DD0">
            <w:pPr>
              <w:widowControl/>
              <w:jc w:val="center"/>
              <w:textAlignment w:val="center"/>
              <w:rPr>
                <w:rFonts w:hint="eastAsia" w:ascii="宋体" w:hAnsi="宋体" w:cs="宋体"/>
                <w:color w:val="000000"/>
                <w:sz w:val="24"/>
                <w:highlight w:val="none"/>
              </w:rPr>
            </w:pPr>
          </w:p>
        </w:tc>
      </w:tr>
      <w:tr w14:paraId="3CC6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07F1BB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225</w:t>
            </w:r>
          </w:p>
        </w:tc>
        <w:tc>
          <w:tcPr>
            <w:tcW w:w="1665" w:type="dxa"/>
            <w:tcBorders>
              <w:top w:val="single" w:color="auto" w:sz="4" w:space="0"/>
              <w:left w:val="single" w:color="auto" w:sz="4" w:space="0"/>
              <w:bottom w:val="single" w:color="auto" w:sz="4" w:space="0"/>
              <w:right w:val="single" w:color="auto" w:sz="4" w:space="0"/>
            </w:tcBorders>
            <w:noWrap/>
            <w:vAlign w:val="center"/>
          </w:tcPr>
          <w:p w14:paraId="2757051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069F886">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0C701D7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平层感应器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427F65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C2133DA">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885F85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8397957">
            <w:pPr>
              <w:widowControl/>
              <w:jc w:val="center"/>
              <w:textAlignment w:val="center"/>
              <w:rPr>
                <w:rFonts w:hint="eastAsia" w:ascii="宋体" w:hAnsi="宋体" w:cs="宋体"/>
                <w:color w:val="000000"/>
                <w:sz w:val="24"/>
                <w:highlight w:val="none"/>
              </w:rPr>
            </w:pPr>
          </w:p>
        </w:tc>
      </w:tr>
      <w:tr w14:paraId="2CBEC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374D6C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226</w:t>
            </w:r>
          </w:p>
        </w:tc>
        <w:tc>
          <w:tcPr>
            <w:tcW w:w="1665" w:type="dxa"/>
            <w:tcBorders>
              <w:top w:val="single" w:color="auto" w:sz="4" w:space="0"/>
              <w:left w:val="single" w:color="auto" w:sz="4" w:space="0"/>
              <w:bottom w:val="single" w:color="auto" w:sz="4" w:space="0"/>
              <w:right w:val="single" w:color="auto" w:sz="4" w:space="0"/>
            </w:tcBorders>
            <w:noWrap/>
            <w:vAlign w:val="center"/>
          </w:tcPr>
          <w:p w14:paraId="046059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F4DA91E">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615DEA2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极限开关</w:t>
            </w:r>
          </w:p>
        </w:tc>
        <w:tc>
          <w:tcPr>
            <w:tcW w:w="1530" w:type="dxa"/>
            <w:tcBorders>
              <w:top w:val="single" w:color="auto" w:sz="4" w:space="0"/>
              <w:left w:val="single" w:color="auto" w:sz="4" w:space="0"/>
              <w:bottom w:val="single" w:color="auto" w:sz="4" w:space="0"/>
              <w:right w:val="single" w:color="auto" w:sz="4" w:space="0"/>
            </w:tcBorders>
            <w:noWrap/>
            <w:vAlign w:val="center"/>
          </w:tcPr>
          <w:p w14:paraId="6AED60A4">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FA1586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A595FB">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FAAE748">
            <w:pPr>
              <w:widowControl/>
              <w:jc w:val="center"/>
              <w:textAlignment w:val="center"/>
              <w:rPr>
                <w:rFonts w:hint="eastAsia" w:ascii="宋体" w:hAnsi="宋体" w:cs="宋体"/>
                <w:color w:val="000000"/>
                <w:sz w:val="24"/>
                <w:highlight w:val="none"/>
              </w:rPr>
            </w:pPr>
          </w:p>
        </w:tc>
      </w:tr>
      <w:tr w14:paraId="49BA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DEBE28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227</w:t>
            </w:r>
          </w:p>
        </w:tc>
        <w:tc>
          <w:tcPr>
            <w:tcW w:w="1665" w:type="dxa"/>
            <w:tcBorders>
              <w:top w:val="single" w:color="auto" w:sz="4" w:space="0"/>
              <w:left w:val="single" w:color="auto" w:sz="4" w:space="0"/>
              <w:bottom w:val="single" w:color="auto" w:sz="4" w:space="0"/>
              <w:right w:val="single" w:color="auto" w:sz="4" w:space="0"/>
            </w:tcBorders>
            <w:noWrap/>
            <w:vAlign w:val="center"/>
          </w:tcPr>
          <w:p w14:paraId="5D5F38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8FEDBC7">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4422EE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门挂轮</w:t>
            </w:r>
          </w:p>
        </w:tc>
        <w:tc>
          <w:tcPr>
            <w:tcW w:w="1530" w:type="dxa"/>
            <w:tcBorders>
              <w:top w:val="single" w:color="auto" w:sz="4" w:space="0"/>
              <w:left w:val="single" w:color="auto" w:sz="4" w:space="0"/>
              <w:bottom w:val="single" w:color="auto" w:sz="4" w:space="0"/>
              <w:right w:val="single" w:color="auto" w:sz="4" w:space="0"/>
            </w:tcBorders>
            <w:noWrap/>
            <w:vAlign w:val="center"/>
          </w:tcPr>
          <w:p w14:paraId="0A0ECE1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7505A86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D34C7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7B4B2CB">
            <w:pPr>
              <w:widowControl/>
              <w:jc w:val="center"/>
              <w:textAlignment w:val="center"/>
              <w:rPr>
                <w:rFonts w:hint="eastAsia" w:ascii="宋体" w:hAnsi="宋体" w:cs="宋体"/>
                <w:color w:val="000000"/>
                <w:sz w:val="24"/>
                <w:highlight w:val="none"/>
              </w:rPr>
            </w:pPr>
          </w:p>
        </w:tc>
      </w:tr>
      <w:tr w14:paraId="62302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D0822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228</w:t>
            </w:r>
          </w:p>
        </w:tc>
        <w:tc>
          <w:tcPr>
            <w:tcW w:w="1665" w:type="dxa"/>
            <w:tcBorders>
              <w:top w:val="single" w:color="auto" w:sz="4" w:space="0"/>
              <w:left w:val="single" w:color="auto" w:sz="4" w:space="0"/>
              <w:bottom w:val="single" w:color="auto" w:sz="4" w:space="0"/>
              <w:right w:val="single" w:color="auto" w:sz="4" w:space="0"/>
            </w:tcBorders>
            <w:noWrap/>
            <w:vAlign w:val="center"/>
          </w:tcPr>
          <w:p w14:paraId="3C1BF1A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7135F3A">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D3904B1">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门机皮带</w:t>
            </w:r>
          </w:p>
        </w:tc>
        <w:tc>
          <w:tcPr>
            <w:tcW w:w="1530" w:type="dxa"/>
            <w:tcBorders>
              <w:top w:val="single" w:color="auto" w:sz="4" w:space="0"/>
              <w:left w:val="single" w:color="auto" w:sz="4" w:space="0"/>
              <w:bottom w:val="single" w:color="auto" w:sz="4" w:space="0"/>
              <w:right w:val="single" w:color="auto" w:sz="4" w:space="0"/>
            </w:tcBorders>
            <w:noWrap/>
            <w:vAlign w:val="center"/>
          </w:tcPr>
          <w:p w14:paraId="6F75E539">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8E79D4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350EB5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CEC918E">
            <w:pPr>
              <w:widowControl/>
              <w:jc w:val="center"/>
              <w:textAlignment w:val="center"/>
              <w:rPr>
                <w:rFonts w:hint="eastAsia" w:ascii="宋体" w:hAnsi="宋体" w:cs="宋体"/>
                <w:color w:val="000000"/>
                <w:sz w:val="24"/>
                <w:highlight w:val="none"/>
              </w:rPr>
            </w:pPr>
          </w:p>
        </w:tc>
      </w:tr>
      <w:tr w14:paraId="30B6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ADFAE4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229</w:t>
            </w:r>
          </w:p>
        </w:tc>
        <w:tc>
          <w:tcPr>
            <w:tcW w:w="1665" w:type="dxa"/>
            <w:tcBorders>
              <w:top w:val="single" w:color="auto" w:sz="4" w:space="0"/>
              <w:left w:val="single" w:color="auto" w:sz="4" w:space="0"/>
              <w:bottom w:val="single" w:color="auto" w:sz="4" w:space="0"/>
              <w:right w:val="single" w:color="auto" w:sz="4" w:space="0"/>
            </w:tcBorders>
            <w:noWrap/>
            <w:vAlign w:val="center"/>
          </w:tcPr>
          <w:p w14:paraId="422DA00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60016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5D22D1B7">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滑块</w:t>
            </w:r>
          </w:p>
        </w:tc>
        <w:tc>
          <w:tcPr>
            <w:tcW w:w="1530" w:type="dxa"/>
            <w:tcBorders>
              <w:top w:val="single" w:color="auto" w:sz="4" w:space="0"/>
              <w:left w:val="single" w:color="auto" w:sz="4" w:space="0"/>
              <w:bottom w:val="single" w:color="auto" w:sz="4" w:space="0"/>
              <w:right w:val="single" w:color="auto" w:sz="4" w:space="0"/>
            </w:tcBorders>
            <w:noWrap/>
            <w:vAlign w:val="center"/>
          </w:tcPr>
          <w:p w14:paraId="1BD438B8">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790992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610301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6CEB8D33">
            <w:pPr>
              <w:widowControl/>
              <w:jc w:val="center"/>
              <w:textAlignment w:val="center"/>
              <w:rPr>
                <w:rFonts w:hint="eastAsia" w:ascii="宋体" w:hAnsi="宋体" w:cs="宋体"/>
                <w:color w:val="000000"/>
                <w:sz w:val="24"/>
                <w:highlight w:val="none"/>
              </w:rPr>
            </w:pPr>
          </w:p>
        </w:tc>
      </w:tr>
      <w:tr w14:paraId="33521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B76DAC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230</w:t>
            </w:r>
          </w:p>
        </w:tc>
        <w:tc>
          <w:tcPr>
            <w:tcW w:w="1665" w:type="dxa"/>
            <w:tcBorders>
              <w:top w:val="single" w:color="auto" w:sz="4" w:space="0"/>
              <w:left w:val="single" w:color="auto" w:sz="4" w:space="0"/>
              <w:bottom w:val="single" w:color="auto" w:sz="4" w:space="0"/>
              <w:right w:val="single" w:color="auto" w:sz="4" w:space="0"/>
            </w:tcBorders>
            <w:noWrap/>
            <w:vAlign w:val="center"/>
          </w:tcPr>
          <w:p w14:paraId="59B4C53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6FE813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6CAEB65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597539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96EDC7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69DA7E1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8CA3272">
            <w:pPr>
              <w:widowControl/>
              <w:jc w:val="center"/>
              <w:textAlignment w:val="center"/>
              <w:rPr>
                <w:rFonts w:hint="eastAsia" w:ascii="宋体" w:hAnsi="宋体" w:cs="宋体"/>
                <w:color w:val="000000"/>
                <w:sz w:val="24"/>
                <w:highlight w:val="none"/>
              </w:rPr>
            </w:pPr>
          </w:p>
        </w:tc>
      </w:tr>
      <w:tr w14:paraId="6C26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08435E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231</w:t>
            </w:r>
          </w:p>
        </w:tc>
        <w:tc>
          <w:tcPr>
            <w:tcW w:w="1665" w:type="dxa"/>
            <w:tcBorders>
              <w:top w:val="single" w:color="auto" w:sz="4" w:space="0"/>
              <w:left w:val="single" w:color="auto" w:sz="4" w:space="0"/>
              <w:bottom w:val="single" w:color="auto" w:sz="4" w:space="0"/>
              <w:right w:val="single" w:color="auto" w:sz="4" w:space="0"/>
            </w:tcBorders>
            <w:noWrap/>
            <w:vAlign w:val="center"/>
          </w:tcPr>
          <w:p w14:paraId="7B15130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288804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怡达</w:t>
            </w:r>
          </w:p>
        </w:tc>
        <w:tc>
          <w:tcPr>
            <w:tcW w:w="1905" w:type="dxa"/>
            <w:tcBorders>
              <w:top w:val="single" w:color="auto" w:sz="4" w:space="0"/>
              <w:left w:val="single" w:color="auto" w:sz="4" w:space="0"/>
              <w:bottom w:val="single" w:color="auto" w:sz="4" w:space="0"/>
              <w:right w:val="single" w:color="auto" w:sz="4" w:space="0"/>
            </w:tcBorders>
            <w:noWrap/>
          </w:tcPr>
          <w:p w14:paraId="79AF458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按钮</w:t>
            </w:r>
          </w:p>
        </w:tc>
        <w:tc>
          <w:tcPr>
            <w:tcW w:w="1530" w:type="dxa"/>
            <w:tcBorders>
              <w:top w:val="single" w:color="auto" w:sz="4" w:space="0"/>
              <w:left w:val="single" w:color="auto" w:sz="4" w:space="0"/>
              <w:bottom w:val="single" w:color="auto" w:sz="4" w:space="0"/>
              <w:right w:val="single" w:color="auto" w:sz="4" w:space="0"/>
            </w:tcBorders>
            <w:noWrap/>
            <w:vAlign w:val="center"/>
          </w:tcPr>
          <w:p w14:paraId="540ACBA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343C8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1BD5B8D">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5130D86">
            <w:pPr>
              <w:widowControl/>
              <w:jc w:val="center"/>
              <w:textAlignment w:val="center"/>
              <w:rPr>
                <w:rFonts w:hint="eastAsia" w:ascii="宋体" w:hAnsi="宋体" w:cs="宋体"/>
                <w:color w:val="000000"/>
                <w:sz w:val="24"/>
                <w:highlight w:val="none"/>
              </w:rPr>
            </w:pPr>
          </w:p>
        </w:tc>
      </w:tr>
      <w:tr w14:paraId="6E46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CA0BEC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232</w:t>
            </w:r>
          </w:p>
        </w:tc>
        <w:tc>
          <w:tcPr>
            <w:tcW w:w="1665" w:type="dxa"/>
            <w:tcBorders>
              <w:top w:val="single" w:color="auto" w:sz="4" w:space="0"/>
              <w:left w:val="single" w:color="auto" w:sz="4" w:space="0"/>
              <w:bottom w:val="single" w:color="auto" w:sz="4" w:space="0"/>
              <w:right w:val="single" w:color="auto" w:sz="4" w:space="0"/>
            </w:tcBorders>
            <w:noWrap/>
            <w:vAlign w:val="center"/>
          </w:tcPr>
          <w:p w14:paraId="6DC3922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2CA2B4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0E9E455">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外呼板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7E95F8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F03B0C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3A1B3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10DCF79D">
            <w:pPr>
              <w:widowControl/>
              <w:jc w:val="center"/>
              <w:textAlignment w:val="center"/>
              <w:rPr>
                <w:rFonts w:hint="eastAsia" w:ascii="宋体" w:hAnsi="宋体" w:cs="宋体"/>
                <w:color w:val="000000"/>
                <w:sz w:val="24"/>
                <w:highlight w:val="none"/>
              </w:rPr>
            </w:pPr>
          </w:p>
        </w:tc>
      </w:tr>
      <w:tr w14:paraId="2C5FB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1CA5F6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233</w:t>
            </w:r>
          </w:p>
        </w:tc>
        <w:tc>
          <w:tcPr>
            <w:tcW w:w="1665" w:type="dxa"/>
            <w:tcBorders>
              <w:top w:val="single" w:color="auto" w:sz="4" w:space="0"/>
              <w:left w:val="single" w:color="auto" w:sz="4" w:space="0"/>
              <w:bottom w:val="single" w:color="auto" w:sz="4" w:space="0"/>
              <w:right w:val="single" w:color="auto" w:sz="4" w:space="0"/>
            </w:tcBorders>
            <w:noWrap/>
            <w:vAlign w:val="center"/>
          </w:tcPr>
          <w:p w14:paraId="4BBB4B2F">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B40369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197A707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轿厢通讯板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0939F8D3">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00B7DD6">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7DF2BB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20C651AD">
            <w:pPr>
              <w:widowControl/>
              <w:jc w:val="center"/>
              <w:textAlignment w:val="center"/>
              <w:rPr>
                <w:rFonts w:hint="eastAsia" w:ascii="宋体" w:hAnsi="宋体" w:cs="宋体"/>
                <w:color w:val="000000"/>
                <w:sz w:val="24"/>
                <w:highlight w:val="none"/>
              </w:rPr>
            </w:pPr>
          </w:p>
        </w:tc>
      </w:tr>
      <w:tr w14:paraId="5D86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A1B070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234</w:t>
            </w:r>
          </w:p>
        </w:tc>
        <w:tc>
          <w:tcPr>
            <w:tcW w:w="1665" w:type="dxa"/>
            <w:tcBorders>
              <w:top w:val="single" w:color="auto" w:sz="4" w:space="0"/>
              <w:left w:val="single" w:color="auto" w:sz="4" w:space="0"/>
              <w:bottom w:val="single" w:color="auto" w:sz="4" w:space="0"/>
              <w:right w:val="single" w:color="auto" w:sz="4" w:space="0"/>
            </w:tcBorders>
            <w:noWrap/>
            <w:vAlign w:val="center"/>
          </w:tcPr>
          <w:p w14:paraId="79E97B9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D367CC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7E5D0DE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继电器板（五插件）</w:t>
            </w:r>
          </w:p>
        </w:tc>
        <w:tc>
          <w:tcPr>
            <w:tcW w:w="1530" w:type="dxa"/>
            <w:tcBorders>
              <w:top w:val="single" w:color="auto" w:sz="4" w:space="0"/>
              <w:left w:val="single" w:color="auto" w:sz="4" w:space="0"/>
              <w:bottom w:val="single" w:color="auto" w:sz="4" w:space="0"/>
              <w:right w:val="single" w:color="auto" w:sz="4" w:space="0"/>
            </w:tcBorders>
            <w:noWrap/>
            <w:vAlign w:val="center"/>
          </w:tcPr>
          <w:p w14:paraId="52EAE7D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8CD722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320AB4E">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C6CFFFD">
            <w:pPr>
              <w:widowControl/>
              <w:jc w:val="center"/>
              <w:textAlignment w:val="center"/>
              <w:rPr>
                <w:rFonts w:hint="eastAsia" w:ascii="宋体" w:hAnsi="宋体" w:cs="宋体"/>
                <w:color w:val="000000"/>
                <w:sz w:val="24"/>
                <w:highlight w:val="none"/>
              </w:rPr>
            </w:pPr>
          </w:p>
        </w:tc>
      </w:tr>
      <w:tr w14:paraId="196B2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E42BDE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235</w:t>
            </w:r>
          </w:p>
        </w:tc>
        <w:tc>
          <w:tcPr>
            <w:tcW w:w="1665" w:type="dxa"/>
            <w:tcBorders>
              <w:top w:val="single" w:color="auto" w:sz="4" w:space="0"/>
              <w:left w:val="single" w:color="auto" w:sz="4" w:space="0"/>
              <w:bottom w:val="single" w:color="auto" w:sz="4" w:space="0"/>
              <w:right w:val="single" w:color="auto" w:sz="4" w:space="0"/>
            </w:tcBorders>
            <w:noWrap/>
            <w:vAlign w:val="center"/>
          </w:tcPr>
          <w:p w14:paraId="717B397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F57F36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C209AC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副接触器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59DF2D52">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1DA78E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2FA149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33F806FE">
            <w:pPr>
              <w:widowControl/>
              <w:jc w:val="center"/>
              <w:textAlignment w:val="center"/>
              <w:rPr>
                <w:rFonts w:hint="eastAsia" w:ascii="宋体" w:hAnsi="宋体" w:cs="宋体"/>
                <w:color w:val="000000"/>
                <w:sz w:val="24"/>
                <w:highlight w:val="none"/>
              </w:rPr>
            </w:pPr>
          </w:p>
        </w:tc>
      </w:tr>
      <w:tr w14:paraId="52F9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FC195C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236</w:t>
            </w:r>
          </w:p>
        </w:tc>
        <w:tc>
          <w:tcPr>
            <w:tcW w:w="1665" w:type="dxa"/>
            <w:tcBorders>
              <w:top w:val="single" w:color="auto" w:sz="4" w:space="0"/>
              <w:left w:val="single" w:color="auto" w:sz="4" w:space="0"/>
              <w:bottom w:val="single" w:color="auto" w:sz="4" w:space="0"/>
              <w:right w:val="single" w:color="auto" w:sz="4" w:space="0"/>
            </w:tcBorders>
            <w:noWrap/>
            <w:vAlign w:val="center"/>
          </w:tcPr>
          <w:p w14:paraId="109AC89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D0EC4B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5A9C80B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主接触器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41037C3F">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DC24F7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9F969D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70C85AA6">
            <w:pPr>
              <w:widowControl/>
              <w:jc w:val="center"/>
              <w:textAlignment w:val="center"/>
              <w:rPr>
                <w:rFonts w:hint="eastAsia" w:ascii="宋体" w:hAnsi="宋体" w:cs="宋体"/>
                <w:color w:val="000000"/>
                <w:sz w:val="24"/>
                <w:highlight w:val="none"/>
              </w:rPr>
            </w:pPr>
          </w:p>
        </w:tc>
      </w:tr>
      <w:tr w14:paraId="30A1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B89D78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237</w:t>
            </w:r>
          </w:p>
        </w:tc>
        <w:tc>
          <w:tcPr>
            <w:tcW w:w="1665" w:type="dxa"/>
            <w:tcBorders>
              <w:top w:val="single" w:color="auto" w:sz="4" w:space="0"/>
              <w:left w:val="single" w:color="auto" w:sz="4" w:space="0"/>
              <w:bottom w:val="single" w:color="auto" w:sz="4" w:space="0"/>
              <w:right w:val="single" w:color="auto" w:sz="4" w:space="0"/>
            </w:tcBorders>
            <w:noWrap/>
            <w:vAlign w:val="center"/>
          </w:tcPr>
          <w:p w14:paraId="521DD99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3057C1">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7FA37D46">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变压器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3E09D16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9B42B20">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230F4C">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3EC2367">
            <w:pPr>
              <w:widowControl/>
              <w:jc w:val="center"/>
              <w:textAlignment w:val="center"/>
              <w:rPr>
                <w:rFonts w:hint="eastAsia" w:ascii="宋体" w:hAnsi="宋体" w:cs="宋体"/>
                <w:color w:val="000000"/>
                <w:sz w:val="24"/>
                <w:highlight w:val="none"/>
              </w:rPr>
            </w:pPr>
          </w:p>
        </w:tc>
      </w:tr>
      <w:tr w14:paraId="7065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52B6A36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238</w:t>
            </w:r>
          </w:p>
        </w:tc>
        <w:tc>
          <w:tcPr>
            <w:tcW w:w="1665" w:type="dxa"/>
            <w:tcBorders>
              <w:top w:val="single" w:color="auto" w:sz="4" w:space="0"/>
              <w:left w:val="single" w:color="auto" w:sz="4" w:space="0"/>
              <w:bottom w:val="single" w:color="auto" w:sz="4" w:space="0"/>
              <w:right w:val="single" w:color="auto" w:sz="4" w:space="0"/>
            </w:tcBorders>
            <w:noWrap/>
            <w:vAlign w:val="center"/>
          </w:tcPr>
          <w:p w14:paraId="43A6B18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CF57A7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067C25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主板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4797ED9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A83374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170D289">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4A48F7A0">
            <w:pPr>
              <w:widowControl/>
              <w:jc w:val="center"/>
              <w:textAlignment w:val="center"/>
              <w:rPr>
                <w:rFonts w:hint="eastAsia" w:ascii="宋体" w:hAnsi="宋体" w:cs="宋体"/>
                <w:color w:val="000000"/>
                <w:sz w:val="24"/>
                <w:highlight w:val="none"/>
              </w:rPr>
            </w:pPr>
          </w:p>
        </w:tc>
      </w:tr>
      <w:tr w14:paraId="39C6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3A3E4F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239</w:t>
            </w:r>
          </w:p>
        </w:tc>
        <w:tc>
          <w:tcPr>
            <w:tcW w:w="1665" w:type="dxa"/>
            <w:tcBorders>
              <w:top w:val="single" w:color="auto" w:sz="4" w:space="0"/>
              <w:left w:val="single" w:color="auto" w:sz="4" w:space="0"/>
              <w:bottom w:val="single" w:color="auto" w:sz="4" w:space="0"/>
              <w:right w:val="single" w:color="auto" w:sz="4" w:space="0"/>
            </w:tcBorders>
            <w:noWrap/>
            <w:vAlign w:val="center"/>
          </w:tcPr>
          <w:p w14:paraId="619318B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63280789">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11B5F18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变频器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C00A5D0">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0FE5CC25">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7A285AAA">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00A1C96B">
            <w:pPr>
              <w:widowControl/>
              <w:jc w:val="center"/>
              <w:textAlignment w:val="center"/>
              <w:rPr>
                <w:rFonts w:hint="eastAsia" w:ascii="宋体" w:hAnsi="宋体" w:cs="宋体"/>
                <w:color w:val="000000"/>
                <w:sz w:val="24"/>
                <w:highlight w:val="none"/>
              </w:rPr>
            </w:pPr>
          </w:p>
        </w:tc>
      </w:tr>
      <w:tr w14:paraId="08CA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F04C468">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240</w:t>
            </w:r>
          </w:p>
        </w:tc>
        <w:tc>
          <w:tcPr>
            <w:tcW w:w="1665" w:type="dxa"/>
            <w:tcBorders>
              <w:top w:val="single" w:color="auto" w:sz="4" w:space="0"/>
              <w:left w:val="single" w:color="auto" w:sz="4" w:space="0"/>
              <w:bottom w:val="single" w:color="auto" w:sz="4" w:space="0"/>
              <w:right w:val="single" w:color="auto" w:sz="4" w:space="0"/>
            </w:tcBorders>
            <w:noWrap/>
            <w:vAlign w:val="center"/>
          </w:tcPr>
          <w:p w14:paraId="74EFD153">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F3E4D9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43498F8">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群控板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70DD0B2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B01C5AF">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23695B3">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051ED67">
            <w:pPr>
              <w:widowControl/>
              <w:jc w:val="center"/>
              <w:textAlignment w:val="center"/>
              <w:rPr>
                <w:rFonts w:hint="eastAsia" w:ascii="宋体" w:hAnsi="宋体" w:cs="宋体"/>
                <w:color w:val="000000"/>
                <w:sz w:val="24"/>
                <w:highlight w:val="none"/>
              </w:rPr>
            </w:pPr>
          </w:p>
        </w:tc>
      </w:tr>
      <w:tr w14:paraId="328D8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8420B37">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241</w:t>
            </w:r>
          </w:p>
        </w:tc>
        <w:tc>
          <w:tcPr>
            <w:tcW w:w="1665" w:type="dxa"/>
            <w:tcBorders>
              <w:top w:val="single" w:color="auto" w:sz="4" w:space="0"/>
              <w:left w:val="single" w:color="auto" w:sz="4" w:space="0"/>
              <w:bottom w:val="single" w:color="auto" w:sz="4" w:space="0"/>
              <w:right w:val="single" w:color="auto" w:sz="4" w:space="0"/>
            </w:tcBorders>
            <w:noWrap/>
            <w:vAlign w:val="center"/>
          </w:tcPr>
          <w:p w14:paraId="38B5025D">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3288B45">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1573959C">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制动器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0E3F365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2A14C269">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8D116C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49A89A59">
            <w:pPr>
              <w:widowControl/>
              <w:jc w:val="center"/>
              <w:textAlignment w:val="center"/>
              <w:rPr>
                <w:rFonts w:hint="eastAsia" w:ascii="宋体" w:hAnsi="宋体" w:cs="宋体"/>
                <w:color w:val="000000"/>
                <w:sz w:val="24"/>
                <w:highlight w:val="none"/>
              </w:rPr>
            </w:pPr>
          </w:p>
        </w:tc>
      </w:tr>
      <w:tr w14:paraId="45CE6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4A05F896">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242</w:t>
            </w:r>
          </w:p>
        </w:tc>
        <w:tc>
          <w:tcPr>
            <w:tcW w:w="1665" w:type="dxa"/>
            <w:tcBorders>
              <w:top w:val="single" w:color="auto" w:sz="4" w:space="0"/>
              <w:left w:val="single" w:color="auto" w:sz="4" w:space="0"/>
              <w:bottom w:val="single" w:color="auto" w:sz="4" w:space="0"/>
              <w:right w:val="single" w:color="auto" w:sz="4" w:space="0"/>
            </w:tcBorders>
            <w:noWrap/>
            <w:vAlign w:val="center"/>
          </w:tcPr>
          <w:p w14:paraId="621E72A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45203FB0">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1381B6F">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编码器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6081124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52A79E1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870D0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16E7610C">
            <w:pPr>
              <w:widowControl/>
              <w:jc w:val="center"/>
              <w:textAlignment w:val="center"/>
              <w:rPr>
                <w:rFonts w:hint="eastAsia" w:ascii="宋体" w:hAnsi="宋体" w:cs="宋体"/>
                <w:color w:val="000000"/>
                <w:sz w:val="24"/>
                <w:highlight w:val="none"/>
              </w:rPr>
            </w:pPr>
          </w:p>
        </w:tc>
      </w:tr>
      <w:tr w14:paraId="407AB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8085B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243</w:t>
            </w:r>
          </w:p>
        </w:tc>
        <w:tc>
          <w:tcPr>
            <w:tcW w:w="1665" w:type="dxa"/>
            <w:tcBorders>
              <w:top w:val="single" w:color="auto" w:sz="4" w:space="0"/>
              <w:left w:val="single" w:color="auto" w:sz="4" w:space="0"/>
              <w:bottom w:val="single" w:color="auto" w:sz="4" w:space="0"/>
              <w:right w:val="single" w:color="auto" w:sz="4" w:space="0"/>
            </w:tcBorders>
            <w:noWrap/>
            <w:vAlign w:val="center"/>
          </w:tcPr>
          <w:p w14:paraId="1A97523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3A38F3E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35F28192">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轿厢钢丝绳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336199E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425A00EB">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048668D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4058681E">
            <w:pPr>
              <w:widowControl/>
              <w:jc w:val="center"/>
              <w:textAlignment w:val="center"/>
              <w:rPr>
                <w:rFonts w:hint="eastAsia" w:ascii="宋体" w:hAnsi="宋体" w:cs="宋体"/>
                <w:color w:val="000000"/>
                <w:sz w:val="24"/>
                <w:highlight w:val="none"/>
              </w:rPr>
            </w:pPr>
          </w:p>
        </w:tc>
      </w:tr>
      <w:tr w14:paraId="442B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293C7079">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244</w:t>
            </w:r>
          </w:p>
        </w:tc>
        <w:tc>
          <w:tcPr>
            <w:tcW w:w="1665" w:type="dxa"/>
            <w:tcBorders>
              <w:top w:val="single" w:color="auto" w:sz="4" w:space="0"/>
              <w:left w:val="single" w:color="auto" w:sz="4" w:space="0"/>
              <w:bottom w:val="single" w:color="auto" w:sz="4" w:space="0"/>
              <w:right w:val="single" w:color="auto" w:sz="4" w:space="0"/>
            </w:tcBorders>
            <w:noWrap/>
            <w:vAlign w:val="center"/>
          </w:tcPr>
          <w:p w14:paraId="0EB38B5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18F5DAC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AD6F164">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限速器钢丝绳</w:t>
            </w:r>
          </w:p>
        </w:tc>
        <w:tc>
          <w:tcPr>
            <w:tcW w:w="1530" w:type="dxa"/>
            <w:tcBorders>
              <w:top w:val="single" w:color="auto" w:sz="4" w:space="0"/>
              <w:left w:val="single" w:color="auto" w:sz="4" w:space="0"/>
              <w:bottom w:val="single" w:color="auto" w:sz="4" w:space="0"/>
              <w:right w:val="single" w:color="auto" w:sz="4" w:space="0"/>
            </w:tcBorders>
            <w:noWrap/>
            <w:vAlign w:val="center"/>
          </w:tcPr>
          <w:p w14:paraId="12F74ECA">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4965D78">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7D28B7F">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2138447C">
            <w:pPr>
              <w:widowControl/>
              <w:jc w:val="center"/>
              <w:textAlignment w:val="center"/>
              <w:rPr>
                <w:rFonts w:hint="eastAsia" w:ascii="宋体" w:hAnsi="宋体" w:cs="宋体"/>
                <w:color w:val="000000"/>
                <w:sz w:val="24"/>
                <w:highlight w:val="none"/>
              </w:rPr>
            </w:pPr>
          </w:p>
        </w:tc>
      </w:tr>
      <w:tr w14:paraId="1B04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39D78C4A">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245</w:t>
            </w:r>
          </w:p>
        </w:tc>
        <w:tc>
          <w:tcPr>
            <w:tcW w:w="1665" w:type="dxa"/>
            <w:tcBorders>
              <w:top w:val="single" w:color="auto" w:sz="4" w:space="0"/>
              <w:left w:val="single" w:color="auto" w:sz="4" w:space="0"/>
              <w:bottom w:val="single" w:color="auto" w:sz="4" w:space="0"/>
              <w:right w:val="single" w:color="auto" w:sz="4" w:space="0"/>
            </w:tcBorders>
            <w:noWrap/>
            <w:vAlign w:val="center"/>
          </w:tcPr>
          <w:p w14:paraId="1D2DBD7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7EC94142">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9D97D7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补偿链</w:t>
            </w:r>
          </w:p>
        </w:tc>
        <w:tc>
          <w:tcPr>
            <w:tcW w:w="1530" w:type="dxa"/>
            <w:tcBorders>
              <w:top w:val="single" w:color="auto" w:sz="4" w:space="0"/>
              <w:left w:val="single" w:color="auto" w:sz="4" w:space="0"/>
              <w:bottom w:val="single" w:color="auto" w:sz="4" w:space="0"/>
              <w:right w:val="single" w:color="auto" w:sz="4" w:space="0"/>
            </w:tcBorders>
            <w:noWrap/>
            <w:vAlign w:val="center"/>
          </w:tcPr>
          <w:p w14:paraId="77ADD9EC">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38E2154">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1C050E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米</w:t>
            </w:r>
          </w:p>
        </w:tc>
        <w:tc>
          <w:tcPr>
            <w:tcW w:w="782" w:type="dxa"/>
            <w:tcBorders>
              <w:top w:val="single" w:color="auto" w:sz="4" w:space="0"/>
              <w:left w:val="single" w:color="auto" w:sz="4" w:space="0"/>
              <w:bottom w:val="single" w:color="auto" w:sz="4" w:space="0"/>
              <w:right w:val="single" w:color="auto" w:sz="4" w:space="0"/>
            </w:tcBorders>
            <w:noWrap/>
            <w:vAlign w:val="center"/>
          </w:tcPr>
          <w:p w14:paraId="0AB8D42F">
            <w:pPr>
              <w:widowControl/>
              <w:jc w:val="center"/>
              <w:textAlignment w:val="center"/>
              <w:rPr>
                <w:rFonts w:hint="eastAsia" w:ascii="宋体" w:hAnsi="宋体" w:cs="宋体"/>
                <w:color w:val="000000"/>
                <w:sz w:val="24"/>
                <w:highlight w:val="none"/>
              </w:rPr>
            </w:pPr>
          </w:p>
        </w:tc>
      </w:tr>
      <w:tr w14:paraId="1713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7282870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246</w:t>
            </w:r>
          </w:p>
        </w:tc>
        <w:tc>
          <w:tcPr>
            <w:tcW w:w="1665" w:type="dxa"/>
            <w:tcBorders>
              <w:top w:val="single" w:color="auto" w:sz="4" w:space="0"/>
              <w:left w:val="single" w:color="auto" w:sz="4" w:space="0"/>
              <w:bottom w:val="single" w:color="auto" w:sz="4" w:space="0"/>
              <w:right w:val="single" w:color="auto" w:sz="4" w:space="0"/>
            </w:tcBorders>
            <w:noWrap/>
            <w:vAlign w:val="center"/>
          </w:tcPr>
          <w:p w14:paraId="14821AA4">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E44C0FF">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0EACD20D">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缓冲器</w:t>
            </w:r>
          </w:p>
        </w:tc>
        <w:tc>
          <w:tcPr>
            <w:tcW w:w="1530" w:type="dxa"/>
            <w:tcBorders>
              <w:top w:val="single" w:color="auto" w:sz="4" w:space="0"/>
              <w:left w:val="single" w:color="auto" w:sz="4" w:space="0"/>
              <w:bottom w:val="single" w:color="auto" w:sz="4" w:space="0"/>
              <w:right w:val="single" w:color="auto" w:sz="4" w:space="0"/>
            </w:tcBorders>
            <w:noWrap/>
            <w:vAlign w:val="center"/>
          </w:tcPr>
          <w:p w14:paraId="17030747">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6A3AFE5D">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442E6817">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73F1F50">
            <w:pPr>
              <w:widowControl/>
              <w:jc w:val="center"/>
              <w:textAlignment w:val="center"/>
              <w:rPr>
                <w:rFonts w:hint="eastAsia" w:ascii="宋体" w:hAnsi="宋体" w:cs="宋体"/>
                <w:color w:val="000000"/>
                <w:sz w:val="24"/>
                <w:highlight w:val="none"/>
              </w:rPr>
            </w:pPr>
          </w:p>
        </w:tc>
      </w:tr>
      <w:tr w14:paraId="15EC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ABD430C">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247</w:t>
            </w:r>
          </w:p>
        </w:tc>
        <w:tc>
          <w:tcPr>
            <w:tcW w:w="1665" w:type="dxa"/>
            <w:tcBorders>
              <w:top w:val="single" w:color="auto" w:sz="4" w:space="0"/>
              <w:left w:val="single" w:color="auto" w:sz="4" w:space="0"/>
              <w:bottom w:val="single" w:color="auto" w:sz="4" w:space="0"/>
              <w:right w:val="single" w:color="auto" w:sz="4" w:space="0"/>
            </w:tcBorders>
            <w:noWrap/>
            <w:vAlign w:val="center"/>
          </w:tcPr>
          <w:p w14:paraId="79C20AFB">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242C4768">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51BC1CF3">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轿顶板</w:t>
            </w:r>
          </w:p>
        </w:tc>
        <w:tc>
          <w:tcPr>
            <w:tcW w:w="1530" w:type="dxa"/>
            <w:tcBorders>
              <w:top w:val="single" w:color="auto" w:sz="4" w:space="0"/>
              <w:left w:val="single" w:color="auto" w:sz="4" w:space="0"/>
              <w:bottom w:val="single" w:color="auto" w:sz="4" w:space="0"/>
              <w:right w:val="single" w:color="auto" w:sz="4" w:space="0"/>
            </w:tcBorders>
            <w:noWrap/>
            <w:vAlign w:val="center"/>
          </w:tcPr>
          <w:p w14:paraId="38AF6AA6">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C9B2A0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34B18C25">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块</w:t>
            </w:r>
          </w:p>
        </w:tc>
        <w:tc>
          <w:tcPr>
            <w:tcW w:w="782" w:type="dxa"/>
            <w:tcBorders>
              <w:top w:val="single" w:color="auto" w:sz="4" w:space="0"/>
              <w:left w:val="single" w:color="auto" w:sz="4" w:space="0"/>
              <w:bottom w:val="single" w:color="auto" w:sz="4" w:space="0"/>
              <w:right w:val="single" w:color="auto" w:sz="4" w:space="0"/>
            </w:tcBorders>
            <w:noWrap/>
            <w:vAlign w:val="center"/>
          </w:tcPr>
          <w:p w14:paraId="05ABA1E9">
            <w:pPr>
              <w:widowControl/>
              <w:jc w:val="center"/>
              <w:textAlignment w:val="center"/>
              <w:rPr>
                <w:rFonts w:hint="eastAsia" w:ascii="宋体" w:hAnsi="宋体" w:cs="宋体"/>
                <w:color w:val="000000"/>
                <w:sz w:val="24"/>
                <w:highlight w:val="none"/>
              </w:rPr>
            </w:pPr>
          </w:p>
        </w:tc>
      </w:tr>
      <w:tr w14:paraId="0093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6128FD62">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248</w:t>
            </w:r>
          </w:p>
        </w:tc>
        <w:tc>
          <w:tcPr>
            <w:tcW w:w="1665" w:type="dxa"/>
            <w:tcBorders>
              <w:top w:val="single" w:color="auto" w:sz="4" w:space="0"/>
              <w:left w:val="single" w:color="auto" w:sz="4" w:space="0"/>
              <w:bottom w:val="single" w:color="auto" w:sz="4" w:space="0"/>
              <w:right w:val="single" w:color="auto" w:sz="4" w:space="0"/>
            </w:tcBorders>
            <w:noWrap/>
            <w:vAlign w:val="center"/>
          </w:tcPr>
          <w:p w14:paraId="7C8D7F40">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B57B49B">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4EB88FF9">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地坑检修盒</w:t>
            </w:r>
          </w:p>
        </w:tc>
        <w:tc>
          <w:tcPr>
            <w:tcW w:w="1530" w:type="dxa"/>
            <w:tcBorders>
              <w:top w:val="single" w:color="auto" w:sz="4" w:space="0"/>
              <w:left w:val="single" w:color="auto" w:sz="4" w:space="0"/>
              <w:bottom w:val="single" w:color="auto" w:sz="4" w:space="0"/>
              <w:right w:val="single" w:color="auto" w:sz="4" w:space="0"/>
            </w:tcBorders>
            <w:noWrap/>
            <w:vAlign w:val="center"/>
          </w:tcPr>
          <w:p w14:paraId="1978325B">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33079F1">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B70DBA1">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29D712F6">
            <w:pPr>
              <w:widowControl/>
              <w:jc w:val="center"/>
              <w:textAlignment w:val="center"/>
              <w:rPr>
                <w:rFonts w:hint="eastAsia" w:ascii="宋体" w:hAnsi="宋体" w:cs="宋体"/>
                <w:color w:val="000000"/>
                <w:sz w:val="24"/>
                <w:highlight w:val="none"/>
              </w:rPr>
            </w:pPr>
          </w:p>
        </w:tc>
      </w:tr>
      <w:tr w14:paraId="4B123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00D137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249</w:t>
            </w:r>
          </w:p>
        </w:tc>
        <w:tc>
          <w:tcPr>
            <w:tcW w:w="1665" w:type="dxa"/>
            <w:tcBorders>
              <w:top w:val="single" w:color="auto" w:sz="4" w:space="0"/>
              <w:left w:val="single" w:color="auto" w:sz="4" w:space="0"/>
              <w:bottom w:val="single" w:color="auto" w:sz="4" w:space="0"/>
              <w:right w:val="single" w:color="auto" w:sz="4" w:space="0"/>
            </w:tcBorders>
            <w:noWrap/>
            <w:vAlign w:val="center"/>
          </w:tcPr>
          <w:p w14:paraId="753A346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54FA5513">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229E9BB0">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断电平层</w:t>
            </w:r>
          </w:p>
        </w:tc>
        <w:tc>
          <w:tcPr>
            <w:tcW w:w="1530" w:type="dxa"/>
            <w:tcBorders>
              <w:top w:val="single" w:color="auto" w:sz="4" w:space="0"/>
              <w:left w:val="single" w:color="auto" w:sz="4" w:space="0"/>
              <w:bottom w:val="single" w:color="auto" w:sz="4" w:space="0"/>
              <w:right w:val="single" w:color="auto" w:sz="4" w:space="0"/>
            </w:tcBorders>
            <w:noWrap/>
            <w:vAlign w:val="center"/>
          </w:tcPr>
          <w:p w14:paraId="39C763FD">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3153AB77">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17A03EC8">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套</w:t>
            </w:r>
          </w:p>
        </w:tc>
        <w:tc>
          <w:tcPr>
            <w:tcW w:w="782" w:type="dxa"/>
            <w:tcBorders>
              <w:top w:val="single" w:color="auto" w:sz="4" w:space="0"/>
              <w:left w:val="single" w:color="auto" w:sz="4" w:space="0"/>
              <w:bottom w:val="single" w:color="auto" w:sz="4" w:space="0"/>
              <w:right w:val="single" w:color="auto" w:sz="4" w:space="0"/>
            </w:tcBorders>
            <w:noWrap/>
            <w:vAlign w:val="center"/>
          </w:tcPr>
          <w:p w14:paraId="77DCD59E">
            <w:pPr>
              <w:widowControl/>
              <w:jc w:val="center"/>
              <w:textAlignment w:val="center"/>
              <w:rPr>
                <w:rFonts w:hint="eastAsia" w:ascii="宋体" w:hAnsi="宋体" w:cs="宋体"/>
                <w:color w:val="000000"/>
                <w:sz w:val="24"/>
                <w:highlight w:val="none"/>
              </w:rPr>
            </w:pPr>
          </w:p>
        </w:tc>
      </w:tr>
      <w:tr w14:paraId="7C3E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774" w:type="dxa"/>
            <w:tcBorders>
              <w:top w:val="single" w:color="auto" w:sz="4" w:space="0"/>
              <w:left w:val="single" w:color="auto" w:sz="4" w:space="0"/>
              <w:bottom w:val="single" w:color="auto" w:sz="4" w:space="0"/>
              <w:right w:val="single" w:color="auto" w:sz="4" w:space="0"/>
            </w:tcBorders>
            <w:noWrap/>
            <w:vAlign w:val="center"/>
          </w:tcPr>
          <w:p w14:paraId="16958BEE">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250</w:t>
            </w:r>
          </w:p>
        </w:tc>
        <w:tc>
          <w:tcPr>
            <w:tcW w:w="1665" w:type="dxa"/>
            <w:tcBorders>
              <w:top w:val="single" w:color="auto" w:sz="4" w:space="0"/>
              <w:left w:val="single" w:color="auto" w:sz="4" w:space="0"/>
              <w:bottom w:val="single" w:color="auto" w:sz="4" w:space="0"/>
              <w:right w:val="single" w:color="auto" w:sz="4" w:space="0"/>
            </w:tcBorders>
            <w:noWrap/>
            <w:vAlign w:val="center"/>
          </w:tcPr>
          <w:p w14:paraId="0225F811">
            <w:pPr>
              <w:widowControl/>
              <w:jc w:val="center"/>
              <w:textAlignment w:val="center"/>
              <w:rPr>
                <w:rFonts w:hint="eastAsia" w:ascii="宋体" w:hAnsi="宋体" w:cs="宋体"/>
                <w:szCs w:val="21"/>
                <w:highlight w:val="none"/>
                <w:lang w:bidi="ar"/>
              </w:rPr>
            </w:pPr>
            <w:r>
              <w:rPr>
                <w:rFonts w:hint="eastAsia" w:ascii="宋体" w:hAnsi="宋体" w:cs="宋体"/>
                <w:color w:val="000000"/>
                <w:kern w:val="0"/>
                <w:szCs w:val="21"/>
                <w:highlight w:val="none"/>
                <w:lang w:bidi="ar"/>
              </w:rPr>
              <w:t>曳引乘客电梯</w:t>
            </w:r>
          </w:p>
        </w:tc>
        <w:tc>
          <w:tcPr>
            <w:tcW w:w="1230" w:type="dxa"/>
            <w:tcBorders>
              <w:top w:val="single" w:color="auto" w:sz="4" w:space="0"/>
              <w:left w:val="single" w:color="auto" w:sz="4" w:space="0"/>
              <w:bottom w:val="single" w:color="auto" w:sz="4" w:space="0"/>
              <w:right w:val="single" w:color="auto" w:sz="4" w:space="0"/>
            </w:tcBorders>
            <w:noWrap/>
            <w:vAlign w:val="center"/>
          </w:tcPr>
          <w:p w14:paraId="05AA460C">
            <w:pPr>
              <w:widowControl/>
              <w:jc w:val="center"/>
              <w:textAlignment w:val="center"/>
              <w:rPr>
                <w:rFonts w:hint="eastAsia" w:ascii="宋体" w:hAnsi="宋体" w:cs="宋体"/>
                <w:szCs w:val="21"/>
                <w:highlight w:val="none"/>
              </w:rPr>
            </w:pPr>
            <w:r>
              <w:rPr>
                <w:rFonts w:hint="eastAsia" w:ascii="宋体" w:hAnsi="宋体" w:cs="宋体"/>
                <w:color w:val="000000"/>
                <w:kern w:val="0"/>
                <w:szCs w:val="21"/>
                <w:highlight w:val="none"/>
                <w:lang w:bidi="ar"/>
              </w:rPr>
              <w:t>沃克斯迅达</w:t>
            </w:r>
          </w:p>
        </w:tc>
        <w:tc>
          <w:tcPr>
            <w:tcW w:w="1905" w:type="dxa"/>
            <w:tcBorders>
              <w:top w:val="single" w:color="auto" w:sz="4" w:space="0"/>
              <w:left w:val="single" w:color="auto" w:sz="4" w:space="0"/>
              <w:bottom w:val="single" w:color="auto" w:sz="4" w:space="0"/>
              <w:right w:val="single" w:color="auto" w:sz="4" w:space="0"/>
            </w:tcBorders>
            <w:noWrap/>
          </w:tcPr>
          <w:p w14:paraId="704DF1BB">
            <w:pPr>
              <w:widowControl/>
              <w:jc w:val="center"/>
              <w:textAlignment w:val="top"/>
              <w:rPr>
                <w:rFonts w:hint="eastAsia" w:ascii="宋体" w:hAnsi="宋体" w:cs="宋体"/>
                <w:szCs w:val="21"/>
                <w:highlight w:val="none"/>
                <w:lang w:bidi="ar"/>
              </w:rPr>
            </w:pPr>
            <w:r>
              <w:rPr>
                <w:rFonts w:hint="eastAsia" w:ascii="宋体" w:hAnsi="宋体" w:cs="宋体"/>
                <w:color w:val="000000"/>
                <w:kern w:val="0"/>
                <w:szCs w:val="21"/>
                <w:highlight w:val="none"/>
                <w:lang w:bidi="ar"/>
              </w:rPr>
              <w:t>门机马达</w:t>
            </w:r>
          </w:p>
        </w:tc>
        <w:tc>
          <w:tcPr>
            <w:tcW w:w="1530" w:type="dxa"/>
            <w:tcBorders>
              <w:top w:val="single" w:color="auto" w:sz="4" w:space="0"/>
              <w:left w:val="single" w:color="auto" w:sz="4" w:space="0"/>
              <w:bottom w:val="single" w:color="auto" w:sz="4" w:space="0"/>
              <w:right w:val="single" w:color="auto" w:sz="4" w:space="0"/>
            </w:tcBorders>
            <w:noWrap/>
            <w:vAlign w:val="center"/>
          </w:tcPr>
          <w:p w14:paraId="793F8CAE">
            <w:pPr>
              <w:widowControl/>
              <w:jc w:val="center"/>
              <w:textAlignment w:val="center"/>
              <w:rPr>
                <w:rFonts w:hint="eastAsia" w:ascii="宋体" w:hAnsi="宋体" w:cs="宋体"/>
                <w:szCs w:val="21"/>
                <w:highlight w:val="none"/>
                <w:lang w:bidi="ar"/>
              </w:rPr>
            </w:pPr>
          </w:p>
        </w:tc>
        <w:tc>
          <w:tcPr>
            <w:tcW w:w="1290" w:type="dxa"/>
            <w:tcBorders>
              <w:top w:val="single" w:color="auto" w:sz="4" w:space="0"/>
              <w:left w:val="single" w:color="auto" w:sz="4" w:space="0"/>
              <w:bottom w:val="single" w:color="auto" w:sz="4" w:space="0"/>
              <w:right w:val="single" w:color="auto" w:sz="4" w:space="0"/>
            </w:tcBorders>
            <w:noWrap/>
            <w:vAlign w:val="center"/>
          </w:tcPr>
          <w:p w14:paraId="1604E693">
            <w:pPr>
              <w:widowControl/>
              <w:jc w:val="center"/>
              <w:textAlignment w:val="center"/>
              <w:rPr>
                <w:rFonts w:hint="eastAsia" w:ascii="宋体" w:hAnsi="宋体" w:cs="宋体"/>
                <w:color w:val="000000"/>
                <w:sz w:val="24"/>
                <w:highlight w:val="none"/>
              </w:rPr>
            </w:pPr>
          </w:p>
        </w:tc>
        <w:tc>
          <w:tcPr>
            <w:tcW w:w="782" w:type="dxa"/>
            <w:tcBorders>
              <w:top w:val="single" w:color="auto" w:sz="4" w:space="0"/>
              <w:left w:val="single" w:color="auto" w:sz="4" w:space="0"/>
              <w:bottom w:val="single" w:color="auto" w:sz="4" w:space="0"/>
              <w:right w:val="single" w:color="auto" w:sz="4" w:space="0"/>
            </w:tcBorders>
            <w:noWrap/>
            <w:vAlign w:val="center"/>
          </w:tcPr>
          <w:p w14:paraId="5E4BE080">
            <w:pPr>
              <w:widowControl/>
              <w:jc w:val="center"/>
              <w:textAlignment w:val="center"/>
              <w:rPr>
                <w:rFonts w:hint="eastAsia" w:ascii="宋体" w:hAnsi="宋体" w:cs="宋体"/>
                <w:color w:val="000000"/>
                <w:sz w:val="24"/>
                <w:highlight w:val="none"/>
              </w:rPr>
            </w:pPr>
            <w:r>
              <w:rPr>
                <w:rFonts w:hint="eastAsia" w:ascii="宋体" w:hAnsi="宋体" w:cs="宋体"/>
                <w:color w:val="000000"/>
                <w:kern w:val="0"/>
                <w:szCs w:val="21"/>
                <w:highlight w:val="none"/>
                <w:lang w:bidi="ar"/>
              </w:rPr>
              <w:t>个</w:t>
            </w:r>
          </w:p>
        </w:tc>
        <w:tc>
          <w:tcPr>
            <w:tcW w:w="782" w:type="dxa"/>
            <w:tcBorders>
              <w:top w:val="single" w:color="auto" w:sz="4" w:space="0"/>
              <w:left w:val="single" w:color="auto" w:sz="4" w:space="0"/>
              <w:bottom w:val="single" w:color="auto" w:sz="4" w:space="0"/>
              <w:right w:val="single" w:color="auto" w:sz="4" w:space="0"/>
            </w:tcBorders>
            <w:noWrap/>
            <w:vAlign w:val="center"/>
          </w:tcPr>
          <w:p w14:paraId="5D44F880">
            <w:pPr>
              <w:widowControl/>
              <w:jc w:val="center"/>
              <w:textAlignment w:val="center"/>
              <w:rPr>
                <w:rFonts w:hint="eastAsia" w:ascii="宋体" w:hAnsi="宋体" w:cs="宋体"/>
                <w:color w:val="000000"/>
                <w:sz w:val="24"/>
                <w:highlight w:val="none"/>
              </w:rPr>
            </w:pPr>
          </w:p>
        </w:tc>
      </w:tr>
    </w:tbl>
    <w:p w14:paraId="35998AD3">
      <w:pPr>
        <w:pStyle w:val="16"/>
        <w:rPr>
          <w:rFonts w:hint="eastAsia" w:ascii="宋体" w:hAnsi="宋体" w:cs="宋体"/>
          <w:kern w:val="0"/>
          <w:sz w:val="24"/>
          <w:highlight w:val="none"/>
        </w:rPr>
      </w:pPr>
    </w:p>
    <w:p w14:paraId="54C82AA2">
      <w:pPr>
        <w:spacing w:line="288"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注：由于本项目配件比较多，配件费报价以综合折扣率进行报价，报价不得超过“100%”。</w:t>
      </w:r>
    </w:p>
    <w:p w14:paraId="1E1874E7">
      <w:pPr>
        <w:spacing w:line="288" w:lineRule="auto"/>
        <w:ind w:firstLine="422" w:firstLineChars="200"/>
        <w:rPr>
          <w:rFonts w:hint="eastAsia" w:ascii="宋体" w:hAnsi="宋体" w:cs="宋体"/>
          <w:b/>
          <w:bCs/>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举例如：报价综合折扣率为“95%”，则以采购文件第二章“采购需求 附件3”中维修材料的控制单价乘以0.95，便是结算时配件的单价。</w:t>
      </w:r>
    </w:p>
    <w:p w14:paraId="2B49728C">
      <w:pPr>
        <w:pStyle w:val="16"/>
        <w:rPr>
          <w:rFonts w:hint="eastAsia" w:ascii="宋体" w:hAnsi="宋体" w:cs="宋体"/>
          <w:kern w:val="0"/>
          <w:sz w:val="24"/>
          <w:highlight w:val="none"/>
        </w:rPr>
      </w:pPr>
    </w:p>
    <w:p w14:paraId="3BBC3A47">
      <w:pPr>
        <w:pStyle w:val="16"/>
        <w:rPr>
          <w:rFonts w:hint="eastAsia" w:ascii="宋体" w:hAnsi="宋体" w:cs="宋体"/>
          <w:kern w:val="0"/>
          <w:sz w:val="24"/>
          <w:highlight w:val="none"/>
        </w:rPr>
      </w:pPr>
    </w:p>
    <w:p w14:paraId="3F149254">
      <w:pPr>
        <w:pStyle w:val="16"/>
        <w:rPr>
          <w:rFonts w:hint="eastAsia" w:ascii="宋体" w:hAnsi="宋体" w:cs="宋体"/>
          <w:kern w:val="0"/>
          <w:sz w:val="24"/>
          <w:highlight w:val="none"/>
        </w:rPr>
      </w:pPr>
    </w:p>
    <w:p w14:paraId="133E86DF">
      <w:pPr>
        <w:pStyle w:val="16"/>
        <w:rPr>
          <w:rFonts w:hint="eastAsia" w:ascii="宋体" w:hAnsi="宋体" w:cs="宋体"/>
          <w:kern w:val="0"/>
          <w:sz w:val="24"/>
          <w:highlight w:val="none"/>
        </w:rPr>
      </w:pPr>
    </w:p>
    <w:p w14:paraId="60C8D122">
      <w:pPr>
        <w:widowControl/>
        <w:spacing w:line="360" w:lineRule="auto"/>
        <w:ind w:firstLine="3990" w:firstLineChars="19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30BE111">
      <w:pPr>
        <w:pStyle w:val="31"/>
        <w:ind w:firstLine="3990" w:firstLineChars="1900"/>
        <w:rPr>
          <w:rFonts w:hint="eastAsia" w:ascii="宋体" w:hAnsi="宋体" w:cs="宋体"/>
          <w:highlight w:val="none"/>
        </w:rPr>
      </w:pPr>
      <w:r>
        <w:rPr>
          <w:rFonts w:hint="eastAsia" w:ascii="宋体" w:hAnsi="宋体" w:cs="宋体"/>
          <w:kern w:val="0"/>
          <w:highlight w:val="none"/>
        </w:rPr>
        <w:t>法定代表人或委托代理人（签字或盖章）：</w:t>
      </w:r>
      <w:r>
        <w:rPr>
          <w:rFonts w:hint="eastAsia" w:ascii="宋体" w:hAnsi="宋体" w:cs="宋体"/>
          <w:kern w:val="0"/>
          <w:highlight w:val="none"/>
          <w:u w:val="single"/>
        </w:rPr>
        <w:t xml:space="preserve">           </w:t>
      </w:r>
    </w:p>
    <w:p w14:paraId="49C6093D">
      <w:pPr>
        <w:widowControl/>
        <w:wordWrap w:val="0"/>
        <w:spacing w:line="460" w:lineRule="exact"/>
        <w:ind w:firstLine="4410" w:firstLineChars="2100"/>
        <w:jc w:val="left"/>
        <w:rPr>
          <w:rFonts w:hint="eastAsia" w:ascii="宋体" w:hAnsi="宋体" w:cs="宋体"/>
          <w:kern w:val="0"/>
          <w:sz w:val="24"/>
          <w:highlight w:val="none"/>
        </w:rPr>
        <w:sectPr>
          <w:pgSz w:w="11906" w:h="16838"/>
          <w:pgMar w:top="1417" w:right="1474" w:bottom="1417" w:left="1474" w:header="851" w:footer="624" w:gutter="0"/>
          <w:cols w:space="720" w:num="1"/>
          <w:docGrid w:type="lines" w:linePitch="319" w:charSpace="0"/>
        </w:sectPr>
      </w:pPr>
      <w:r>
        <w:rPr>
          <w:rFonts w:hint="eastAsia" w:ascii="宋体" w:hAnsi="宋体" w:cs="宋体"/>
          <w:kern w:val="0"/>
          <w:szCs w:val="21"/>
          <w:highlight w:val="none"/>
        </w:rPr>
        <w:t>年    月    日</w:t>
      </w:r>
    </w:p>
    <w:p w14:paraId="4D5D4E9D">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附件5         </w:t>
      </w:r>
      <w:bookmarkEnd w:id="82"/>
      <w:bookmarkEnd w:id="83"/>
      <w:r>
        <w:rPr>
          <w:rFonts w:hint="eastAsia" w:ascii="宋体" w:hAnsi="宋体" w:eastAsia="宋体" w:cs="宋体"/>
          <w:sz w:val="28"/>
          <w:szCs w:val="28"/>
          <w:highlight w:val="none"/>
        </w:rPr>
        <w:t xml:space="preserve">  技术响应表（格式）</w:t>
      </w:r>
    </w:p>
    <w:tbl>
      <w:tblPr>
        <w:tblStyle w:val="92"/>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494E3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vAlign w:val="center"/>
          </w:tcPr>
          <w:p w14:paraId="0F9DB4A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2625" w:type="dxa"/>
            <w:vAlign w:val="center"/>
          </w:tcPr>
          <w:p w14:paraId="302744E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服务名称</w:t>
            </w:r>
          </w:p>
        </w:tc>
        <w:tc>
          <w:tcPr>
            <w:tcW w:w="2379" w:type="dxa"/>
            <w:vAlign w:val="center"/>
          </w:tcPr>
          <w:p w14:paraId="6D8C1A0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1468" w:type="dxa"/>
            <w:vAlign w:val="center"/>
          </w:tcPr>
          <w:p w14:paraId="32CF67E5">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响应文件响应</w:t>
            </w:r>
          </w:p>
        </w:tc>
        <w:tc>
          <w:tcPr>
            <w:tcW w:w="1468" w:type="dxa"/>
            <w:vAlign w:val="center"/>
          </w:tcPr>
          <w:p w14:paraId="59D17EA7">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偏离情况</w:t>
            </w:r>
          </w:p>
        </w:tc>
        <w:tc>
          <w:tcPr>
            <w:tcW w:w="1202" w:type="dxa"/>
            <w:vAlign w:val="center"/>
          </w:tcPr>
          <w:p w14:paraId="54F4AAED">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备注</w:t>
            </w:r>
          </w:p>
        </w:tc>
      </w:tr>
      <w:tr w14:paraId="07002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vAlign w:val="center"/>
          </w:tcPr>
          <w:p w14:paraId="5811AA7E">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2625" w:type="dxa"/>
            <w:vAlign w:val="center"/>
          </w:tcPr>
          <w:p w14:paraId="38C6881A">
            <w:pPr>
              <w:widowControl/>
              <w:spacing w:line="360" w:lineRule="auto"/>
              <w:jc w:val="center"/>
              <w:textAlignment w:val="baseline"/>
              <w:rPr>
                <w:rFonts w:hint="eastAsia" w:ascii="宋体" w:hAnsi="宋体" w:cs="宋体"/>
                <w:szCs w:val="21"/>
                <w:highlight w:val="none"/>
              </w:rPr>
            </w:pPr>
          </w:p>
        </w:tc>
        <w:tc>
          <w:tcPr>
            <w:tcW w:w="2379" w:type="dxa"/>
            <w:vAlign w:val="center"/>
          </w:tcPr>
          <w:p w14:paraId="33602F9A">
            <w:pPr>
              <w:widowControl/>
              <w:spacing w:line="360" w:lineRule="auto"/>
              <w:jc w:val="center"/>
              <w:textAlignment w:val="baseline"/>
              <w:rPr>
                <w:rFonts w:hint="eastAsia" w:ascii="宋体" w:hAnsi="宋体" w:cs="宋体"/>
                <w:szCs w:val="21"/>
                <w:highlight w:val="none"/>
              </w:rPr>
            </w:pPr>
          </w:p>
        </w:tc>
        <w:tc>
          <w:tcPr>
            <w:tcW w:w="1468" w:type="dxa"/>
            <w:vAlign w:val="center"/>
          </w:tcPr>
          <w:p w14:paraId="0C0EFED7">
            <w:pPr>
              <w:widowControl/>
              <w:spacing w:line="360" w:lineRule="auto"/>
              <w:jc w:val="center"/>
              <w:textAlignment w:val="baseline"/>
              <w:rPr>
                <w:rFonts w:hint="eastAsia" w:ascii="宋体" w:hAnsi="宋体" w:cs="宋体"/>
                <w:szCs w:val="21"/>
                <w:highlight w:val="none"/>
              </w:rPr>
            </w:pPr>
          </w:p>
        </w:tc>
        <w:tc>
          <w:tcPr>
            <w:tcW w:w="1468" w:type="dxa"/>
            <w:vAlign w:val="center"/>
          </w:tcPr>
          <w:p w14:paraId="3653340E">
            <w:pPr>
              <w:widowControl/>
              <w:spacing w:line="360" w:lineRule="auto"/>
              <w:jc w:val="center"/>
              <w:textAlignment w:val="baseline"/>
              <w:rPr>
                <w:rFonts w:hint="eastAsia" w:ascii="宋体" w:hAnsi="宋体" w:cs="宋体"/>
                <w:szCs w:val="21"/>
                <w:highlight w:val="none"/>
              </w:rPr>
            </w:pPr>
          </w:p>
        </w:tc>
        <w:tc>
          <w:tcPr>
            <w:tcW w:w="1202" w:type="dxa"/>
            <w:vAlign w:val="center"/>
          </w:tcPr>
          <w:p w14:paraId="3100CE89">
            <w:pPr>
              <w:widowControl/>
              <w:spacing w:line="360" w:lineRule="auto"/>
              <w:jc w:val="center"/>
              <w:textAlignment w:val="baseline"/>
              <w:rPr>
                <w:rFonts w:hint="eastAsia" w:ascii="宋体" w:hAnsi="宋体" w:cs="宋体"/>
                <w:szCs w:val="21"/>
                <w:highlight w:val="none"/>
              </w:rPr>
            </w:pPr>
          </w:p>
        </w:tc>
      </w:tr>
      <w:tr w14:paraId="37AD3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vAlign w:val="center"/>
          </w:tcPr>
          <w:p w14:paraId="2B2EF234">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2625" w:type="dxa"/>
            <w:vAlign w:val="center"/>
          </w:tcPr>
          <w:p w14:paraId="430E7F85">
            <w:pPr>
              <w:widowControl/>
              <w:spacing w:line="360" w:lineRule="auto"/>
              <w:jc w:val="center"/>
              <w:textAlignment w:val="baseline"/>
              <w:rPr>
                <w:rFonts w:hint="eastAsia" w:ascii="宋体" w:hAnsi="宋体" w:cs="宋体"/>
                <w:szCs w:val="21"/>
                <w:highlight w:val="none"/>
              </w:rPr>
            </w:pPr>
          </w:p>
        </w:tc>
        <w:tc>
          <w:tcPr>
            <w:tcW w:w="2379" w:type="dxa"/>
            <w:vAlign w:val="center"/>
          </w:tcPr>
          <w:p w14:paraId="1E3EE7DC">
            <w:pPr>
              <w:widowControl/>
              <w:spacing w:line="360" w:lineRule="auto"/>
              <w:jc w:val="center"/>
              <w:textAlignment w:val="baseline"/>
              <w:rPr>
                <w:rFonts w:hint="eastAsia" w:ascii="宋体" w:hAnsi="宋体" w:cs="宋体"/>
                <w:szCs w:val="21"/>
                <w:highlight w:val="none"/>
              </w:rPr>
            </w:pPr>
          </w:p>
        </w:tc>
        <w:tc>
          <w:tcPr>
            <w:tcW w:w="1468" w:type="dxa"/>
            <w:vAlign w:val="center"/>
          </w:tcPr>
          <w:p w14:paraId="6E51B4E4">
            <w:pPr>
              <w:widowControl/>
              <w:spacing w:line="360" w:lineRule="auto"/>
              <w:jc w:val="center"/>
              <w:textAlignment w:val="baseline"/>
              <w:rPr>
                <w:rFonts w:hint="eastAsia" w:ascii="宋体" w:hAnsi="宋体" w:cs="宋体"/>
                <w:szCs w:val="21"/>
                <w:highlight w:val="none"/>
              </w:rPr>
            </w:pPr>
          </w:p>
        </w:tc>
        <w:tc>
          <w:tcPr>
            <w:tcW w:w="1468" w:type="dxa"/>
            <w:vAlign w:val="center"/>
          </w:tcPr>
          <w:p w14:paraId="4F958417">
            <w:pPr>
              <w:widowControl/>
              <w:spacing w:line="360" w:lineRule="auto"/>
              <w:jc w:val="center"/>
              <w:textAlignment w:val="baseline"/>
              <w:rPr>
                <w:rFonts w:hint="eastAsia" w:ascii="宋体" w:hAnsi="宋体" w:cs="宋体"/>
                <w:szCs w:val="21"/>
                <w:highlight w:val="none"/>
              </w:rPr>
            </w:pPr>
          </w:p>
        </w:tc>
        <w:tc>
          <w:tcPr>
            <w:tcW w:w="1202" w:type="dxa"/>
            <w:vAlign w:val="center"/>
          </w:tcPr>
          <w:p w14:paraId="35F94A89">
            <w:pPr>
              <w:widowControl/>
              <w:spacing w:line="360" w:lineRule="auto"/>
              <w:jc w:val="center"/>
              <w:textAlignment w:val="baseline"/>
              <w:rPr>
                <w:rFonts w:hint="eastAsia" w:ascii="宋体" w:hAnsi="宋体" w:cs="宋体"/>
                <w:szCs w:val="21"/>
                <w:highlight w:val="none"/>
              </w:rPr>
            </w:pPr>
          </w:p>
        </w:tc>
      </w:tr>
      <w:tr w14:paraId="2F6C3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vAlign w:val="center"/>
          </w:tcPr>
          <w:p w14:paraId="0C2FF30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w:t>
            </w:r>
          </w:p>
        </w:tc>
        <w:tc>
          <w:tcPr>
            <w:tcW w:w="2625" w:type="dxa"/>
            <w:vAlign w:val="center"/>
          </w:tcPr>
          <w:p w14:paraId="268BC88F">
            <w:pPr>
              <w:widowControl/>
              <w:spacing w:line="360" w:lineRule="auto"/>
              <w:jc w:val="center"/>
              <w:textAlignment w:val="baseline"/>
              <w:rPr>
                <w:rFonts w:hint="eastAsia" w:ascii="宋体" w:hAnsi="宋体" w:cs="宋体"/>
                <w:szCs w:val="21"/>
                <w:highlight w:val="none"/>
              </w:rPr>
            </w:pPr>
          </w:p>
        </w:tc>
        <w:tc>
          <w:tcPr>
            <w:tcW w:w="2379" w:type="dxa"/>
            <w:vAlign w:val="center"/>
          </w:tcPr>
          <w:p w14:paraId="5B99EE70">
            <w:pPr>
              <w:widowControl/>
              <w:spacing w:line="360" w:lineRule="auto"/>
              <w:jc w:val="center"/>
              <w:textAlignment w:val="baseline"/>
              <w:rPr>
                <w:rFonts w:hint="eastAsia" w:ascii="宋体" w:hAnsi="宋体" w:cs="宋体"/>
                <w:szCs w:val="21"/>
                <w:highlight w:val="none"/>
              </w:rPr>
            </w:pPr>
          </w:p>
        </w:tc>
        <w:tc>
          <w:tcPr>
            <w:tcW w:w="1468" w:type="dxa"/>
            <w:vAlign w:val="center"/>
          </w:tcPr>
          <w:p w14:paraId="3B5D2C62">
            <w:pPr>
              <w:widowControl/>
              <w:spacing w:line="360" w:lineRule="auto"/>
              <w:jc w:val="center"/>
              <w:textAlignment w:val="baseline"/>
              <w:rPr>
                <w:rFonts w:hint="eastAsia" w:ascii="宋体" w:hAnsi="宋体" w:cs="宋体"/>
                <w:szCs w:val="21"/>
                <w:highlight w:val="none"/>
              </w:rPr>
            </w:pPr>
          </w:p>
        </w:tc>
        <w:tc>
          <w:tcPr>
            <w:tcW w:w="1468" w:type="dxa"/>
            <w:vAlign w:val="center"/>
          </w:tcPr>
          <w:p w14:paraId="007C8273">
            <w:pPr>
              <w:widowControl/>
              <w:spacing w:line="360" w:lineRule="auto"/>
              <w:jc w:val="center"/>
              <w:textAlignment w:val="baseline"/>
              <w:rPr>
                <w:rFonts w:hint="eastAsia" w:ascii="宋体" w:hAnsi="宋体" w:cs="宋体"/>
                <w:szCs w:val="21"/>
                <w:highlight w:val="none"/>
              </w:rPr>
            </w:pPr>
          </w:p>
        </w:tc>
        <w:tc>
          <w:tcPr>
            <w:tcW w:w="1202" w:type="dxa"/>
            <w:vAlign w:val="center"/>
          </w:tcPr>
          <w:p w14:paraId="43A516E5">
            <w:pPr>
              <w:widowControl/>
              <w:spacing w:line="360" w:lineRule="auto"/>
              <w:jc w:val="center"/>
              <w:textAlignment w:val="baseline"/>
              <w:rPr>
                <w:rFonts w:hint="eastAsia" w:ascii="宋体" w:hAnsi="宋体" w:cs="宋体"/>
                <w:szCs w:val="21"/>
                <w:highlight w:val="none"/>
              </w:rPr>
            </w:pPr>
          </w:p>
        </w:tc>
      </w:tr>
    </w:tbl>
    <w:p w14:paraId="6512A229">
      <w:pPr>
        <w:widowControl/>
        <w:wordWrap w:val="0"/>
        <w:spacing w:line="460" w:lineRule="exact"/>
        <w:ind w:firstLine="422" w:firstLineChars="200"/>
        <w:jc w:val="left"/>
        <w:rPr>
          <w:rFonts w:hint="eastAsia" w:ascii="宋体" w:hAnsi="宋体" w:cs="宋体"/>
          <w:b/>
          <w:kern w:val="0"/>
          <w:szCs w:val="21"/>
          <w:highlight w:val="none"/>
        </w:rPr>
      </w:pPr>
    </w:p>
    <w:p w14:paraId="16E3DC68">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注：供应商必须如实完整填写表格，“偏离情况”是指“正偏离”、“负偏离”或“无偏离”。</w:t>
      </w:r>
    </w:p>
    <w:p w14:paraId="3E8B4FA2">
      <w:pPr>
        <w:widowControl/>
        <w:spacing w:line="360" w:lineRule="auto"/>
        <w:textAlignment w:val="baseline"/>
        <w:rPr>
          <w:rFonts w:hint="eastAsia" w:ascii="宋体" w:hAnsi="宋体" w:cs="宋体"/>
          <w:szCs w:val="21"/>
          <w:highlight w:val="none"/>
        </w:rPr>
      </w:pPr>
    </w:p>
    <w:p w14:paraId="017AC921">
      <w:pPr>
        <w:widowControl/>
        <w:spacing w:line="360" w:lineRule="auto"/>
        <w:textAlignment w:val="baseline"/>
        <w:rPr>
          <w:rFonts w:hint="eastAsia" w:ascii="宋体" w:hAnsi="宋体" w:cs="宋体"/>
          <w:szCs w:val="21"/>
          <w:highlight w:val="none"/>
        </w:rPr>
      </w:pPr>
      <w:r>
        <w:rPr>
          <w:rFonts w:hint="eastAsia" w:ascii="宋体" w:hAnsi="宋体" w:cs="宋体"/>
          <w:szCs w:val="21"/>
          <w:highlight w:val="none"/>
        </w:rPr>
        <w:t xml:space="preserve">              </w:t>
      </w:r>
    </w:p>
    <w:p w14:paraId="5E82B135">
      <w:pPr>
        <w:widowControl/>
        <w:spacing w:line="360" w:lineRule="auto"/>
        <w:ind w:firstLine="2100" w:firstLineChars="10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56D51D43">
      <w:pPr>
        <w:widowControl/>
        <w:wordWrap w:val="0"/>
        <w:spacing w:line="460" w:lineRule="exact"/>
        <w:ind w:firstLine="3570" w:firstLineChars="1700"/>
        <w:jc w:val="left"/>
        <w:rPr>
          <w:rFonts w:hint="eastAsia" w:ascii="宋体" w:hAnsi="宋体" w:cs="宋体"/>
          <w:b/>
          <w:kern w:val="0"/>
          <w:sz w:val="32"/>
          <w:szCs w:val="32"/>
          <w:highlight w:val="none"/>
        </w:rPr>
      </w:pPr>
      <w:r>
        <w:rPr>
          <w:rFonts w:hint="eastAsia" w:ascii="宋体" w:hAnsi="宋体" w:cs="宋体"/>
          <w:szCs w:val="21"/>
          <w:highlight w:val="none"/>
        </w:rPr>
        <w:t>年    月    日</w:t>
      </w:r>
    </w:p>
    <w:p w14:paraId="48D084EE">
      <w:pPr>
        <w:widowControl/>
        <w:wordWrap w:val="0"/>
        <w:spacing w:line="460" w:lineRule="exact"/>
        <w:ind w:firstLine="643" w:firstLineChars="200"/>
        <w:jc w:val="left"/>
        <w:rPr>
          <w:rFonts w:hint="eastAsia" w:ascii="宋体" w:hAnsi="宋体" w:cs="宋体"/>
          <w:b/>
          <w:kern w:val="0"/>
          <w:sz w:val="32"/>
          <w:szCs w:val="32"/>
          <w:highlight w:val="none"/>
        </w:rPr>
        <w:sectPr>
          <w:footerReference r:id="rId6" w:type="default"/>
          <w:pgSz w:w="11906" w:h="16838"/>
          <w:pgMar w:top="1417" w:right="1474" w:bottom="1417" w:left="1474" w:header="851" w:footer="624" w:gutter="0"/>
          <w:cols w:space="720" w:num="1"/>
          <w:docGrid w:type="lines" w:linePitch="319" w:charSpace="0"/>
        </w:sectPr>
      </w:pPr>
    </w:p>
    <w:p w14:paraId="02888664">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附件5.1          技术要求证明材料</w:t>
      </w:r>
    </w:p>
    <w:p w14:paraId="4A985B55">
      <w:pPr>
        <w:rPr>
          <w:highlight w:val="none"/>
        </w:rPr>
      </w:pPr>
    </w:p>
    <w:p w14:paraId="51F49DC7">
      <w:pPr>
        <w:rPr>
          <w:highlight w:val="none"/>
        </w:rPr>
      </w:pPr>
    </w:p>
    <w:p w14:paraId="3055BA3A">
      <w:pPr>
        <w:rPr>
          <w:highlight w:val="none"/>
        </w:rPr>
      </w:pPr>
      <w:r>
        <w:rPr>
          <w:rFonts w:hint="eastAsia"/>
          <w:highlight w:val="none"/>
        </w:rPr>
        <w:t>按照磋商文件“第二章 采购需求 三、技术要求”提供证明文件或承诺。</w:t>
      </w:r>
    </w:p>
    <w:p w14:paraId="63D6223A">
      <w:pPr>
        <w:widowControl/>
        <w:wordWrap w:val="0"/>
        <w:spacing w:line="460" w:lineRule="exact"/>
        <w:ind w:firstLine="643" w:firstLineChars="200"/>
        <w:jc w:val="left"/>
        <w:rPr>
          <w:rFonts w:hint="eastAsia" w:ascii="宋体" w:hAnsi="宋体" w:cs="宋体"/>
          <w:b/>
          <w:kern w:val="0"/>
          <w:sz w:val="32"/>
          <w:szCs w:val="32"/>
          <w:highlight w:val="none"/>
        </w:rPr>
      </w:pPr>
    </w:p>
    <w:p w14:paraId="28EBFF23">
      <w:pPr>
        <w:widowControl/>
        <w:wordWrap w:val="0"/>
        <w:spacing w:line="460" w:lineRule="exact"/>
        <w:ind w:firstLine="643" w:firstLineChars="200"/>
        <w:jc w:val="left"/>
        <w:rPr>
          <w:rFonts w:hint="eastAsia" w:ascii="宋体" w:hAnsi="宋体" w:cs="宋体"/>
          <w:b/>
          <w:kern w:val="0"/>
          <w:sz w:val="32"/>
          <w:szCs w:val="32"/>
          <w:highlight w:val="none"/>
        </w:rPr>
      </w:pPr>
    </w:p>
    <w:p w14:paraId="00A7A30E">
      <w:pPr>
        <w:widowControl/>
        <w:wordWrap w:val="0"/>
        <w:spacing w:line="460" w:lineRule="exact"/>
        <w:ind w:firstLine="643" w:firstLineChars="200"/>
        <w:jc w:val="left"/>
        <w:rPr>
          <w:rFonts w:hint="eastAsia" w:ascii="宋体" w:hAnsi="宋体" w:cs="宋体"/>
          <w:b/>
          <w:kern w:val="0"/>
          <w:sz w:val="32"/>
          <w:szCs w:val="32"/>
          <w:highlight w:val="none"/>
        </w:rPr>
      </w:pPr>
    </w:p>
    <w:p w14:paraId="3A27128C">
      <w:pPr>
        <w:widowControl/>
        <w:wordWrap w:val="0"/>
        <w:spacing w:line="460" w:lineRule="exact"/>
        <w:ind w:firstLine="643" w:firstLineChars="200"/>
        <w:jc w:val="left"/>
        <w:rPr>
          <w:rFonts w:hint="eastAsia" w:ascii="宋体" w:hAnsi="宋体" w:cs="宋体"/>
          <w:b/>
          <w:kern w:val="0"/>
          <w:sz w:val="32"/>
          <w:szCs w:val="32"/>
          <w:highlight w:val="none"/>
        </w:rPr>
      </w:pPr>
    </w:p>
    <w:p w14:paraId="07FF6320">
      <w:pPr>
        <w:widowControl/>
        <w:wordWrap w:val="0"/>
        <w:snapToGrid w:val="0"/>
        <w:spacing w:before="50" w:after="159" w:afterLines="50"/>
        <w:jc w:val="left"/>
        <w:rPr>
          <w:rFonts w:hint="eastAsia" w:ascii="宋体" w:hAnsi="宋体" w:cs="宋体"/>
          <w:kern w:val="0"/>
          <w:sz w:val="24"/>
          <w:highlight w:val="none"/>
          <w:u w:val="single"/>
        </w:rPr>
      </w:pPr>
    </w:p>
    <w:p w14:paraId="6B8A6E88">
      <w:pPr>
        <w:rPr>
          <w:rFonts w:hint="eastAsia" w:ascii="宋体" w:hAnsi="宋体" w:cs="宋体"/>
          <w:b/>
          <w:kern w:val="0"/>
          <w:sz w:val="24"/>
          <w:highlight w:val="none"/>
        </w:rPr>
      </w:pPr>
      <w:r>
        <w:rPr>
          <w:rFonts w:hint="eastAsia" w:ascii="宋体" w:hAnsi="宋体" w:cs="宋体"/>
          <w:b/>
          <w:kern w:val="0"/>
          <w:sz w:val="24"/>
          <w:highlight w:val="none"/>
        </w:rPr>
        <w:br w:type="page"/>
      </w:r>
    </w:p>
    <w:p w14:paraId="38BF422E">
      <w:pPr>
        <w:pStyle w:val="6"/>
        <w:snapToGrid w:val="0"/>
        <w:spacing w:before="20" w:after="20" w:line="360" w:lineRule="auto"/>
        <w:jc w:val="center"/>
        <w:rPr>
          <w:rFonts w:hint="eastAsia" w:ascii="宋体" w:hAnsi="宋体" w:eastAsia="宋体" w:cs="宋体"/>
          <w:sz w:val="28"/>
          <w:szCs w:val="28"/>
          <w:highlight w:val="none"/>
        </w:rPr>
      </w:pPr>
      <w:bookmarkStart w:id="84" w:name="_Toc24168"/>
      <w:bookmarkStart w:id="85" w:name="_Toc20420"/>
      <w:bookmarkStart w:id="86" w:name="_Toc29960"/>
      <w:r>
        <w:rPr>
          <w:rFonts w:hint="eastAsia" w:ascii="宋体" w:hAnsi="宋体" w:eastAsia="宋体" w:cs="宋体"/>
          <w:sz w:val="28"/>
          <w:szCs w:val="28"/>
          <w:highlight w:val="none"/>
        </w:rPr>
        <w:t>附件6            商务响应</w:t>
      </w:r>
      <w:bookmarkEnd w:id="84"/>
      <w:bookmarkEnd w:id="85"/>
      <w:bookmarkEnd w:id="86"/>
      <w:r>
        <w:rPr>
          <w:rFonts w:hint="eastAsia" w:ascii="宋体" w:hAnsi="宋体" w:eastAsia="宋体" w:cs="宋体"/>
          <w:sz w:val="28"/>
          <w:szCs w:val="28"/>
          <w:highlight w:val="none"/>
        </w:rPr>
        <w:t>表（格式）</w:t>
      </w:r>
    </w:p>
    <w:p w14:paraId="1C5AB269">
      <w:pPr>
        <w:widowControl/>
        <w:wordWrap w:val="0"/>
        <w:spacing w:line="460" w:lineRule="exact"/>
        <w:jc w:val="left"/>
        <w:rPr>
          <w:rFonts w:hint="eastAsia" w:ascii="宋体" w:hAnsi="宋体" w:cs="宋体"/>
          <w:b/>
          <w:kern w:val="0"/>
          <w:sz w:val="32"/>
          <w:szCs w:val="32"/>
          <w:highlight w:val="none"/>
        </w:rPr>
      </w:pPr>
      <w:r>
        <w:rPr>
          <w:rFonts w:hint="eastAsia" w:ascii="宋体" w:hAnsi="宋体" w:cs="宋体"/>
          <w:b/>
          <w:kern w:val="0"/>
          <w:sz w:val="32"/>
          <w:szCs w:val="32"/>
          <w:highlight w:val="none"/>
        </w:rPr>
        <w:t xml:space="preserve">  </w:t>
      </w:r>
    </w:p>
    <w:tbl>
      <w:tblPr>
        <w:tblStyle w:val="92"/>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B15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vAlign w:val="center"/>
          </w:tcPr>
          <w:p w14:paraId="5E7B157F">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序号</w:t>
            </w:r>
          </w:p>
        </w:tc>
        <w:tc>
          <w:tcPr>
            <w:tcW w:w="2301" w:type="dxa"/>
            <w:vAlign w:val="center"/>
          </w:tcPr>
          <w:p w14:paraId="32F4A18C">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项目</w:t>
            </w:r>
          </w:p>
        </w:tc>
        <w:tc>
          <w:tcPr>
            <w:tcW w:w="2198" w:type="dxa"/>
            <w:vAlign w:val="center"/>
          </w:tcPr>
          <w:p w14:paraId="6DE64DBA">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磋商文件要求</w:t>
            </w:r>
          </w:p>
        </w:tc>
        <w:tc>
          <w:tcPr>
            <w:tcW w:w="2038" w:type="dxa"/>
            <w:vAlign w:val="center"/>
          </w:tcPr>
          <w:p w14:paraId="3740B88E">
            <w:pPr>
              <w:widowControl/>
              <w:snapToGrid w:val="0"/>
              <w:spacing w:before="159" w:beforeLines="50" w:line="360" w:lineRule="auto"/>
              <w:jc w:val="center"/>
              <w:rPr>
                <w:rFonts w:hint="eastAsia" w:ascii="宋体" w:hAnsi="宋体" w:cs="宋体"/>
                <w:szCs w:val="21"/>
                <w:highlight w:val="none"/>
              </w:rPr>
            </w:pPr>
            <w:r>
              <w:rPr>
                <w:rFonts w:hint="eastAsia" w:ascii="仿宋_GB2312" w:hAnsi="宋体" w:cs="宋体"/>
                <w:kern w:val="0"/>
                <w:sz w:val="24"/>
                <w:highlight w:val="none"/>
              </w:rPr>
              <w:t>响应文件响应</w:t>
            </w:r>
          </w:p>
        </w:tc>
        <w:tc>
          <w:tcPr>
            <w:tcW w:w="1349" w:type="dxa"/>
            <w:vAlign w:val="center"/>
          </w:tcPr>
          <w:p w14:paraId="48F4ED49">
            <w:pPr>
              <w:widowControl/>
              <w:snapToGrid w:val="0"/>
              <w:spacing w:before="159" w:beforeLines="50" w:line="360" w:lineRule="auto"/>
              <w:jc w:val="center"/>
              <w:rPr>
                <w:rFonts w:hint="eastAsia" w:ascii="宋体" w:hAnsi="宋体" w:cs="宋体"/>
                <w:szCs w:val="21"/>
                <w:highlight w:val="none"/>
              </w:rPr>
            </w:pPr>
            <w:r>
              <w:rPr>
                <w:rFonts w:hint="eastAsia" w:ascii="仿宋_GB2312" w:hAnsi="宋体" w:cs="宋体"/>
                <w:kern w:val="0"/>
                <w:sz w:val="24"/>
                <w:highlight w:val="none"/>
              </w:rPr>
              <w:t>偏离情况</w:t>
            </w:r>
          </w:p>
        </w:tc>
        <w:tc>
          <w:tcPr>
            <w:tcW w:w="1349" w:type="dxa"/>
            <w:vAlign w:val="center"/>
          </w:tcPr>
          <w:p w14:paraId="773FF138">
            <w:pPr>
              <w:widowControl/>
              <w:snapToGrid w:val="0"/>
              <w:spacing w:before="159" w:beforeLines="50" w:line="360" w:lineRule="auto"/>
              <w:jc w:val="center"/>
              <w:rPr>
                <w:rFonts w:hint="eastAsia" w:ascii="仿宋_GB2312" w:hAnsi="宋体" w:cs="宋体"/>
                <w:kern w:val="0"/>
                <w:sz w:val="24"/>
                <w:highlight w:val="none"/>
              </w:rPr>
            </w:pPr>
            <w:r>
              <w:rPr>
                <w:rFonts w:hint="eastAsia" w:ascii="仿宋_GB2312" w:hAnsi="宋体" w:cs="宋体"/>
                <w:kern w:val="0"/>
                <w:sz w:val="24"/>
                <w:highlight w:val="none"/>
              </w:rPr>
              <w:t>备注</w:t>
            </w:r>
          </w:p>
        </w:tc>
      </w:tr>
      <w:tr w14:paraId="62A77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05F81F5">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1</w:t>
            </w:r>
          </w:p>
        </w:tc>
        <w:tc>
          <w:tcPr>
            <w:tcW w:w="2301" w:type="dxa"/>
            <w:vAlign w:val="center"/>
          </w:tcPr>
          <w:p w14:paraId="2B0961DB">
            <w:pPr>
              <w:pStyle w:val="15"/>
              <w:jc w:val="center"/>
              <w:rPr>
                <w:rFonts w:hint="eastAsia"/>
                <w:sz w:val="21"/>
                <w:szCs w:val="21"/>
                <w:highlight w:val="none"/>
              </w:rPr>
            </w:pPr>
            <w:r>
              <w:rPr>
                <w:rFonts w:hint="eastAsia"/>
                <w:szCs w:val="21"/>
                <w:highlight w:val="none"/>
              </w:rPr>
              <w:t>服务质量</w:t>
            </w:r>
          </w:p>
        </w:tc>
        <w:tc>
          <w:tcPr>
            <w:tcW w:w="2198" w:type="dxa"/>
            <w:vAlign w:val="center"/>
          </w:tcPr>
          <w:p w14:paraId="21FBDDD6">
            <w:pPr>
              <w:widowControl/>
              <w:spacing w:line="360" w:lineRule="auto"/>
              <w:jc w:val="center"/>
              <w:textAlignment w:val="baseline"/>
              <w:rPr>
                <w:rFonts w:hint="eastAsia" w:ascii="宋体" w:hAnsi="宋体" w:cs="宋体"/>
                <w:szCs w:val="21"/>
                <w:highlight w:val="none"/>
              </w:rPr>
            </w:pPr>
          </w:p>
        </w:tc>
        <w:tc>
          <w:tcPr>
            <w:tcW w:w="2038" w:type="dxa"/>
            <w:vAlign w:val="center"/>
          </w:tcPr>
          <w:p w14:paraId="567A14F6">
            <w:pPr>
              <w:widowControl/>
              <w:spacing w:line="360" w:lineRule="auto"/>
              <w:jc w:val="center"/>
              <w:textAlignment w:val="baseline"/>
              <w:rPr>
                <w:rFonts w:hint="eastAsia" w:ascii="宋体" w:hAnsi="宋体" w:cs="宋体"/>
                <w:szCs w:val="21"/>
                <w:highlight w:val="none"/>
              </w:rPr>
            </w:pPr>
          </w:p>
        </w:tc>
        <w:tc>
          <w:tcPr>
            <w:tcW w:w="1349" w:type="dxa"/>
            <w:vAlign w:val="center"/>
          </w:tcPr>
          <w:p w14:paraId="24830061">
            <w:pPr>
              <w:widowControl/>
              <w:spacing w:line="360" w:lineRule="auto"/>
              <w:jc w:val="center"/>
              <w:textAlignment w:val="baseline"/>
              <w:rPr>
                <w:rFonts w:hint="eastAsia" w:ascii="宋体" w:hAnsi="宋体" w:cs="宋体"/>
                <w:szCs w:val="21"/>
                <w:highlight w:val="none"/>
              </w:rPr>
            </w:pPr>
          </w:p>
        </w:tc>
        <w:tc>
          <w:tcPr>
            <w:tcW w:w="1349" w:type="dxa"/>
            <w:vAlign w:val="center"/>
          </w:tcPr>
          <w:p w14:paraId="50B24900">
            <w:pPr>
              <w:widowControl/>
              <w:spacing w:line="360" w:lineRule="auto"/>
              <w:jc w:val="center"/>
              <w:textAlignment w:val="baseline"/>
              <w:rPr>
                <w:rFonts w:hint="eastAsia" w:ascii="宋体" w:hAnsi="宋体" w:cs="宋体"/>
                <w:szCs w:val="21"/>
                <w:highlight w:val="none"/>
              </w:rPr>
            </w:pPr>
          </w:p>
        </w:tc>
      </w:tr>
      <w:tr w14:paraId="717F9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D3E29A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2</w:t>
            </w:r>
          </w:p>
        </w:tc>
        <w:tc>
          <w:tcPr>
            <w:tcW w:w="2301" w:type="dxa"/>
            <w:vAlign w:val="center"/>
          </w:tcPr>
          <w:p w14:paraId="64CFC46D">
            <w:pPr>
              <w:pStyle w:val="15"/>
              <w:jc w:val="center"/>
              <w:rPr>
                <w:rFonts w:hint="eastAsia"/>
                <w:sz w:val="21"/>
                <w:szCs w:val="21"/>
                <w:highlight w:val="none"/>
              </w:rPr>
            </w:pPr>
            <w:r>
              <w:rPr>
                <w:rFonts w:hint="eastAsia"/>
                <w:szCs w:val="21"/>
                <w:highlight w:val="none"/>
              </w:rPr>
              <w:t>服务期限</w:t>
            </w:r>
          </w:p>
        </w:tc>
        <w:tc>
          <w:tcPr>
            <w:tcW w:w="2198" w:type="dxa"/>
            <w:vAlign w:val="center"/>
          </w:tcPr>
          <w:p w14:paraId="11AF799E">
            <w:pPr>
              <w:widowControl/>
              <w:spacing w:line="360" w:lineRule="auto"/>
              <w:jc w:val="center"/>
              <w:textAlignment w:val="baseline"/>
              <w:rPr>
                <w:rFonts w:hint="eastAsia" w:ascii="宋体" w:hAnsi="宋体" w:cs="宋体"/>
                <w:szCs w:val="21"/>
                <w:highlight w:val="none"/>
              </w:rPr>
            </w:pPr>
          </w:p>
        </w:tc>
        <w:tc>
          <w:tcPr>
            <w:tcW w:w="2038" w:type="dxa"/>
            <w:vAlign w:val="center"/>
          </w:tcPr>
          <w:p w14:paraId="13D96B15">
            <w:pPr>
              <w:widowControl/>
              <w:spacing w:line="360" w:lineRule="auto"/>
              <w:jc w:val="center"/>
              <w:textAlignment w:val="baseline"/>
              <w:rPr>
                <w:rFonts w:hint="eastAsia" w:ascii="宋体" w:hAnsi="宋体" w:cs="宋体"/>
                <w:szCs w:val="21"/>
                <w:highlight w:val="none"/>
              </w:rPr>
            </w:pPr>
          </w:p>
        </w:tc>
        <w:tc>
          <w:tcPr>
            <w:tcW w:w="1349" w:type="dxa"/>
            <w:vAlign w:val="center"/>
          </w:tcPr>
          <w:p w14:paraId="16EDBF73">
            <w:pPr>
              <w:widowControl/>
              <w:spacing w:line="360" w:lineRule="auto"/>
              <w:jc w:val="center"/>
              <w:textAlignment w:val="baseline"/>
              <w:rPr>
                <w:rFonts w:hint="eastAsia" w:ascii="宋体" w:hAnsi="宋体" w:cs="宋体"/>
                <w:szCs w:val="21"/>
                <w:highlight w:val="none"/>
              </w:rPr>
            </w:pPr>
          </w:p>
        </w:tc>
        <w:tc>
          <w:tcPr>
            <w:tcW w:w="1349" w:type="dxa"/>
            <w:vAlign w:val="center"/>
          </w:tcPr>
          <w:p w14:paraId="39D668CF">
            <w:pPr>
              <w:widowControl/>
              <w:spacing w:line="360" w:lineRule="auto"/>
              <w:jc w:val="center"/>
              <w:textAlignment w:val="baseline"/>
              <w:rPr>
                <w:rFonts w:hint="eastAsia" w:ascii="宋体" w:hAnsi="宋体" w:cs="宋体"/>
                <w:szCs w:val="21"/>
                <w:highlight w:val="none"/>
              </w:rPr>
            </w:pPr>
          </w:p>
        </w:tc>
      </w:tr>
      <w:tr w14:paraId="50DB0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461EA000">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3</w:t>
            </w:r>
          </w:p>
        </w:tc>
        <w:tc>
          <w:tcPr>
            <w:tcW w:w="2301" w:type="dxa"/>
            <w:vAlign w:val="center"/>
          </w:tcPr>
          <w:p w14:paraId="1FECEC0E">
            <w:pPr>
              <w:pStyle w:val="15"/>
              <w:jc w:val="center"/>
              <w:rPr>
                <w:rFonts w:hint="eastAsia"/>
                <w:sz w:val="21"/>
                <w:szCs w:val="21"/>
                <w:highlight w:val="none"/>
              </w:rPr>
            </w:pPr>
            <w:r>
              <w:rPr>
                <w:rFonts w:hint="eastAsia"/>
                <w:szCs w:val="21"/>
                <w:highlight w:val="none"/>
              </w:rPr>
              <w:t>质保期</w:t>
            </w:r>
          </w:p>
        </w:tc>
        <w:tc>
          <w:tcPr>
            <w:tcW w:w="2198" w:type="dxa"/>
            <w:vAlign w:val="center"/>
          </w:tcPr>
          <w:p w14:paraId="5F289692">
            <w:pPr>
              <w:widowControl/>
              <w:spacing w:line="360" w:lineRule="auto"/>
              <w:jc w:val="center"/>
              <w:textAlignment w:val="baseline"/>
              <w:rPr>
                <w:rFonts w:hint="eastAsia" w:ascii="宋体" w:hAnsi="宋体" w:cs="宋体"/>
                <w:szCs w:val="21"/>
                <w:highlight w:val="none"/>
              </w:rPr>
            </w:pPr>
          </w:p>
        </w:tc>
        <w:tc>
          <w:tcPr>
            <w:tcW w:w="2038" w:type="dxa"/>
            <w:vAlign w:val="center"/>
          </w:tcPr>
          <w:p w14:paraId="332555CD">
            <w:pPr>
              <w:widowControl/>
              <w:spacing w:line="360" w:lineRule="auto"/>
              <w:jc w:val="center"/>
              <w:textAlignment w:val="baseline"/>
              <w:rPr>
                <w:rFonts w:hint="eastAsia" w:ascii="宋体" w:hAnsi="宋体" w:cs="宋体"/>
                <w:szCs w:val="21"/>
                <w:highlight w:val="none"/>
              </w:rPr>
            </w:pPr>
          </w:p>
        </w:tc>
        <w:tc>
          <w:tcPr>
            <w:tcW w:w="1349" w:type="dxa"/>
            <w:vAlign w:val="center"/>
          </w:tcPr>
          <w:p w14:paraId="3A596F7E">
            <w:pPr>
              <w:widowControl/>
              <w:spacing w:line="360" w:lineRule="auto"/>
              <w:jc w:val="center"/>
              <w:textAlignment w:val="baseline"/>
              <w:rPr>
                <w:rFonts w:hint="eastAsia" w:ascii="宋体" w:hAnsi="宋体" w:cs="宋体"/>
                <w:szCs w:val="21"/>
                <w:highlight w:val="none"/>
              </w:rPr>
            </w:pPr>
          </w:p>
        </w:tc>
        <w:tc>
          <w:tcPr>
            <w:tcW w:w="1349" w:type="dxa"/>
            <w:vAlign w:val="center"/>
          </w:tcPr>
          <w:p w14:paraId="1416FC55">
            <w:pPr>
              <w:widowControl/>
              <w:spacing w:line="360" w:lineRule="auto"/>
              <w:jc w:val="center"/>
              <w:textAlignment w:val="baseline"/>
              <w:rPr>
                <w:rFonts w:hint="eastAsia" w:ascii="宋体" w:hAnsi="宋体" w:cs="宋体"/>
                <w:szCs w:val="21"/>
                <w:highlight w:val="none"/>
              </w:rPr>
            </w:pPr>
          </w:p>
        </w:tc>
      </w:tr>
      <w:tr w14:paraId="4BFEA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vAlign w:val="center"/>
          </w:tcPr>
          <w:p w14:paraId="7EBF01D1">
            <w:pPr>
              <w:widowControl/>
              <w:spacing w:line="360" w:lineRule="auto"/>
              <w:jc w:val="center"/>
              <w:textAlignment w:val="baseline"/>
              <w:rPr>
                <w:rFonts w:hint="eastAsia" w:ascii="宋体" w:hAnsi="宋体" w:cs="宋体"/>
                <w:szCs w:val="21"/>
                <w:highlight w:val="none"/>
              </w:rPr>
            </w:pPr>
            <w:r>
              <w:rPr>
                <w:rFonts w:hint="eastAsia" w:ascii="宋体" w:hAnsi="宋体" w:cs="宋体"/>
                <w:szCs w:val="21"/>
                <w:highlight w:val="none"/>
              </w:rPr>
              <w:t>4</w:t>
            </w:r>
          </w:p>
        </w:tc>
        <w:tc>
          <w:tcPr>
            <w:tcW w:w="2301" w:type="dxa"/>
            <w:vAlign w:val="center"/>
          </w:tcPr>
          <w:p w14:paraId="00B5BB32">
            <w:pPr>
              <w:pStyle w:val="15"/>
              <w:jc w:val="center"/>
              <w:rPr>
                <w:rFonts w:hint="eastAsia"/>
                <w:sz w:val="21"/>
                <w:szCs w:val="21"/>
                <w:highlight w:val="none"/>
              </w:rPr>
            </w:pPr>
            <w:r>
              <w:rPr>
                <w:rFonts w:hint="eastAsia"/>
                <w:szCs w:val="21"/>
                <w:highlight w:val="none"/>
              </w:rPr>
              <w:t>支付方式</w:t>
            </w:r>
          </w:p>
        </w:tc>
        <w:tc>
          <w:tcPr>
            <w:tcW w:w="2198" w:type="dxa"/>
            <w:vAlign w:val="center"/>
          </w:tcPr>
          <w:p w14:paraId="56DB21D6">
            <w:pPr>
              <w:widowControl/>
              <w:spacing w:line="360" w:lineRule="auto"/>
              <w:jc w:val="center"/>
              <w:textAlignment w:val="baseline"/>
              <w:rPr>
                <w:rFonts w:hint="eastAsia" w:ascii="宋体" w:hAnsi="宋体" w:cs="宋体"/>
                <w:szCs w:val="21"/>
                <w:highlight w:val="none"/>
              </w:rPr>
            </w:pPr>
          </w:p>
        </w:tc>
        <w:tc>
          <w:tcPr>
            <w:tcW w:w="2038" w:type="dxa"/>
            <w:vAlign w:val="center"/>
          </w:tcPr>
          <w:p w14:paraId="2FAE032F">
            <w:pPr>
              <w:widowControl/>
              <w:spacing w:line="360" w:lineRule="auto"/>
              <w:jc w:val="center"/>
              <w:textAlignment w:val="baseline"/>
              <w:rPr>
                <w:rFonts w:hint="eastAsia" w:ascii="宋体" w:hAnsi="宋体" w:cs="宋体"/>
                <w:szCs w:val="21"/>
                <w:highlight w:val="none"/>
              </w:rPr>
            </w:pPr>
          </w:p>
        </w:tc>
        <w:tc>
          <w:tcPr>
            <w:tcW w:w="1349" w:type="dxa"/>
            <w:vAlign w:val="center"/>
          </w:tcPr>
          <w:p w14:paraId="41BCEB5B">
            <w:pPr>
              <w:widowControl/>
              <w:spacing w:line="360" w:lineRule="auto"/>
              <w:jc w:val="center"/>
              <w:textAlignment w:val="baseline"/>
              <w:rPr>
                <w:rFonts w:hint="eastAsia" w:ascii="宋体" w:hAnsi="宋体" w:cs="宋体"/>
                <w:szCs w:val="21"/>
                <w:highlight w:val="none"/>
              </w:rPr>
            </w:pPr>
          </w:p>
        </w:tc>
        <w:tc>
          <w:tcPr>
            <w:tcW w:w="1349" w:type="dxa"/>
            <w:vAlign w:val="center"/>
          </w:tcPr>
          <w:p w14:paraId="079DCE44">
            <w:pPr>
              <w:widowControl/>
              <w:spacing w:line="360" w:lineRule="auto"/>
              <w:jc w:val="center"/>
              <w:textAlignment w:val="baseline"/>
              <w:rPr>
                <w:rFonts w:hint="eastAsia" w:ascii="宋体" w:hAnsi="宋体" w:cs="宋体"/>
                <w:szCs w:val="21"/>
                <w:highlight w:val="none"/>
              </w:rPr>
            </w:pPr>
          </w:p>
        </w:tc>
      </w:tr>
    </w:tbl>
    <w:p w14:paraId="0EC8043C">
      <w:pPr>
        <w:rPr>
          <w:rFonts w:hint="eastAsia" w:ascii="宋体" w:hAnsi="宋体" w:cs="宋体"/>
          <w:b/>
          <w:kern w:val="0"/>
          <w:szCs w:val="21"/>
          <w:highlight w:val="none"/>
        </w:rPr>
      </w:pPr>
    </w:p>
    <w:p w14:paraId="2A572BDE">
      <w:pPr>
        <w:pStyle w:val="31"/>
        <w:ind w:firstLine="210"/>
        <w:rPr>
          <w:rFonts w:hint="eastAsia" w:ascii="宋体" w:hAnsi="宋体" w:cs="宋体"/>
          <w:highlight w:val="none"/>
        </w:rPr>
      </w:pPr>
    </w:p>
    <w:p w14:paraId="6D3AB4B8">
      <w:pPr>
        <w:widowControl/>
        <w:spacing w:line="36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0033E538">
      <w:pPr>
        <w:widowControl/>
        <w:spacing w:line="360" w:lineRule="auto"/>
        <w:ind w:firstLine="4410" w:firstLineChars="2100"/>
        <w:textAlignment w:val="baseline"/>
        <w:rPr>
          <w:rFonts w:hint="eastAsia" w:ascii="宋体" w:hAnsi="宋体" w:cs="宋体"/>
          <w:sz w:val="24"/>
          <w:highlight w:val="none"/>
        </w:rPr>
      </w:pPr>
      <w:r>
        <w:rPr>
          <w:rFonts w:hint="eastAsia" w:ascii="宋体" w:hAnsi="宋体" w:cs="宋体"/>
          <w:szCs w:val="21"/>
          <w:highlight w:val="none"/>
        </w:rPr>
        <w:t>年    月    日</w:t>
      </w:r>
    </w:p>
    <w:p w14:paraId="61ED37E2">
      <w:pPr>
        <w:rPr>
          <w:rFonts w:hint="eastAsia" w:ascii="宋体" w:hAnsi="宋体" w:cs="宋体"/>
          <w:highlight w:val="none"/>
        </w:rPr>
      </w:pPr>
    </w:p>
    <w:p w14:paraId="6485CF30">
      <w:pPr>
        <w:rPr>
          <w:rFonts w:hint="eastAsia" w:ascii="宋体" w:hAnsi="宋体" w:cs="宋体"/>
          <w:highlight w:val="none"/>
        </w:rPr>
      </w:pPr>
    </w:p>
    <w:p w14:paraId="7C6A56DA">
      <w:pPr>
        <w:rPr>
          <w:rFonts w:hint="eastAsia" w:ascii="宋体" w:hAnsi="宋体" w:cs="宋体"/>
          <w:highlight w:val="none"/>
        </w:rPr>
      </w:pPr>
    </w:p>
    <w:p w14:paraId="1692D10C">
      <w:pPr>
        <w:rPr>
          <w:rFonts w:hint="eastAsia" w:ascii="宋体" w:hAnsi="宋体" w:cs="宋体"/>
          <w:highlight w:val="none"/>
        </w:rPr>
      </w:pPr>
    </w:p>
    <w:p w14:paraId="196A89E9">
      <w:pPr>
        <w:rPr>
          <w:rFonts w:hint="eastAsia" w:ascii="宋体" w:hAnsi="宋体" w:cs="宋体"/>
          <w:highlight w:val="none"/>
        </w:rPr>
      </w:pPr>
    </w:p>
    <w:p w14:paraId="27396D3D">
      <w:pPr>
        <w:rPr>
          <w:rFonts w:hint="eastAsia" w:ascii="宋体" w:hAnsi="宋体" w:cs="宋体"/>
          <w:highlight w:val="none"/>
        </w:rPr>
      </w:pPr>
    </w:p>
    <w:p w14:paraId="61207C79">
      <w:pPr>
        <w:rPr>
          <w:rFonts w:hint="eastAsia" w:ascii="宋体" w:hAnsi="宋体" w:cs="宋体"/>
          <w:highlight w:val="none"/>
        </w:rPr>
      </w:pPr>
    </w:p>
    <w:p w14:paraId="36541A74">
      <w:pPr>
        <w:rPr>
          <w:rFonts w:hint="eastAsia" w:ascii="宋体" w:hAnsi="宋体" w:cs="宋体"/>
          <w:highlight w:val="none"/>
        </w:rPr>
      </w:pPr>
    </w:p>
    <w:p w14:paraId="5387AE94">
      <w:pPr>
        <w:rPr>
          <w:rFonts w:hint="eastAsia" w:ascii="宋体" w:hAnsi="宋体" w:cs="宋体"/>
          <w:highlight w:val="none"/>
        </w:rPr>
      </w:pPr>
    </w:p>
    <w:p w14:paraId="174146D3">
      <w:pPr>
        <w:rPr>
          <w:rFonts w:hint="eastAsia" w:ascii="宋体" w:hAnsi="宋体" w:cs="宋体"/>
          <w:highlight w:val="none"/>
        </w:rPr>
      </w:pPr>
    </w:p>
    <w:p w14:paraId="3E46C513">
      <w:pPr>
        <w:rPr>
          <w:rFonts w:hint="eastAsia" w:ascii="宋体" w:hAnsi="宋体" w:cs="宋体"/>
          <w:highlight w:val="none"/>
        </w:rPr>
      </w:pPr>
    </w:p>
    <w:p w14:paraId="3C033B20">
      <w:pPr>
        <w:rPr>
          <w:rFonts w:hint="eastAsia" w:ascii="宋体" w:hAnsi="宋体" w:cs="宋体"/>
          <w:highlight w:val="none"/>
        </w:rPr>
      </w:pPr>
    </w:p>
    <w:p w14:paraId="63001091">
      <w:pPr>
        <w:rPr>
          <w:rFonts w:hint="eastAsia" w:ascii="宋体" w:hAnsi="宋体" w:cs="宋体"/>
          <w:highlight w:val="none"/>
        </w:rPr>
      </w:pPr>
    </w:p>
    <w:p w14:paraId="148871A1">
      <w:pPr>
        <w:rPr>
          <w:rFonts w:hint="eastAsia" w:ascii="宋体" w:hAnsi="宋体" w:cs="宋体"/>
          <w:highlight w:val="none"/>
        </w:rPr>
      </w:pPr>
    </w:p>
    <w:p w14:paraId="517BF6FE">
      <w:pPr>
        <w:rPr>
          <w:rFonts w:hint="eastAsia" w:ascii="宋体" w:hAnsi="宋体" w:cs="宋体"/>
          <w:highlight w:val="none"/>
        </w:rPr>
      </w:pPr>
    </w:p>
    <w:p w14:paraId="1BBF4F62">
      <w:pPr>
        <w:rPr>
          <w:rFonts w:hint="eastAsia" w:ascii="宋体" w:hAnsi="宋体" w:cs="宋体"/>
          <w:b/>
          <w:sz w:val="28"/>
          <w:highlight w:val="none"/>
        </w:rPr>
      </w:pPr>
      <w:bookmarkStart w:id="87" w:name="_Toc31526"/>
      <w:bookmarkStart w:id="88" w:name="_Toc28621"/>
      <w:r>
        <w:rPr>
          <w:rFonts w:hint="eastAsia" w:ascii="宋体" w:hAnsi="宋体" w:cs="宋体"/>
          <w:b/>
          <w:sz w:val="28"/>
          <w:highlight w:val="none"/>
        </w:rPr>
        <w:br w:type="page"/>
      </w:r>
    </w:p>
    <w:p w14:paraId="155525AA">
      <w:pPr>
        <w:pStyle w:val="6"/>
        <w:snapToGrid w:val="0"/>
        <w:spacing w:before="20" w:after="20" w:line="360" w:lineRule="auto"/>
        <w:jc w:val="center"/>
        <w:rPr>
          <w:rFonts w:hint="eastAsia" w:ascii="宋体" w:hAnsi="宋体" w:eastAsia="宋体" w:cs="宋体"/>
          <w:sz w:val="28"/>
          <w:szCs w:val="28"/>
          <w:highlight w:val="none"/>
        </w:rPr>
      </w:pPr>
      <w:bookmarkStart w:id="89" w:name="_Toc29406"/>
      <w:r>
        <w:rPr>
          <w:rFonts w:hint="eastAsia" w:ascii="宋体" w:hAnsi="宋体" w:eastAsia="宋体" w:cs="宋体"/>
          <w:sz w:val="28"/>
          <w:szCs w:val="28"/>
          <w:highlight w:val="none"/>
        </w:rPr>
        <w:t>附件7         法定代表人身份证明（格式）</w:t>
      </w:r>
      <w:bookmarkEnd w:id="87"/>
      <w:bookmarkEnd w:id="88"/>
      <w:bookmarkEnd w:id="89"/>
    </w:p>
    <w:p w14:paraId="7E92B409">
      <w:pPr>
        <w:widowControl/>
        <w:wordWrap w:val="0"/>
        <w:spacing w:line="460" w:lineRule="exact"/>
        <w:jc w:val="left"/>
        <w:rPr>
          <w:rFonts w:hint="eastAsia" w:ascii="宋体" w:hAnsi="宋体" w:cs="宋体"/>
          <w:kern w:val="0"/>
          <w:sz w:val="24"/>
          <w:highlight w:val="none"/>
        </w:rPr>
      </w:pPr>
    </w:p>
    <w:p w14:paraId="5D11AFD5">
      <w:pPr>
        <w:widowControl/>
        <w:wordWrap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供应商名称：</w:t>
      </w:r>
      <w:r>
        <w:rPr>
          <w:rFonts w:hint="eastAsia" w:ascii="宋体" w:hAnsi="宋体" w:cs="宋体"/>
          <w:kern w:val="0"/>
          <w:szCs w:val="21"/>
          <w:highlight w:val="none"/>
          <w:u w:val="single"/>
        </w:rPr>
        <w:t xml:space="preserve">                                </w:t>
      </w:r>
    </w:p>
    <w:p w14:paraId="0A93743F">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地址：</w:t>
      </w:r>
      <w:r>
        <w:rPr>
          <w:rFonts w:hint="eastAsia" w:ascii="宋体" w:hAnsi="宋体" w:cs="宋体"/>
          <w:kern w:val="0"/>
          <w:szCs w:val="21"/>
          <w:highlight w:val="none"/>
          <w:u w:val="single"/>
        </w:rPr>
        <w:t xml:space="preserve">                                        </w:t>
      </w:r>
    </w:p>
    <w:p w14:paraId="55DF3DA6">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highlight w:val="none"/>
        </w:rPr>
        <w:t>成立时间：</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 xml:space="preserve">年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 xml:space="preserve">月 </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日</w:t>
      </w:r>
    </w:p>
    <w:p w14:paraId="704CDBF3">
      <w:pPr>
        <w:widowControl/>
        <w:wordWrap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szCs w:val="20"/>
          <w:highlight w:val="none"/>
        </w:rPr>
        <w:t>经营期限：</w:t>
      </w:r>
      <w:r>
        <w:rPr>
          <w:rFonts w:hint="eastAsia" w:ascii="宋体" w:hAnsi="宋体" w:cs="宋体"/>
          <w:kern w:val="0"/>
          <w:szCs w:val="21"/>
          <w:highlight w:val="none"/>
          <w:u w:val="single"/>
        </w:rPr>
        <w:t xml:space="preserve">                        </w:t>
      </w:r>
    </w:p>
    <w:p w14:paraId="4F9EE087">
      <w:pPr>
        <w:widowControl/>
        <w:wordWrap w:val="0"/>
        <w:spacing w:line="460" w:lineRule="exact"/>
        <w:ind w:firstLine="480" w:firstLineChars="200"/>
        <w:jc w:val="left"/>
        <w:rPr>
          <w:rFonts w:hint="eastAsia" w:ascii="宋体" w:hAnsi="宋体" w:cs="宋体"/>
          <w:kern w:val="0"/>
          <w:szCs w:val="21"/>
          <w:highlight w:val="none"/>
          <w:u w:val="single"/>
        </w:rPr>
      </w:pPr>
      <w:r>
        <w:rPr>
          <w:rFonts w:hint="eastAsia" w:ascii="宋体" w:hAnsi="宋体" w:cs="宋体"/>
          <w:kern w:val="0"/>
          <w:sz w:val="24"/>
          <w:highlight w:val="none"/>
        </w:rPr>
        <w:t>姓名：</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 </w:t>
      </w:r>
      <w:r>
        <w:rPr>
          <w:rFonts w:hint="eastAsia" w:ascii="宋体" w:hAnsi="宋体" w:cs="宋体"/>
          <w:kern w:val="0"/>
          <w:sz w:val="24"/>
          <w:szCs w:val="20"/>
          <w:highlight w:val="none"/>
        </w:rPr>
        <w:t>，性别：</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，年龄：</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，职务：</w:t>
      </w:r>
      <w:r>
        <w:rPr>
          <w:rFonts w:hint="eastAsia" w:ascii="宋体" w:hAnsi="宋体" w:cs="宋体"/>
          <w:kern w:val="0"/>
          <w:szCs w:val="21"/>
          <w:highlight w:val="none"/>
          <w:u w:val="single"/>
        </w:rPr>
        <w:t xml:space="preserve">        </w:t>
      </w:r>
    </w:p>
    <w:p w14:paraId="1D188093">
      <w:pPr>
        <w:widowControl/>
        <w:wordWrap w:val="0"/>
        <w:spacing w:line="460" w:lineRule="exact"/>
        <w:jc w:val="left"/>
        <w:rPr>
          <w:rFonts w:hint="eastAsia" w:ascii="宋体" w:hAnsi="宋体" w:cs="宋体"/>
          <w:kern w:val="0"/>
          <w:sz w:val="24"/>
          <w:szCs w:val="20"/>
          <w:highlight w:val="none"/>
        </w:rPr>
      </w:pPr>
      <w:r>
        <w:rPr>
          <w:rFonts w:hint="eastAsia" w:ascii="宋体" w:hAnsi="宋体" w:cs="宋体"/>
          <w:kern w:val="0"/>
          <w:sz w:val="24"/>
          <w:szCs w:val="20"/>
          <w:highlight w:val="none"/>
        </w:rPr>
        <w:t>系</w:t>
      </w:r>
      <w:r>
        <w:rPr>
          <w:rFonts w:hint="eastAsia" w:ascii="宋体" w:hAnsi="宋体" w:cs="宋体"/>
          <w:kern w:val="0"/>
          <w:szCs w:val="21"/>
          <w:highlight w:val="none"/>
          <w:u w:val="single"/>
        </w:rPr>
        <w:t xml:space="preserve">                </w:t>
      </w:r>
      <w:r>
        <w:rPr>
          <w:rFonts w:hint="eastAsia" w:ascii="宋体" w:hAnsi="宋体" w:cs="宋体"/>
          <w:kern w:val="0"/>
          <w:sz w:val="24"/>
          <w:szCs w:val="20"/>
          <w:highlight w:val="none"/>
        </w:rPr>
        <w:t>（供应商名称）的法定代表人。</w:t>
      </w:r>
    </w:p>
    <w:p w14:paraId="50093F99">
      <w:pPr>
        <w:widowControl/>
        <w:wordWrap w:val="0"/>
        <w:spacing w:line="460" w:lineRule="exact"/>
        <w:jc w:val="left"/>
        <w:rPr>
          <w:rFonts w:hint="eastAsia" w:ascii="宋体" w:hAnsi="宋体" w:cs="宋体"/>
          <w:kern w:val="0"/>
          <w:sz w:val="24"/>
          <w:szCs w:val="20"/>
          <w:highlight w:val="none"/>
        </w:rPr>
      </w:pPr>
    </w:p>
    <w:p w14:paraId="0DD9B344">
      <w:pPr>
        <w:widowControl/>
        <w:wordWrap w:val="0"/>
        <w:spacing w:line="460" w:lineRule="exact"/>
        <w:ind w:firstLine="480" w:firstLineChars="200"/>
        <w:jc w:val="left"/>
        <w:rPr>
          <w:rFonts w:hint="eastAsia" w:ascii="宋体" w:hAnsi="宋体" w:cs="宋体"/>
          <w:kern w:val="0"/>
          <w:sz w:val="24"/>
          <w:szCs w:val="20"/>
          <w:highlight w:val="none"/>
        </w:rPr>
      </w:pPr>
      <w:r>
        <w:rPr>
          <w:rFonts w:hint="eastAsia" w:ascii="宋体" w:hAnsi="宋体" w:cs="宋体"/>
          <w:kern w:val="0"/>
          <w:sz w:val="24"/>
          <w:szCs w:val="20"/>
          <w:highlight w:val="none"/>
        </w:rPr>
        <w:t>特此证明。</w:t>
      </w:r>
    </w:p>
    <w:p w14:paraId="73BEF3A5">
      <w:pPr>
        <w:widowControl/>
        <w:wordWrap w:val="0"/>
        <w:spacing w:line="460" w:lineRule="exact"/>
        <w:jc w:val="left"/>
        <w:rPr>
          <w:rFonts w:hint="eastAsia" w:ascii="宋体" w:hAnsi="宋体" w:cs="宋体"/>
          <w:kern w:val="0"/>
          <w:sz w:val="24"/>
          <w:szCs w:val="20"/>
          <w:highlight w:val="none"/>
        </w:rPr>
      </w:pPr>
    </w:p>
    <w:p w14:paraId="7F95E6C4">
      <w:pPr>
        <w:widowControl/>
        <w:wordWrap w:val="0"/>
        <w:spacing w:before="319" w:beforeLines="100" w:after="319" w:afterLines="100" w:line="480" w:lineRule="exact"/>
        <w:jc w:val="center"/>
        <w:rPr>
          <w:rFonts w:hint="eastAsia" w:ascii="宋体" w:hAnsi="宋体" w:cs="宋体"/>
          <w:b/>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7CB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34C2E7B6">
            <w:pPr>
              <w:widowControl/>
              <w:spacing w:line="480" w:lineRule="exact"/>
              <w:jc w:val="left"/>
              <w:rPr>
                <w:rFonts w:hint="eastAsia" w:ascii="宋体" w:hAnsi="宋体" w:cs="宋体"/>
                <w:bCs/>
                <w:kern w:val="0"/>
                <w:sz w:val="24"/>
                <w:highlight w:val="none"/>
              </w:rPr>
            </w:pPr>
            <w:r>
              <w:rPr>
                <w:rFonts w:hint="eastAsia" w:ascii="宋体" w:hAnsi="宋体" w:cs="宋体"/>
                <w:bCs/>
                <w:kern w:val="0"/>
                <w:sz w:val="24"/>
                <w:highlight w:val="none"/>
              </w:rPr>
              <w:t>此处请粘贴法定代表人身份证复印件</w:t>
            </w:r>
          </w:p>
          <w:p w14:paraId="34400A5C">
            <w:pPr>
              <w:widowControl/>
              <w:spacing w:line="480" w:lineRule="exact"/>
              <w:jc w:val="left"/>
              <w:rPr>
                <w:rFonts w:hint="eastAsia" w:ascii="宋体" w:hAnsi="宋体" w:cs="宋体"/>
                <w:kern w:val="0"/>
                <w:sz w:val="24"/>
                <w:highlight w:val="none"/>
              </w:rPr>
            </w:pPr>
          </w:p>
          <w:p w14:paraId="17DA2BB7">
            <w:pPr>
              <w:widowControl/>
              <w:spacing w:line="480" w:lineRule="exact"/>
              <w:jc w:val="left"/>
              <w:rPr>
                <w:rFonts w:hint="eastAsia" w:ascii="宋体" w:hAnsi="宋体" w:cs="宋体"/>
                <w:kern w:val="0"/>
                <w:sz w:val="24"/>
                <w:highlight w:val="none"/>
              </w:rPr>
            </w:pPr>
          </w:p>
        </w:tc>
      </w:tr>
    </w:tbl>
    <w:p w14:paraId="4D8958C3">
      <w:pPr>
        <w:widowControl/>
        <w:wordWrap w:val="0"/>
        <w:spacing w:before="319" w:beforeLines="100" w:after="319" w:afterLines="100" w:line="480" w:lineRule="exact"/>
        <w:jc w:val="center"/>
        <w:rPr>
          <w:rFonts w:hint="eastAsia" w:ascii="宋体" w:hAnsi="宋体" w:cs="宋体"/>
          <w:b/>
          <w:kern w:val="0"/>
          <w:sz w:val="24"/>
          <w:highlight w:val="none"/>
        </w:rPr>
      </w:pPr>
    </w:p>
    <w:p w14:paraId="291F18C4">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2905EE92">
      <w:pPr>
        <w:widowControl/>
        <w:wordWrap w:val="0"/>
        <w:spacing w:before="319" w:beforeLines="100" w:after="319" w:afterLines="100" w:line="480" w:lineRule="exact"/>
        <w:jc w:val="center"/>
        <w:rPr>
          <w:rFonts w:hint="eastAsia" w:ascii="宋体" w:hAnsi="宋体" w:cs="宋体"/>
          <w:b/>
          <w:kern w:val="0"/>
          <w:sz w:val="36"/>
          <w:szCs w:val="36"/>
          <w:highlight w:val="none"/>
        </w:rPr>
      </w:pPr>
    </w:p>
    <w:p w14:paraId="639E28EF">
      <w:pPr>
        <w:widowControl/>
        <w:wordWrap w:val="0"/>
        <w:spacing w:line="480" w:lineRule="exact"/>
        <w:jc w:val="right"/>
        <w:rPr>
          <w:rFonts w:hint="eastAsia" w:ascii="宋体" w:hAnsi="宋体" w:cs="宋体"/>
          <w:kern w:val="0"/>
          <w:sz w:val="24"/>
          <w:highlight w:val="none"/>
        </w:rPr>
      </w:pPr>
    </w:p>
    <w:p w14:paraId="4595471E">
      <w:pPr>
        <w:widowControl/>
        <w:wordWrap w:val="0"/>
        <w:spacing w:line="480" w:lineRule="exact"/>
        <w:jc w:val="right"/>
        <w:rPr>
          <w:rFonts w:hint="eastAsia" w:ascii="宋体" w:hAnsi="宋体" w:cs="宋体"/>
          <w:kern w:val="0"/>
          <w:sz w:val="24"/>
          <w:highlight w:val="none"/>
        </w:rPr>
      </w:pPr>
    </w:p>
    <w:p w14:paraId="0AD63221">
      <w:pPr>
        <w:widowControl/>
        <w:wordWrap w:val="0"/>
        <w:snapToGrid w:val="0"/>
        <w:spacing w:line="460" w:lineRule="exact"/>
        <w:ind w:firstLine="2760" w:firstLineChars="1150"/>
        <w:jc w:val="left"/>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564DC280">
      <w:pPr>
        <w:widowControl/>
        <w:wordWrap w:val="0"/>
        <w:spacing w:line="460" w:lineRule="exact"/>
        <w:ind w:left="3780" w:leftChars="1800"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年    月    日</w:t>
      </w:r>
    </w:p>
    <w:p w14:paraId="002B9048">
      <w:pPr>
        <w:rPr>
          <w:rFonts w:hint="eastAsia" w:ascii="宋体" w:hAnsi="宋体" w:cs="宋体"/>
          <w:highlight w:val="none"/>
        </w:rPr>
      </w:pPr>
    </w:p>
    <w:p w14:paraId="224ABD3A">
      <w:pPr>
        <w:rPr>
          <w:rFonts w:hint="eastAsia" w:ascii="宋体" w:hAnsi="宋体" w:cs="宋体"/>
          <w:highlight w:val="none"/>
        </w:rPr>
      </w:pPr>
      <w:r>
        <w:rPr>
          <w:rFonts w:hint="eastAsia" w:ascii="宋体" w:hAnsi="宋体" w:cs="宋体"/>
          <w:highlight w:val="none"/>
        </w:rPr>
        <w:br w:type="page"/>
      </w:r>
    </w:p>
    <w:p w14:paraId="284A0DD9">
      <w:pPr>
        <w:pStyle w:val="6"/>
        <w:snapToGrid w:val="0"/>
        <w:spacing w:before="20" w:after="20" w:line="360" w:lineRule="auto"/>
        <w:jc w:val="center"/>
        <w:rPr>
          <w:rFonts w:hint="eastAsia" w:ascii="宋体" w:hAnsi="宋体" w:eastAsia="宋体" w:cs="宋体"/>
          <w:sz w:val="28"/>
          <w:szCs w:val="28"/>
          <w:highlight w:val="none"/>
        </w:rPr>
      </w:pPr>
      <w:bookmarkStart w:id="90" w:name="_Toc12939"/>
      <w:bookmarkStart w:id="91" w:name="_Toc30519"/>
      <w:bookmarkStart w:id="92" w:name="_Toc13976"/>
      <w:r>
        <w:rPr>
          <w:rFonts w:hint="eastAsia" w:ascii="宋体" w:hAnsi="宋体" w:eastAsia="宋体" w:cs="宋体"/>
          <w:sz w:val="28"/>
          <w:szCs w:val="28"/>
          <w:highlight w:val="none"/>
        </w:rPr>
        <w:t>附件8         法定代表人授权书（格式）</w:t>
      </w:r>
      <w:bookmarkEnd w:id="90"/>
      <w:bookmarkEnd w:id="91"/>
      <w:bookmarkEnd w:id="92"/>
    </w:p>
    <w:p w14:paraId="3C021367">
      <w:pPr>
        <w:widowControl/>
        <w:tabs>
          <w:tab w:val="left" w:pos="420"/>
          <w:tab w:val="left" w:pos="2160"/>
        </w:tabs>
        <w:wordWrap w:val="0"/>
        <w:spacing w:line="460" w:lineRule="exact"/>
        <w:ind w:firstLine="480" w:firstLineChars="200"/>
        <w:jc w:val="left"/>
        <w:rPr>
          <w:rFonts w:hint="eastAsia" w:ascii="宋体" w:hAnsi="宋体" w:cs="宋体"/>
          <w:kern w:val="0"/>
          <w:sz w:val="24"/>
          <w:highlight w:val="none"/>
        </w:rPr>
      </w:pPr>
    </w:p>
    <w:p w14:paraId="36AF1A87">
      <w:pPr>
        <w:widowControl/>
        <w:wordWrap w:val="0"/>
        <w:snapToGrid w:val="0"/>
        <w:spacing w:line="460" w:lineRule="exact"/>
        <w:jc w:val="left"/>
        <w:rPr>
          <w:rFonts w:hint="eastAsia" w:ascii="宋体" w:hAnsi="宋体" w:cs="宋体"/>
          <w:b/>
          <w:bCs/>
          <w:kern w:val="0"/>
          <w:sz w:val="24"/>
          <w:highlight w:val="none"/>
        </w:rPr>
      </w:pPr>
      <w:r>
        <w:rPr>
          <w:rFonts w:hint="eastAsia" w:ascii="宋体" w:hAnsi="宋体" w:cs="宋体"/>
          <w:bCs/>
          <w:kern w:val="0"/>
          <w:sz w:val="24"/>
          <w:highlight w:val="none"/>
        </w:rPr>
        <w:t>致：</w:t>
      </w:r>
      <w:r>
        <w:rPr>
          <w:rFonts w:hint="eastAsia" w:ascii="宋体" w:hAnsi="宋体" w:cs="宋体"/>
          <w:kern w:val="0"/>
          <w:szCs w:val="21"/>
          <w:highlight w:val="none"/>
          <w:u w:val="single"/>
        </w:rPr>
        <w:t xml:space="preserve">                </w:t>
      </w:r>
      <w:r>
        <w:rPr>
          <w:rFonts w:hint="eastAsia" w:ascii="宋体" w:hAnsi="宋体" w:cs="宋体"/>
          <w:kern w:val="0"/>
          <w:sz w:val="24"/>
          <w:highlight w:val="none"/>
        </w:rPr>
        <w:t>（采购人名称）：</w:t>
      </w:r>
    </w:p>
    <w:p w14:paraId="76998B26">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（姓名）系</w:t>
      </w:r>
      <w:r>
        <w:rPr>
          <w:rFonts w:hint="eastAsia" w:ascii="宋体" w:hAnsi="宋体" w:cs="宋体"/>
          <w:kern w:val="0"/>
          <w:szCs w:val="21"/>
          <w:highlight w:val="none"/>
          <w:u w:val="single"/>
        </w:rPr>
        <w:t xml:space="preserve">                </w:t>
      </w:r>
      <w:r>
        <w:rPr>
          <w:rFonts w:hint="eastAsia" w:ascii="宋体" w:hAnsi="宋体" w:cs="宋体"/>
          <w:kern w:val="0"/>
          <w:sz w:val="24"/>
          <w:highlight w:val="none"/>
        </w:rPr>
        <w:t xml:space="preserve">（供应商名称）的法定代表人，现委托 </w:t>
      </w:r>
      <w:r>
        <w:rPr>
          <w:rFonts w:hint="eastAsia" w:ascii="宋体" w:hAnsi="宋体" w:cs="宋体"/>
          <w:kern w:val="0"/>
          <w:szCs w:val="21"/>
          <w:highlight w:val="none"/>
          <w:u w:val="single"/>
        </w:rPr>
        <w:t xml:space="preserve">        </w:t>
      </w:r>
      <w:r>
        <w:rPr>
          <w:rFonts w:hint="eastAsia" w:ascii="宋体" w:hAnsi="宋体" w:cs="宋体"/>
          <w:kern w:val="0"/>
          <w:sz w:val="24"/>
          <w:highlight w:val="none"/>
        </w:rPr>
        <w:t>（姓名）为我方代理人。代理人根据本授权，以我方的名义参加</w:t>
      </w:r>
      <w:r>
        <w:rPr>
          <w:rFonts w:hint="eastAsia" w:ascii="宋体" w:hAnsi="宋体" w:cs="宋体"/>
          <w:kern w:val="0"/>
          <w:szCs w:val="21"/>
          <w:highlight w:val="none"/>
          <w:u w:val="single"/>
        </w:rPr>
        <w:t xml:space="preserve">             </w:t>
      </w:r>
      <w:r>
        <w:rPr>
          <w:rFonts w:hint="eastAsia" w:ascii="宋体" w:hAnsi="宋体" w:cs="宋体"/>
          <w:kern w:val="0"/>
          <w:sz w:val="24"/>
          <w:highlight w:val="none"/>
        </w:rPr>
        <w:t>项目的投标活动，并代表我方全权办理针对上述项目的磋商、开标、评审、签约等具体事务和签署相关文件。</w:t>
      </w:r>
    </w:p>
    <w:p w14:paraId="7B7C3666">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我方对代理人的签名负全部责任。在撤销授权的书面通知以前，本授权书一直有效。代理人在授权书有效期内签署的所有文件不因授权的撤销而失效。</w:t>
      </w:r>
    </w:p>
    <w:p w14:paraId="673FE229">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如果本次采购活动现场变更采购方式，本授权书有效。</w:t>
      </w:r>
    </w:p>
    <w:p w14:paraId="18D42985">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代理人无转委托权。</w:t>
      </w:r>
    </w:p>
    <w:p w14:paraId="1E499901">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委托期限：</w:t>
      </w:r>
    </w:p>
    <w:p w14:paraId="087F6BFF">
      <w:pPr>
        <w:widowControl/>
        <w:wordWrap w:val="0"/>
        <w:snapToGrid w:val="0"/>
        <w:spacing w:line="460" w:lineRule="exact"/>
        <w:ind w:firstLine="480" w:firstLineChars="200"/>
        <w:jc w:val="left"/>
        <w:rPr>
          <w:rFonts w:hint="eastAsia" w:ascii="宋体" w:hAnsi="宋体" w:cs="宋体"/>
          <w:kern w:val="0"/>
          <w:sz w:val="24"/>
          <w:highlight w:val="none"/>
        </w:rPr>
      </w:pPr>
    </w:p>
    <w:p w14:paraId="1B5EC4B2">
      <w:pPr>
        <w:widowControl/>
        <w:wordWrap w:val="0"/>
        <w:snapToGrid w:val="0"/>
        <w:spacing w:line="460" w:lineRule="exact"/>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委托代理人签名：             法定代表人签名或盖章：</w:t>
      </w:r>
    </w:p>
    <w:p w14:paraId="1DAC96D7">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8765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01237619">
            <w:pPr>
              <w:widowControl/>
              <w:spacing w:line="480" w:lineRule="exact"/>
              <w:jc w:val="left"/>
              <w:rPr>
                <w:rFonts w:hint="eastAsia" w:ascii="宋体" w:hAnsi="宋体" w:cs="宋体"/>
                <w:kern w:val="0"/>
                <w:sz w:val="24"/>
                <w:highlight w:val="none"/>
              </w:rPr>
            </w:pPr>
            <w:r>
              <w:rPr>
                <w:rFonts w:hint="eastAsia" w:ascii="宋体" w:hAnsi="宋体" w:cs="宋体"/>
                <w:bCs/>
                <w:kern w:val="0"/>
                <w:sz w:val="24"/>
                <w:highlight w:val="none"/>
              </w:rPr>
              <w:t>此处请粘贴</w:t>
            </w:r>
            <w:r>
              <w:rPr>
                <w:rFonts w:hint="eastAsia" w:ascii="宋体" w:hAnsi="宋体" w:cs="宋体"/>
                <w:kern w:val="0"/>
                <w:sz w:val="24"/>
                <w:highlight w:val="none"/>
              </w:rPr>
              <w:t>委托代理人</w:t>
            </w:r>
            <w:r>
              <w:rPr>
                <w:rFonts w:hint="eastAsia" w:ascii="宋体" w:hAnsi="宋体" w:cs="宋体"/>
                <w:bCs/>
                <w:kern w:val="0"/>
                <w:sz w:val="24"/>
                <w:highlight w:val="none"/>
              </w:rPr>
              <w:t>身份证复印件</w:t>
            </w:r>
          </w:p>
        </w:tc>
      </w:tr>
    </w:tbl>
    <w:p w14:paraId="7EAF879A">
      <w:pPr>
        <w:widowControl/>
        <w:wordWrap w:val="0"/>
        <w:snapToGrid w:val="0"/>
        <w:spacing w:line="460" w:lineRule="exact"/>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委托代理人身份证号码：</w:t>
      </w:r>
    </w:p>
    <w:p w14:paraId="2EF210D6">
      <w:pPr>
        <w:widowControl/>
        <w:wordWrap w:val="0"/>
        <w:spacing w:line="460" w:lineRule="exact"/>
        <w:ind w:firstLine="4800" w:firstLineChars="2000"/>
        <w:jc w:val="left"/>
        <w:rPr>
          <w:rFonts w:hint="eastAsia" w:ascii="宋体" w:hAnsi="宋体" w:cs="宋体"/>
          <w:kern w:val="0"/>
          <w:sz w:val="24"/>
          <w:highlight w:val="none"/>
        </w:rPr>
      </w:pPr>
    </w:p>
    <w:p w14:paraId="177CBF2E">
      <w:pPr>
        <w:widowControl/>
        <w:wordWrap w:val="0"/>
        <w:spacing w:line="360" w:lineRule="auto"/>
        <w:jc w:val="center"/>
        <w:rPr>
          <w:rFonts w:hint="eastAsia" w:ascii="宋体" w:hAnsi="宋体" w:cs="宋体"/>
          <w:kern w:val="0"/>
          <w:sz w:val="24"/>
          <w:highlight w:val="none"/>
        </w:rPr>
      </w:pPr>
    </w:p>
    <w:p w14:paraId="27BF0E98">
      <w:pPr>
        <w:widowControl/>
        <w:wordWrap w:val="0"/>
        <w:spacing w:line="360" w:lineRule="auto"/>
        <w:jc w:val="right"/>
        <w:rPr>
          <w:rFonts w:hint="eastAsia" w:ascii="宋体" w:hAnsi="宋体" w:cs="宋体"/>
          <w:kern w:val="0"/>
          <w:sz w:val="24"/>
          <w:highlight w:val="none"/>
        </w:rPr>
      </w:pPr>
    </w:p>
    <w:p w14:paraId="679FB09D">
      <w:pPr>
        <w:widowControl/>
        <w:wordWrap w:val="0"/>
        <w:spacing w:line="360" w:lineRule="auto"/>
        <w:jc w:val="right"/>
        <w:rPr>
          <w:rFonts w:hint="eastAsia" w:ascii="宋体" w:hAnsi="宋体" w:cs="宋体"/>
          <w:kern w:val="0"/>
          <w:sz w:val="24"/>
          <w:highlight w:val="none"/>
        </w:rPr>
      </w:pPr>
    </w:p>
    <w:p w14:paraId="7447573D">
      <w:pPr>
        <w:widowControl/>
        <w:wordWrap w:val="0"/>
        <w:spacing w:line="360" w:lineRule="auto"/>
        <w:jc w:val="right"/>
        <w:rPr>
          <w:rFonts w:hint="eastAsia" w:ascii="宋体" w:hAnsi="宋体" w:cs="宋体"/>
          <w:kern w:val="0"/>
          <w:sz w:val="24"/>
          <w:highlight w:val="none"/>
        </w:rPr>
      </w:pPr>
    </w:p>
    <w:p w14:paraId="6FEAC80D">
      <w:pPr>
        <w:widowControl/>
        <w:wordWrap w:val="0"/>
        <w:spacing w:line="360" w:lineRule="auto"/>
        <w:jc w:val="right"/>
        <w:rPr>
          <w:rFonts w:hint="eastAsia" w:ascii="宋体" w:hAnsi="宋体" w:cs="宋体"/>
          <w:kern w:val="0"/>
          <w:sz w:val="24"/>
          <w:highlight w:val="none"/>
        </w:rPr>
      </w:pPr>
    </w:p>
    <w:p w14:paraId="1D099588">
      <w:pPr>
        <w:widowControl/>
        <w:wordWrap w:val="0"/>
        <w:spacing w:line="360" w:lineRule="auto"/>
        <w:jc w:val="right"/>
        <w:rPr>
          <w:rFonts w:hint="eastAsia" w:ascii="宋体" w:hAnsi="宋体" w:cs="宋体"/>
          <w:kern w:val="0"/>
          <w:sz w:val="24"/>
          <w:highlight w:val="none"/>
        </w:rPr>
      </w:pPr>
    </w:p>
    <w:p w14:paraId="13BA5129">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供应商：</w:t>
      </w:r>
      <w:r>
        <w:rPr>
          <w:rFonts w:hint="eastAsia" w:ascii="宋体" w:hAnsi="宋体" w:cs="宋体"/>
          <w:kern w:val="0"/>
          <w:szCs w:val="21"/>
          <w:highlight w:val="none"/>
          <w:u w:val="single"/>
        </w:rPr>
        <w:t xml:space="preserve">                </w:t>
      </w:r>
      <w:r>
        <w:rPr>
          <w:rFonts w:hint="eastAsia" w:ascii="宋体" w:hAnsi="宋体" w:cs="宋体"/>
          <w:kern w:val="0"/>
          <w:sz w:val="24"/>
          <w:highlight w:val="none"/>
        </w:rPr>
        <w:t>（全称并加盖公章）</w:t>
      </w:r>
    </w:p>
    <w:p w14:paraId="6DC841B2">
      <w:pPr>
        <w:widowControl/>
        <w:wordWrap w:val="0"/>
        <w:spacing w:line="460" w:lineRule="exact"/>
        <w:ind w:firstLine="3840" w:firstLineChars="1600"/>
        <w:jc w:val="left"/>
        <w:rPr>
          <w:rFonts w:hint="eastAsia" w:ascii="宋体" w:hAnsi="宋体" w:cs="宋体"/>
          <w:b/>
          <w:kern w:val="0"/>
          <w:sz w:val="32"/>
          <w:szCs w:val="32"/>
          <w:highlight w:val="none"/>
        </w:rPr>
      </w:pPr>
      <w:r>
        <w:rPr>
          <w:rFonts w:hint="eastAsia" w:ascii="宋体" w:hAnsi="宋体" w:cs="宋体"/>
          <w:kern w:val="0"/>
          <w:sz w:val="24"/>
          <w:highlight w:val="none"/>
        </w:rPr>
        <w:t>年    月    日</w:t>
      </w:r>
    </w:p>
    <w:p w14:paraId="368D4585">
      <w:pPr>
        <w:widowControl/>
        <w:spacing w:line="360" w:lineRule="auto"/>
        <w:ind w:firstLine="7228" w:firstLineChars="2250"/>
        <w:jc w:val="left"/>
        <w:rPr>
          <w:rFonts w:hint="eastAsia" w:ascii="宋体" w:hAnsi="宋体" w:cs="宋体"/>
          <w:b/>
          <w:kern w:val="0"/>
          <w:sz w:val="32"/>
          <w:szCs w:val="32"/>
          <w:highlight w:val="none"/>
        </w:rPr>
      </w:pPr>
    </w:p>
    <w:p w14:paraId="64B0E2E5">
      <w:pPr>
        <w:rPr>
          <w:rFonts w:hint="eastAsia" w:ascii="宋体" w:hAnsi="宋体" w:cs="宋体"/>
          <w:b/>
          <w:kern w:val="0"/>
          <w:sz w:val="32"/>
          <w:szCs w:val="32"/>
          <w:highlight w:val="none"/>
        </w:rPr>
      </w:pPr>
      <w:r>
        <w:rPr>
          <w:rFonts w:hint="eastAsia" w:ascii="宋体" w:hAnsi="宋体" w:cs="宋体"/>
          <w:b/>
          <w:kern w:val="0"/>
          <w:sz w:val="32"/>
          <w:szCs w:val="32"/>
          <w:highlight w:val="none"/>
        </w:rPr>
        <w:br w:type="page"/>
      </w:r>
    </w:p>
    <w:p w14:paraId="70FD5463">
      <w:pPr>
        <w:pStyle w:val="6"/>
        <w:snapToGrid w:val="0"/>
        <w:spacing w:before="20" w:after="20" w:line="360" w:lineRule="auto"/>
        <w:jc w:val="center"/>
        <w:rPr>
          <w:rFonts w:hint="eastAsia" w:ascii="宋体" w:hAnsi="宋体" w:eastAsia="宋体" w:cs="宋体"/>
          <w:sz w:val="28"/>
          <w:szCs w:val="28"/>
          <w:highlight w:val="none"/>
        </w:rPr>
      </w:pPr>
      <w:bookmarkStart w:id="93" w:name="_Toc18105"/>
      <w:bookmarkStart w:id="94" w:name="_Toc3342"/>
      <w:bookmarkStart w:id="95" w:name="_Toc24693"/>
      <w:r>
        <w:rPr>
          <w:rFonts w:hint="eastAsia" w:ascii="宋体" w:hAnsi="宋体" w:eastAsia="宋体" w:cs="宋体"/>
          <w:sz w:val="28"/>
          <w:szCs w:val="28"/>
          <w:highlight w:val="none"/>
        </w:rPr>
        <w:t>附件9          证明文件</w:t>
      </w:r>
      <w:bookmarkEnd w:id="93"/>
      <w:bookmarkEnd w:id="94"/>
      <w:bookmarkEnd w:id="95"/>
    </w:p>
    <w:p w14:paraId="419B5B11">
      <w:pPr>
        <w:pStyle w:val="11"/>
        <w:spacing w:beforeAutospacing="0" w:afterAutospacing="0" w:line="480" w:lineRule="auto"/>
        <w:ind w:firstLine="470" w:firstLineChars="224"/>
        <w:jc w:val="both"/>
        <w:rPr>
          <w:rFonts w:hint="eastAsia"/>
          <w:bCs/>
          <w:sz w:val="21"/>
          <w:szCs w:val="21"/>
          <w:highlight w:val="none"/>
        </w:rPr>
      </w:pPr>
    </w:p>
    <w:p w14:paraId="000173D2">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9.1 资格审查资料</w:t>
      </w:r>
    </w:p>
    <w:p w14:paraId="52C4EE31">
      <w:pPr>
        <w:pStyle w:val="11"/>
        <w:spacing w:beforeAutospacing="0" w:afterAutospacing="0" w:line="480" w:lineRule="auto"/>
        <w:ind w:firstLine="470" w:firstLineChars="224"/>
        <w:jc w:val="both"/>
        <w:rPr>
          <w:rFonts w:hint="eastAsia"/>
          <w:bCs/>
          <w:sz w:val="21"/>
          <w:szCs w:val="21"/>
          <w:highlight w:val="none"/>
        </w:rPr>
      </w:pPr>
    </w:p>
    <w:p w14:paraId="67F2C2C3">
      <w:pPr>
        <w:pStyle w:val="11"/>
        <w:spacing w:beforeAutospacing="0" w:afterAutospacing="0" w:line="480" w:lineRule="auto"/>
        <w:ind w:firstLine="470" w:firstLineChars="224"/>
        <w:jc w:val="both"/>
        <w:rPr>
          <w:rFonts w:hint="eastAsia"/>
          <w:bCs/>
          <w:sz w:val="21"/>
          <w:szCs w:val="21"/>
          <w:highlight w:val="none"/>
        </w:rPr>
      </w:pPr>
    </w:p>
    <w:p w14:paraId="6726AF4B">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9.2</w:t>
      </w:r>
      <w:bookmarkStart w:id="96" w:name="_Toc17966"/>
      <w:r>
        <w:rPr>
          <w:rFonts w:hint="eastAsia"/>
          <w:b/>
          <w:sz w:val="21"/>
          <w:szCs w:val="21"/>
          <w:highlight w:val="none"/>
        </w:rPr>
        <w:t>评分标准中需提供的相关材料、业绩等（除技术要求证明材料外）</w:t>
      </w:r>
    </w:p>
    <w:p w14:paraId="521FC522">
      <w:pPr>
        <w:pStyle w:val="11"/>
        <w:spacing w:beforeAutospacing="0" w:afterAutospacing="0" w:line="480" w:lineRule="auto"/>
        <w:ind w:firstLine="470" w:firstLineChars="224"/>
        <w:jc w:val="both"/>
        <w:rPr>
          <w:rFonts w:hint="eastAsia"/>
          <w:bCs/>
          <w:sz w:val="21"/>
          <w:szCs w:val="21"/>
          <w:highlight w:val="none"/>
        </w:rPr>
      </w:pPr>
    </w:p>
    <w:p w14:paraId="27DA90FB">
      <w:pPr>
        <w:pStyle w:val="11"/>
        <w:spacing w:beforeAutospacing="0" w:afterAutospacing="0" w:line="480" w:lineRule="auto"/>
        <w:ind w:firstLine="470" w:firstLineChars="224"/>
        <w:jc w:val="both"/>
        <w:rPr>
          <w:rFonts w:hint="eastAsia"/>
          <w:bCs/>
          <w:sz w:val="21"/>
          <w:szCs w:val="21"/>
          <w:highlight w:val="none"/>
        </w:rPr>
      </w:pPr>
    </w:p>
    <w:p w14:paraId="06F8A8AE">
      <w:pPr>
        <w:pStyle w:val="11"/>
        <w:spacing w:beforeAutospacing="0" w:afterAutospacing="0" w:line="480" w:lineRule="auto"/>
        <w:ind w:firstLine="472" w:firstLineChars="224"/>
        <w:jc w:val="both"/>
        <w:rPr>
          <w:rFonts w:hint="eastAsia"/>
          <w:b/>
          <w:sz w:val="21"/>
          <w:szCs w:val="21"/>
          <w:highlight w:val="none"/>
        </w:rPr>
      </w:pPr>
      <w:r>
        <w:rPr>
          <w:rFonts w:hint="eastAsia"/>
          <w:b/>
          <w:sz w:val="21"/>
          <w:szCs w:val="21"/>
          <w:highlight w:val="none"/>
        </w:rPr>
        <w:t>9.3供应商认为其他需要提供的证明材料。</w:t>
      </w:r>
    </w:p>
    <w:p w14:paraId="0C6BD73B">
      <w:pPr>
        <w:pStyle w:val="11"/>
        <w:spacing w:beforeAutospacing="0" w:afterAutospacing="0" w:line="480" w:lineRule="auto"/>
        <w:ind w:firstLine="540" w:firstLineChars="224"/>
        <w:jc w:val="both"/>
        <w:rPr>
          <w:rFonts w:hint="eastAsia"/>
          <w:b/>
          <w:bCs/>
          <w:highlight w:val="none"/>
        </w:rPr>
      </w:pPr>
    </w:p>
    <w:p w14:paraId="202CB8DE">
      <w:pPr>
        <w:pStyle w:val="11"/>
        <w:spacing w:beforeAutospacing="0" w:afterAutospacing="0" w:line="480" w:lineRule="auto"/>
        <w:ind w:firstLine="540" w:firstLineChars="224"/>
        <w:jc w:val="both"/>
        <w:rPr>
          <w:rFonts w:hint="eastAsia"/>
          <w:b/>
          <w:bCs/>
          <w:highlight w:val="none"/>
        </w:rPr>
      </w:pPr>
    </w:p>
    <w:p w14:paraId="6EBCEC98">
      <w:pPr>
        <w:pStyle w:val="11"/>
        <w:spacing w:beforeAutospacing="0" w:afterAutospacing="0" w:line="480" w:lineRule="auto"/>
        <w:ind w:firstLine="540" w:firstLineChars="224"/>
        <w:jc w:val="both"/>
        <w:rPr>
          <w:rFonts w:hint="eastAsia"/>
          <w:b/>
          <w:bCs/>
          <w:highlight w:val="none"/>
        </w:rPr>
      </w:pPr>
    </w:p>
    <w:p w14:paraId="60CD7C27">
      <w:pPr>
        <w:pStyle w:val="11"/>
        <w:spacing w:beforeAutospacing="0" w:afterAutospacing="0" w:line="480" w:lineRule="auto"/>
        <w:ind w:firstLine="540" w:firstLineChars="224"/>
        <w:jc w:val="both"/>
        <w:rPr>
          <w:rFonts w:hint="eastAsia"/>
          <w:b/>
          <w:bCs/>
          <w:highlight w:val="none"/>
        </w:rPr>
      </w:pPr>
    </w:p>
    <w:p w14:paraId="4620C49A">
      <w:pPr>
        <w:pStyle w:val="11"/>
        <w:spacing w:beforeAutospacing="0" w:afterAutospacing="0" w:line="480" w:lineRule="auto"/>
        <w:ind w:firstLine="540" w:firstLineChars="224"/>
        <w:jc w:val="both"/>
        <w:rPr>
          <w:rFonts w:hint="eastAsia"/>
          <w:b/>
          <w:bCs/>
          <w:highlight w:val="none"/>
        </w:rPr>
      </w:pPr>
    </w:p>
    <w:p w14:paraId="72231904">
      <w:pPr>
        <w:pStyle w:val="11"/>
        <w:spacing w:beforeAutospacing="0" w:afterAutospacing="0" w:line="480" w:lineRule="auto"/>
        <w:ind w:firstLine="540" w:firstLineChars="224"/>
        <w:jc w:val="both"/>
        <w:rPr>
          <w:rFonts w:hint="eastAsia"/>
          <w:b/>
          <w:bCs/>
          <w:highlight w:val="none"/>
        </w:rPr>
      </w:pPr>
    </w:p>
    <w:p w14:paraId="47839CD3">
      <w:pPr>
        <w:pStyle w:val="11"/>
        <w:spacing w:beforeAutospacing="0" w:afterAutospacing="0" w:line="480" w:lineRule="auto"/>
        <w:ind w:firstLine="540" w:firstLineChars="224"/>
        <w:jc w:val="both"/>
        <w:rPr>
          <w:rFonts w:hint="eastAsia"/>
          <w:b/>
          <w:bCs/>
          <w:highlight w:val="none"/>
        </w:rPr>
      </w:pPr>
    </w:p>
    <w:p w14:paraId="1F24138F">
      <w:pPr>
        <w:pStyle w:val="11"/>
        <w:spacing w:beforeAutospacing="0" w:afterAutospacing="0" w:line="480" w:lineRule="auto"/>
        <w:ind w:firstLine="540" w:firstLineChars="224"/>
        <w:jc w:val="both"/>
        <w:rPr>
          <w:rFonts w:hint="eastAsia"/>
          <w:b/>
          <w:bCs/>
          <w:highlight w:val="none"/>
        </w:rPr>
      </w:pPr>
    </w:p>
    <w:p w14:paraId="460F24AC">
      <w:pPr>
        <w:pStyle w:val="11"/>
        <w:spacing w:beforeAutospacing="0" w:afterAutospacing="0" w:line="480" w:lineRule="auto"/>
        <w:ind w:firstLine="540" w:firstLineChars="224"/>
        <w:jc w:val="both"/>
        <w:rPr>
          <w:rFonts w:hint="eastAsia"/>
          <w:b/>
          <w:bCs/>
          <w:highlight w:val="none"/>
        </w:rPr>
      </w:pPr>
    </w:p>
    <w:p w14:paraId="4DFEBE83">
      <w:pPr>
        <w:pStyle w:val="11"/>
        <w:spacing w:beforeAutospacing="0" w:afterAutospacing="0" w:line="480" w:lineRule="auto"/>
        <w:ind w:firstLine="540" w:firstLineChars="224"/>
        <w:jc w:val="both"/>
        <w:rPr>
          <w:rFonts w:hint="eastAsia"/>
          <w:b/>
          <w:bCs/>
          <w:highlight w:val="none"/>
        </w:rPr>
      </w:pPr>
    </w:p>
    <w:p w14:paraId="40DF943C">
      <w:pPr>
        <w:rPr>
          <w:rFonts w:hint="eastAsia" w:ascii="宋体" w:hAnsi="宋体" w:cs="宋体"/>
          <w:sz w:val="28"/>
          <w:szCs w:val="28"/>
          <w:highlight w:val="none"/>
        </w:rPr>
      </w:pPr>
      <w:bookmarkStart w:id="97" w:name="_Toc12888"/>
      <w:bookmarkStart w:id="98" w:name="_Toc13726"/>
      <w:bookmarkStart w:id="99" w:name="_Toc16083"/>
      <w:r>
        <w:rPr>
          <w:rFonts w:hint="eastAsia" w:ascii="宋体" w:hAnsi="宋体" w:cs="宋体"/>
          <w:sz w:val="28"/>
          <w:szCs w:val="28"/>
          <w:highlight w:val="none"/>
        </w:rPr>
        <w:br w:type="page"/>
      </w:r>
    </w:p>
    <w:p w14:paraId="5C46AA2C">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 xml:space="preserve">附件10      </w:t>
      </w:r>
      <w:bookmarkEnd w:id="96"/>
      <w:r>
        <w:rPr>
          <w:rFonts w:hint="eastAsia" w:ascii="宋体" w:hAnsi="宋体" w:eastAsia="宋体" w:cs="宋体"/>
          <w:sz w:val="28"/>
          <w:szCs w:val="28"/>
          <w:highlight w:val="none"/>
        </w:rPr>
        <w:t>供 应 商 承 诺 书 （格式）</w:t>
      </w:r>
      <w:bookmarkEnd w:id="97"/>
      <w:bookmarkEnd w:id="98"/>
      <w:bookmarkEnd w:id="99"/>
    </w:p>
    <w:p w14:paraId="1DFB34CD">
      <w:pPr>
        <w:rPr>
          <w:rFonts w:hint="eastAsia" w:ascii="宋体" w:hAnsi="宋体" w:cs="宋体"/>
          <w:highlight w:val="none"/>
        </w:rPr>
      </w:pPr>
    </w:p>
    <w:p w14:paraId="492555A5">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我院（以下简称甲方）组织的本次采购，在遵守《政府采购法》、《</w:t>
      </w:r>
      <w:r>
        <w:rPr>
          <w:rFonts w:hint="eastAsia" w:ascii="宋体" w:hAnsi="宋体"/>
          <w:kern w:val="0"/>
          <w:szCs w:val="21"/>
          <w:highlight w:val="none"/>
        </w:rPr>
        <w:t>中华人民共和国民法典</w:t>
      </w:r>
      <w:r>
        <w:rPr>
          <w:rFonts w:hint="eastAsia" w:ascii="宋体" w:hAnsi="宋体" w:cs="宋体"/>
          <w:szCs w:val="21"/>
          <w:highlight w:val="none"/>
        </w:rPr>
        <w:t>》、《反不正当竞争法》和《关于推进招投标监督领域诚信建设的意见》等法律法规的基础上，要求贵方（以下简称乙方）做出如下承诺：</w:t>
      </w:r>
    </w:p>
    <w:p w14:paraId="3853651F">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1、遵循公开、公平、公正和诚实信用的原则自愿参加，所提供的一切材料真实、有效、合法。</w:t>
      </w:r>
    </w:p>
    <w:p w14:paraId="725B295B">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2、遵守甲方采购纪律，诚实守信地为甲方提供安全可靠的服务及相关技术，保证服务质量并主动做好售后服务工作。</w:t>
      </w:r>
    </w:p>
    <w:p w14:paraId="2E4E72C2">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3、杜绝利用提供财物或给予其他不正当利益谋取中标的不良行为。</w:t>
      </w:r>
    </w:p>
    <w:p w14:paraId="12954922">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4、不发生其他任何可能影响甲方工作人员公正执行公务或者职务廉洁的行为。</w:t>
      </w:r>
    </w:p>
    <w:p w14:paraId="042349DD">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5、不参与串标、围标或其他不正当竞争行为；杜绝以虚报资质、业绩或其他弄虚作假等方式骗取中标。</w:t>
      </w:r>
    </w:p>
    <w:p w14:paraId="58D552B7">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6、响应时，杜绝擅自修改竞争性磋商文件或技术标准（包括差异表）技术配置的行为。</w:t>
      </w:r>
    </w:p>
    <w:p w14:paraId="0AD30F80">
      <w:pPr>
        <w:snapToGrid w:val="0"/>
        <w:spacing w:line="460" w:lineRule="exact"/>
        <w:ind w:firstLine="641"/>
        <w:rPr>
          <w:rFonts w:hint="eastAsia" w:ascii="宋体" w:hAnsi="宋体" w:cs="宋体"/>
          <w:szCs w:val="21"/>
          <w:highlight w:val="none"/>
        </w:rPr>
      </w:pPr>
      <w:r>
        <w:rPr>
          <w:rFonts w:hint="eastAsia" w:ascii="宋体" w:hAnsi="宋体" w:cs="宋体"/>
          <w:szCs w:val="21"/>
          <w:highlight w:val="none"/>
        </w:rPr>
        <w:t>7、严格按照采购、响应文件要求签订合同，不违反法律无故拒签合同，不签订背离合同（或技术协议书）实质性内容的协议。</w:t>
      </w:r>
    </w:p>
    <w:p w14:paraId="5E064CE2">
      <w:pPr>
        <w:snapToGrid w:val="0"/>
        <w:spacing w:line="480" w:lineRule="auto"/>
        <w:rPr>
          <w:rFonts w:hint="eastAsia" w:ascii="宋体" w:hAnsi="宋体" w:cs="宋体"/>
          <w:szCs w:val="21"/>
          <w:highlight w:val="none"/>
        </w:rPr>
      </w:pPr>
    </w:p>
    <w:p w14:paraId="32C05A76">
      <w:pPr>
        <w:widowControl/>
        <w:spacing w:line="480" w:lineRule="auto"/>
        <w:ind w:firstLine="3360" w:firstLineChars="1600"/>
        <w:textAlignment w:val="baseline"/>
        <w:rPr>
          <w:rFonts w:hint="eastAsia" w:ascii="宋体" w:hAnsi="宋体" w:cs="宋体"/>
          <w:szCs w:val="21"/>
          <w:highlight w:val="none"/>
        </w:rPr>
      </w:pPr>
      <w:r>
        <w:rPr>
          <w:rFonts w:hint="eastAsia" w:ascii="宋体" w:hAnsi="宋体" w:cs="宋体"/>
          <w:szCs w:val="21"/>
          <w:highlight w:val="none"/>
        </w:rPr>
        <w:t>供应商：</w:t>
      </w:r>
      <w:r>
        <w:rPr>
          <w:rFonts w:hint="eastAsia" w:ascii="宋体" w:hAnsi="宋体" w:cs="宋体"/>
          <w:szCs w:val="21"/>
          <w:highlight w:val="none"/>
          <w:u w:val="single"/>
        </w:rPr>
        <w:t xml:space="preserve">             </w:t>
      </w:r>
      <w:r>
        <w:rPr>
          <w:rFonts w:hint="eastAsia" w:ascii="宋体" w:hAnsi="宋体" w:cs="宋体"/>
          <w:szCs w:val="21"/>
          <w:highlight w:val="none"/>
        </w:rPr>
        <w:t>（全称并加盖公章）</w:t>
      </w:r>
    </w:p>
    <w:p w14:paraId="185B2AF9">
      <w:pPr>
        <w:snapToGrid w:val="0"/>
        <w:spacing w:line="480" w:lineRule="auto"/>
        <w:ind w:firstLine="2730" w:firstLineChars="1300"/>
        <w:rPr>
          <w:rFonts w:hint="eastAsia" w:ascii="宋体" w:hAnsi="宋体" w:cs="宋体"/>
          <w:szCs w:val="21"/>
          <w:highlight w:val="none"/>
        </w:rPr>
      </w:pPr>
      <w:r>
        <w:rPr>
          <w:rFonts w:hint="eastAsia" w:ascii="宋体" w:hAnsi="宋体" w:cs="宋体"/>
          <w:szCs w:val="21"/>
          <w:highlight w:val="none"/>
        </w:rPr>
        <w:t>法定代表人或委托人（签字或盖章）：</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14:paraId="7C8C5E95">
      <w:pPr>
        <w:snapToGrid w:val="0"/>
        <w:spacing w:line="480" w:lineRule="auto"/>
        <w:ind w:firstLine="210" w:firstLineChars="100"/>
        <w:rPr>
          <w:rFonts w:hint="eastAsia" w:ascii="宋体" w:hAnsi="宋体" w:cs="宋体"/>
          <w:szCs w:val="21"/>
          <w:highlight w:val="none"/>
        </w:rPr>
      </w:pPr>
      <w:r>
        <w:rPr>
          <w:rFonts w:hint="eastAsia" w:ascii="宋体" w:hAnsi="宋体" w:cs="宋体"/>
          <w:szCs w:val="21"/>
          <w:highlight w:val="none"/>
        </w:rPr>
        <w:t xml:space="preserve">                                    年   月   日</w:t>
      </w:r>
    </w:p>
    <w:p w14:paraId="301568F3">
      <w:pPr>
        <w:widowControl/>
        <w:spacing w:line="360" w:lineRule="auto"/>
        <w:ind w:firstLine="4305" w:firstLineChars="2050"/>
        <w:jc w:val="left"/>
        <w:rPr>
          <w:rFonts w:hint="eastAsia" w:ascii="宋体" w:hAnsi="宋体" w:cs="宋体"/>
          <w:kern w:val="0"/>
          <w:szCs w:val="21"/>
          <w:highlight w:val="none"/>
        </w:rPr>
      </w:pPr>
    </w:p>
    <w:p w14:paraId="4067FEA1">
      <w:pPr>
        <w:pStyle w:val="31"/>
        <w:ind w:firstLine="210"/>
        <w:rPr>
          <w:rFonts w:hint="eastAsia" w:ascii="宋体" w:hAnsi="宋体" w:cs="宋体"/>
          <w:kern w:val="0"/>
          <w:highlight w:val="none"/>
        </w:rPr>
        <w:sectPr>
          <w:pgSz w:w="11906" w:h="16838"/>
          <w:pgMar w:top="1417" w:right="1474" w:bottom="1417" w:left="1474" w:header="851" w:footer="624" w:gutter="0"/>
          <w:cols w:space="720" w:num="1"/>
          <w:docGrid w:type="lines" w:linePitch="319" w:charSpace="0"/>
        </w:sectPr>
      </w:pPr>
    </w:p>
    <w:p w14:paraId="70A043D9">
      <w:pPr>
        <w:pStyle w:val="6"/>
        <w:snapToGrid w:val="0"/>
        <w:spacing w:before="20" w:after="20" w:line="360" w:lineRule="auto"/>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附件11     供应商信用承诺函（格式）</w:t>
      </w:r>
    </w:p>
    <w:p w14:paraId="4F57C21C">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致（采购人或政府采购代理机构）：</w:t>
      </w:r>
    </w:p>
    <w:p w14:paraId="74BE83C3">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单位名称（自然人姓名）：</w:t>
      </w:r>
    </w:p>
    <w:p w14:paraId="4BD1B6A4">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统一社会信用代码（身份证号码）：</w:t>
      </w:r>
    </w:p>
    <w:p w14:paraId="47589382">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w:t>
      </w:r>
    </w:p>
    <w:p w14:paraId="2C1FCB94">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联系地址和电话：</w:t>
      </w:r>
    </w:p>
    <w:p w14:paraId="5AD1AF13">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3936629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（一）具有独立承担民事责任的能力；</w:t>
      </w:r>
    </w:p>
    <w:p w14:paraId="767109E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（二）具有良好的商业信誉和健全的财务会计制度；</w:t>
      </w:r>
    </w:p>
    <w:p w14:paraId="6995D4F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（三）具有履行合同所必需的设备和专业技术能力；</w:t>
      </w:r>
    </w:p>
    <w:p w14:paraId="3417A687">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（四）有依法缴纳税收和社会保障资金的良好记录；</w:t>
      </w:r>
    </w:p>
    <w:p w14:paraId="0A5C55A0">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（五）参加政府采购活动前三年内，在经营活动中没有重大违法记录；</w:t>
      </w:r>
    </w:p>
    <w:p w14:paraId="134D80AB">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（六）未被列入严重失信主体名单、失信被执行人、税收违法黑名单、政府采购严重违法失信行为记录名单，未曾作出虚假承诺；</w:t>
      </w:r>
    </w:p>
    <w:p w14:paraId="1F4DD3AD">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（七）符合法律、行政法规规定的其他条件。</w:t>
      </w:r>
    </w:p>
    <w:p w14:paraId="07BE4621">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我单位（本人）保证上述承诺事项的真实性，如有弄虚作假或其他违法违规行为，愿意承担一切法律责任，并承担因此所造成的一切损失。</w:t>
      </w:r>
    </w:p>
    <w:p w14:paraId="29950EE5">
      <w:pPr>
        <w:snapToGrid w:val="0"/>
        <w:spacing w:line="360" w:lineRule="auto"/>
        <w:ind w:firstLine="641"/>
        <w:rPr>
          <w:rFonts w:hint="eastAsia" w:ascii="宋体" w:hAnsi="宋体" w:cs="宋体"/>
          <w:szCs w:val="21"/>
          <w:highlight w:val="none"/>
        </w:rPr>
      </w:pPr>
    </w:p>
    <w:p w14:paraId="566935CA">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供应商名称（盖章）：</w:t>
      </w:r>
    </w:p>
    <w:p w14:paraId="1D4174FB">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法定代表人、负责人、自然人或授权代表(签字或盖章)：</w:t>
      </w:r>
    </w:p>
    <w:p w14:paraId="7331788E">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日期：       年      月       日</w:t>
      </w:r>
    </w:p>
    <w:p w14:paraId="4BEAC257">
      <w:pPr>
        <w:snapToGrid w:val="0"/>
        <w:spacing w:line="360" w:lineRule="auto"/>
        <w:ind w:firstLine="641"/>
        <w:rPr>
          <w:rFonts w:hint="eastAsia" w:ascii="宋体" w:hAnsi="宋体" w:cs="宋体"/>
          <w:szCs w:val="21"/>
          <w:highlight w:val="none"/>
        </w:rPr>
      </w:pPr>
    </w:p>
    <w:p w14:paraId="082E6D09">
      <w:pPr>
        <w:snapToGrid w:val="0"/>
        <w:spacing w:line="360" w:lineRule="auto"/>
        <w:ind w:firstLine="641"/>
        <w:rPr>
          <w:rFonts w:hint="eastAsia" w:ascii="宋体" w:hAnsi="宋体" w:cs="宋体"/>
          <w:szCs w:val="21"/>
          <w:highlight w:val="none"/>
        </w:rPr>
      </w:pPr>
    </w:p>
    <w:p w14:paraId="7819952F">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注：1.供应商须在投标（响应性）文件中按此模板提供承诺函，未提供视为未实质性响应招标文件要求，按无效投标（响应）处理。</w:t>
      </w:r>
    </w:p>
    <w:p w14:paraId="087D1EA5">
      <w:pPr>
        <w:snapToGrid w:val="0"/>
        <w:spacing w:line="360" w:lineRule="auto"/>
        <w:ind w:firstLine="641"/>
        <w:rPr>
          <w:rFonts w:hint="eastAsia" w:ascii="宋体" w:hAnsi="宋体" w:cs="宋体"/>
          <w:szCs w:val="21"/>
          <w:highlight w:val="none"/>
        </w:rPr>
      </w:pPr>
      <w:r>
        <w:rPr>
          <w:rFonts w:hint="eastAsia" w:ascii="宋体" w:hAnsi="宋体" w:cs="宋体"/>
          <w:szCs w:val="21"/>
          <w:highlight w:val="none"/>
        </w:rPr>
        <w:t>2.供应商的法定代表人或者授权代表的签字或盖章应真实、有效，如由授权代表签字或盖章的，应提供“法定代表人授权书”。</w:t>
      </w:r>
    </w:p>
    <w:p w14:paraId="430D4914">
      <w:pPr>
        <w:pStyle w:val="11"/>
        <w:spacing w:beforeAutospacing="0" w:afterAutospacing="0" w:line="460" w:lineRule="atLeast"/>
        <w:jc w:val="both"/>
        <w:rPr>
          <w:rFonts w:hint="eastAsia"/>
          <w:b/>
          <w:bCs/>
          <w:sz w:val="28"/>
          <w:szCs w:val="28"/>
          <w:highlight w:val="none"/>
        </w:rPr>
        <w:sectPr>
          <w:pgSz w:w="11906" w:h="16838"/>
          <w:pgMar w:top="1417" w:right="1474" w:bottom="1417" w:left="1474" w:header="851" w:footer="624" w:gutter="0"/>
          <w:cols w:space="720" w:num="1"/>
          <w:docGrid w:type="lines" w:linePitch="319" w:charSpace="0"/>
        </w:sectPr>
      </w:pPr>
    </w:p>
    <w:p w14:paraId="6FB95363">
      <w:pPr>
        <w:rPr>
          <w:rFonts w:hint="eastAsia" w:ascii="宋体" w:hAnsi="宋体" w:cs="宋体"/>
          <w:highlight w:val="none"/>
        </w:rPr>
      </w:pPr>
      <w:bookmarkStart w:id="100" w:name="_Toc23394"/>
      <w:bookmarkStart w:id="101" w:name="_Toc25094"/>
      <w:bookmarkStart w:id="102" w:name="_Toc31685"/>
    </w:p>
    <w:p w14:paraId="33C0F5FA">
      <w:pPr>
        <w:pStyle w:val="6"/>
        <w:snapToGrid w:val="0"/>
        <w:spacing w:before="20" w:after="20" w:line="360" w:lineRule="auto"/>
        <w:jc w:val="center"/>
        <w:rPr>
          <w:rFonts w:hint="eastAsia" w:ascii="宋体" w:hAnsi="宋体" w:eastAsia="宋体" w:cs="宋体"/>
          <w:highlight w:val="none"/>
        </w:rPr>
      </w:pPr>
      <w:r>
        <w:rPr>
          <w:rFonts w:hint="eastAsia" w:ascii="宋体" w:hAnsi="宋体" w:eastAsia="宋体" w:cs="宋体"/>
          <w:highlight w:val="none"/>
        </w:rPr>
        <w:t>供应商认为有必要的其他资料</w:t>
      </w:r>
      <w:bookmarkEnd w:id="100"/>
      <w:bookmarkEnd w:id="101"/>
      <w:bookmarkEnd w:id="102"/>
    </w:p>
    <w:p w14:paraId="0CA938C9">
      <w:pPr>
        <w:widowControl/>
        <w:spacing w:line="360" w:lineRule="auto"/>
        <w:ind w:firstLine="420" w:firstLineChars="200"/>
        <w:jc w:val="left"/>
        <w:rPr>
          <w:rFonts w:hint="eastAsia" w:ascii="宋体" w:hAnsi="宋体" w:cs="宋体"/>
          <w:kern w:val="0"/>
          <w:sz w:val="24"/>
          <w:highlight w:val="none"/>
        </w:rPr>
      </w:pPr>
      <w:r>
        <w:rPr>
          <w:rFonts w:hint="eastAsia" w:ascii="宋体" w:hAnsi="宋体" w:cs="宋体"/>
          <w:kern w:val="0"/>
          <w:szCs w:val="21"/>
          <w:highlight w:val="none"/>
        </w:rPr>
        <w:t>备注：供应商应当仔细核对竞争性磋商文件中有关废标条款和评审标准，提供供应商认为应当附加的其它内容，以充分证明其投标符合竞争性磋商文件规定，并为评审提供充分依据。如果供应商未能提供相关证明文件，将有可能导致废标或者无法得分。</w:t>
      </w:r>
    </w:p>
    <w:p w14:paraId="52F43D00">
      <w:pPr>
        <w:pStyle w:val="11"/>
        <w:spacing w:beforeAutospacing="0" w:afterAutospacing="0" w:line="460" w:lineRule="atLeast"/>
        <w:jc w:val="both"/>
        <w:rPr>
          <w:rFonts w:hint="eastAsia"/>
          <w:b/>
          <w:bCs/>
          <w:sz w:val="28"/>
          <w:szCs w:val="28"/>
          <w:highlight w:val="none"/>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BE35B">
    <w:pPr>
      <w:pStyle w:val="23"/>
      <w:pBdr>
        <w:top w:val="single" w:color="auto" w:sz="4" w:space="1"/>
      </w:pBdr>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0AF075D">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2336;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70AF075D">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CE10B">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5A6117DF">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1312;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5A6117DF">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22214AD">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C9981">
    <w:pPr>
      <w:pStyle w:val="23"/>
      <w:pBdr>
        <w:top w:val="single" w:color="auto" w:sz="4" w:space="1"/>
      </w:pBdr>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F3D83D">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3360;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F3D83D">
                    <w:pPr>
                      <w:pStyle w:val="23"/>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4F9AF1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814B0">
    <w:pPr>
      <w:pStyle w:val="5"/>
      <w:jc w:val="right"/>
    </w:pPr>
    <w:r>
      <w:rPr>
        <w:rFonts w:hint="eastAsia" w:ascii="宋体" w:hAnsi="宋体" w:cs="宋体"/>
        <w:szCs w:val="21"/>
        <w:shd w:val="clear" w:color="auto" w:fill="FFFFFF"/>
      </w:rPr>
      <w:t>驻马店市中心医院妇儿院区电梯维保及维修项目竞争性磋商文件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48DC"/>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3931"/>
    <w:rsid w:val="000757DD"/>
    <w:rsid w:val="000771AB"/>
    <w:rsid w:val="000828BF"/>
    <w:rsid w:val="0008472B"/>
    <w:rsid w:val="00085F92"/>
    <w:rsid w:val="000910D5"/>
    <w:rsid w:val="0009148A"/>
    <w:rsid w:val="00092B31"/>
    <w:rsid w:val="00097532"/>
    <w:rsid w:val="00097E42"/>
    <w:rsid w:val="000A0B1B"/>
    <w:rsid w:val="000A126A"/>
    <w:rsid w:val="000A16B7"/>
    <w:rsid w:val="000A43CA"/>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68F7"/>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3B5E"/>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027"/>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2818"/>
    <w:rsid w:val="00333A21"/>
    <w:rsid w:val="00333A29"/>
    <w:rsid w:val="0034106D"/>
    <w:rsid w:val="003506C4"/>
    <w:rsid w:val="003534C9"/>
    <w:rsid w:val="003538D1"/>
    <w:rsid w:val="00353F83"/>
    <w:rsid w:val="00354931"/>
    <w:rsid w:val="003559F8"/>
    <w:rsid w:val="00356B57"/>
    <w:rsid w:val="00360373"/>
    <w:rsid w:val="003634AB"/>
    <w:rsid w:val="00365804"/>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5AF2"/>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0C07"/>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20C"/>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1D8D"/>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25EAB"/>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461D"/>
    <w:rsid w:val="00766B59"/>
    <w:rsid w:val="0076783A"/>
    <w:rsid w:val="00770296"/>
    <w:rsid w:val="0077380E"/>
    <w:rsid w:val="00776A44"/>
    <w:rsid w:val="007819D5"/>
    <w:rsid w:val="00784D17"/>
    <w:rsid w:val="007855DC"/>
    <w:rsid w:val="00791C0A"/>
    <w:rsid w:val="007A1ABC"/>
    <w:rsid w:val="007A1BDB"/>
    <w:rsid w:val="007A393C"/>
    <w:rsid w:val="007A7CCF"/>
    <w:rsid w:val="007B1273"/>
    <w:rsid w:val="007B2EDA"/>
    <w:rsid w:val="007B5BF3"/>
    <w:rsid w:val="007B6B89"/>
    <w:rsid w:val="007C13DE"/>
    <w:rsid w:val="007C1D12"/>
    <w:rsid w:val="007D1504"/>
    <w:rsid w:val="007D7FE5"/>
    <w:rsid w:val="007E07D0"/>
    <w:rsid w:val="007E0DAC"/>
    <w:rsid w:val="007E1070"/>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193F"/>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39BC"/>
    <w:rsid w:val="00975858"/>
    <w:rsid w:val="009808B9"/>
    <w:rsid w:val="00980E18"/>
    <w:rsid w:val="009814D9"/>
    <w:rsid w:val="00990484"/>
    <w:rsid w:val="00991ADF"/>
    <w:rsid w:val="009923FC"/>
    <w:rsid w:val="009959FA"/>
    <w:rsid w:val="00997337"/>
    <w:rsid w:val="009A0964"/>
    <w:rsid w:val="009A0F72"/>
    <w:rsid w:val="009A25B4"/>
    <w:rsid w:val="009A541B"/>
    <w:rsid w:val="009B2766"/>
    <w:rsid w:val="009B41D3"/>
    <w:rsid w:val="009B46DB"/>
    <w:rsid w:val="009C113C"/>
    <w:rsid w:val="009C2AC3"/>
    <w:rsid w:val="009C491F"/>
    <w:rsid w:val="009C4A96"/>
    <w:rsid w:val="009C512B"/>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0F"/>
    <w:rsid w:val="00A41ECD"/>
    <w:rsid w:val="00A4599A"/>
    <w:rsid w:val="00A514B4"/>
    <w:rsid w:val="00A52955"/>
    <w:rsid w:val="00A54D5F"/>
    <w:rsid w:val="00A55D2D"/>
    <w:rsid w:val="00A62166"/>
    <w:rsid w:val="00A65212"/>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4BA7"/>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92"/>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C83"/>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370B"/>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CA5"/>
    <w:rsid w:val="00CD3D11"/>
    <w:rsid w:val="00CD4B80"/>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1EB9"/>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179"/>
    <w:rsid w:val="00E148A6"/>
    <w:rsid w:val="00E2001C"/>
    <w:rsid w:val="00E20AD6"/>
    <w:rsid w:val="00E210FC"/>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549C"/>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2706CF"/>
    <w:rsid w:val="023615AF"/>
    <w:rsid w:val="02384FF4"/>
    <w:rsid w:val="023D0B8F"/>
    <w:rsid w:val="023F67A9"/>
    <w:rsid w:val="0247575A"/>
    <w:rsid w:val="025235B1"/>
    <w:rsid w:val="0262674D"/>
    <w:rsid w:val="02747B01"/>
    <w:rsid w:val="027619AC"/>
    <w:rsid w:val="027D71DE"/>
    <w:rsid w:val="02890D36"/>
    <w:rsid w:val="02AB7DA3"/>
    <w:rsid w:val="02B97DFD"/>
    <w:rsid w:val="02C866AB"/>
    <w:rsid w:val="02CB7F49"/>
    <w:rsid w:val="02D92EF7"/>
    <w:rsid w:val="02DA4630"/>
    <w:rsid w:val="02DA4665"/>
    <w:rsid w:val="02E84657"/>
    <w:rsid w:val="02F40325"/>
    <w:rsid w:val="02F70D3E"/>
    <w:rsid w:val="02FA082F"/>
    <w:rsid w:val="031126C4"/>
    <w:rsid w:val="033124A2"/>
    <w:rsid w:val="034733B8"/>
    <w:rsid w:val="03475E56"/>
    <w:rsid w:val="034877EC"/>
    <w:rsid w:val="034C5AA2"/>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E672BC"/>
    <w:rsid w:val="050B6D23"/>
    <w:rsid w:val="050E236F"/>
    <w:rsid w:val="054C0111"/>
    <w:rsid w:val="05545DD3"/>
    <w:rsid w:val="05574DA8"/>
    <w:rsid w:val="056E2AD6"/>
    <w:rsid w:val="05720B50"/>
    <w:rsid w:val="057332A8"/>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8E18EB"/>
    <w:rsid w:val="07AA2823"/>
    <w:rsid w:val="07B02D9F"/>
    <w:rsid w:val="07B10EA5"/>
    <w:rsid w:val="07C510CB"/>
    <w:rsid w:val="07CD6512"/>
    <w:rsid w:val="07CE3FA1"/>
    <w:rsid w:val="07EC2ECB"/>
    <w:rsid w:val="07F037C8"/>
    <w:rsid w:val="07F7533D"/>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8F472F"/>
    <w:rsid w:val="08BC0A60"/>
    <w:rsid w:val="08C52D6F"/>
    <w:rsid w:val="08E42BE4"/>
    <w:rsid w:val="08EF0201"/>
    <w:rsid w:val="08F41DE8"/>
    <w:rsid w:val="08FA3336"/>
    <w:rsid w:val="09120680"/>
    <w:rsid w:val="09212671"/>
    <w:rsid w:val="093D1475"/>
    <w:rsid w:val="094840A2"/>
    <w:rsid w:val="09523172"/>
    <w:rsid w:val="095F3199"/>
    <w:rsid w:val="09644C54"/>
    <w:rsid w:val="09737462"/>
    <w:rsid w:val="099156C3"/>
    <w:rsid w:val="099E1F14"/>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46D3C"/>
    <w:rsid w:val="0C0A7D34"/>
    <w:rsid w:val="0C230DF6"/>
    <w:rsid w:val="0C3152C1"/>
    <w:rsid w:val="0C3957A5"/>
    <w:rsid w:val="0C507E2F"/>
    <w:rsid w:val="0C540FAF"/>
    <w:rsid w:val="0C600D66"/>
    <w:rsid w:val="0C626DA7"/>
    <w:rsid w:val="0C6876AE"/>
    <w:rsid w:val="0C71390F"/>
    <w:rsid w:val="0C720EC8"/>
    <w:rsid w:val="0C942042"/>
    <w:rsid w:val="0C9D50DC"/>
    <w:rsid w:val="0CA5271D"/>
    <w:rsid w:val="0CAC4D10"/>
    <w:rsid w:val="0CC53C5B"/>
    <w:rsid w:val="0CC72121"/>
    <w:rsid w:val="0CEE5A21"/>
    <w:rsid w:val="0CF602B9"/>
    <w:rsid w:val="0D05268E"/>
    <w:rsid w:val="0D0646E7"/>
    <w:rsid w:val="0D0C38CA"/>
    <w:rsid w:val="0D206810"/>
    <w:rsid w:val="0D444B80"/>
    <w:rsid w:val="0D4861FD"/>
    <w:rsid w:val="0D735465"/>
    <w:rsid w:val="0DAD6BC9"/>
    <w:rsid w:val="0DB066B9"/>
    <w:rsid w:val="0DC577E0"/>
    <w:rsid w:val="0DDC6319"/>
    <w:rsid w:val="0DE1181F"/>
    <w:rsid w:val="0DFA5B87"/>
    <w:rsid w:val="0DFE4F67"/>
    <w:rsid w:val="0E0407B3"/>
    <w:rsid w:val="0E0C0D4C"/>
    <w:rsid w:val="0E113A11"/>
    <w:rsid w:val="0E115DA1"/>
    <w:rsid w:val="0E1409F6"/>
    <w:rsid w:val="0E162D6D"/>
    <w:rsid w:val="0E3C1CFB"/>
    <w:rsid w:val="0E460DCC"/>
    <w:rsid w:val="0E541CA2"/>
    <w:rsid w:val="0E576B35"/>
    <w:rsid w:val="0E594756"/>
    <w:rsid w:val="0E95596D"/>
    <w:rsid w:val="0EAE6205"/>
    <w:rsid w:val="0EAE6579"/>
    <w:rsid w:val="0EAF71BF"/>
    <w:rsid w:val="0ECE6257"/>
    <w:rsid w:val="0EE4129D"/>
    <w:rsid w:val="0F171032"/>
    <w:rsid w:val="0F197357"/>
    <w:rsid w:val="0F335E69"/>
    <w:rsid w:val="0F366148"/>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6D3B"/>
    <w:rsid w:val="10E03539"/>
    <w:rsid w:val="10E82D1F"/>
    <w:rsid w:val="10E943BC"/>
    <w:rsid w:val="10EE5C94"/>
    <w:rsid w:val="10F5757C"/>
    <w:rsid w:val="10F93ED3"/>
    <w:rsid w:val="111D7BC2"/>
    <w:rsid w:val="11250F40"/>
    <w:rsid w:val="113329E7"/>
    <w:rsid w:val="113F294C"/>
    <w:rsid w:val="11437C85"/>
    <w:rsid w:val="11575085"/>
    <w:rsid w:val="1166372C"/>
    <w:rsid w:val="11700D10"/>
    <w:rsid w:val="1178125A"/>
    <w:rsid w:val="117F6E8A"/>
    <w:rsid w:val="118441E0"/>
    <w:rsid w:val="1196056D"/>
    <w:rsid w:val="11B322D4"/>
    <w:rsid w:val="11B85B3D"/>
    <w:rsid w:val="11CD20A0"/>
    <w:rsid w:val="11D34654"/>
    <w:rsid w:val="12010480"/>
    <w:rsid w:val="120E707F"/>
    <w:rsid w:val="121D0051"/>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454AD"/>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926F4"/>
    <w:rsid w:val="14FC36BD"/>
    <w:rsid w:val="14FF5EA7"/>
    <w:rsid w:val="15127C5A"/>
    <w:rsid w:val="15194B44"/>
    <w:rsid w:val="151E3A0F"/>
    <w:rsid w:val="152534E9"/>
    <w:rsid w:val="152F4368"/>
    <w:rsid w:val="153A36AA"/>
    <w:rsid w:val="15477903"/>
    <w:rsid w:val="1557566D"/>
    <w:rsid w:val="1565422D"/>
    <w:rsid w:val="156E0971"/>
    <w:rsid w:val="15785B3E"/>
    <w:rsid w:val="15811F1B"/>
    <w:rsid w:val="159B37AB"/>
    <w:rsid w:val="15A30135"/>
    <w:rsid w:val="15A34015"/>
    <w:rsid w:val="15BB487B"/>
    <w:rsid w:val="15C9656A"/>
    <w:rsid w:val="15CE086D"/>
    <w:rsid w:val="15E2236F"/>
    <w:rsid w:val="16005D04"/>
    <w:rsid w:val="161D09ED"/>
    <w:rsid w:val="16223ECC"/>
    <w:rsid w:val="162323A3"/>
    <w:rsid w:val="162F30B1"/>
    <w:rsid w:val="16452054"/>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977D3"/>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70F9E"/>
    <w:rsid w:val="18DB2CD8"/>
    <w:rsid w:val="18F67868"/>
    <w:rsid w:val="1901426D"/>
    <w:rsid w:val="190B0C48"/>
    <w:rsid w:val="190B2D88"/>
    <w:rsid w:val="190E6B63"/>
    <w:rsid w:val="19123928"/>
    <w:rsid w:val="19194264"/>
    <w:rsid w:val="19283048"/>
    <w:rsid w:val="19410B0E"/>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A23AE5"/>
    <w:rsid w:val="1BB73AE1"/>
    <w:rsid w:val="1BDA6D68"/>
    <w:rsid w:val="1BF14125"/>
    <w:rsid w:val="1C002CEE"/>
    <w:rsid w:val="1C057BD0"/>
    <w:rsid w:val="1C157783"/>
    <w:rsid w:val="1C4032FE"/>
    <w:rsid w:val="1C53113A"/>
    <w:rsid w:val="1C555978"/>
    <w:rsid w:val="1C6554A1"/>
    <w:rsid w:val="1C7971B7"/>
    <w:rsid w:val="1C8036FB"/>
    <w:rsid w:val="1C8651B5"/>
    <w:rsid w:val="1C917D91"/>
    <w:rsid w:val="1CA94A00"/>
    <w:rsid w:val="1CAB2820"/>
    <w:rsid w:val="1CBD097C"/>
    <w:rsid w:val="1CD402EC"/>
    <w:rsid w:val="1CDB6B83"/>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1A6D78"/>
    <w:rsid w:val="1F2D4691"/>
    <w:rsid w:val="1F2D491A"/>
    <w:rsid w:val="1F3F789D"/>
    <w:rsid w:val="1F443106"/>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CE5733"/>
    <w:rsid w:val="20EA3839"/>
    <w:rsid w:val="20FA7F20"/>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3294E"/>
    <w:rsid w:val="247C52A2"/>
    <w:rsid w:val="249266C1"/>
    <w:rsid w:val="24942917"/>
    <w:rsid w:val="24AE34FB"/>
    <w:rsid w:val="24CC106B"/>
    <w:rsid w:val="24D00598"/>
    <w:rsid w:val="24D725E9"/>
    <w:rsid w:val="24EC31CF"/>
    <w:rsid w:val="25045F70"/>
    <w:rsid w:val="250474F1"/>
    <w:rsid w:val="25056E93"/>
    <w:rsid w:val="25092EBA"/>
    <w:rsid w:val="250E5D48"/>
    <w:rsid w:val="25241020"/>
    <w:rsid w:val="25302410"/>
    <w:rsid w:val="25746AD7"/>
    <w:rsid w:val="257572C3"/>
    <w:rsid w:val="25790E85"/>
    <w:rsid w:val="25834A38"/>
    <w:rsid w:val="25965D3D"/>
    <w:rsid w:val="25972C60"/>
    <w:rsid w:val="25974C6F"/>
    <w:rsid w:val="259D1676"/>
    <w:rsid w:val="25A353EB"/>
    <w:rsid w:val="25B87B65"/>
    <w:rsid w:val="25CB78C3"/>
    <w:rsid w:val="25D54390"/>
    <w:rsid w:val="25D6438C"/>
    <w:rsid w:val="25DF1492"/>
    <w:rsid w:val="26105AEF"/>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CB3369"/>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17575"/>
    <w:rsid w:val="28C2534B"/>
    <w:rsid w:val="28C5525A"/>
    <w:rsid w:val="28D14B96"/>
    <w:rsid w:val="29020C46"/>
    <w:rsid w:val="290240C7"/>
    <w:rsid w:val="29064F88"/>
    <w:rsid w:val="291713AF"/>
    <w:rsid w:val="291A2B97"/>
    <w:rsid w:val="29274EE0"/>
    <w:rsid w:val="294633F0"/>
    <w:rsid w:val="294F692F"/>
    <w:rsid w:val="295029E3"/>
    <w:rsid w:val="29543A59"/>
    <w:rsid w:val="29670ED3"/>
    <w:rsid w:val="296879F1"/>
    <w:rsid w:val="2969197F"/>
    <w:rsid w:val="29746E87"/>
    <w:rsid w:val="29757DE9"/>
    <w:rsid w:val="297939AC"/>
    <w:rsid w:val="297C03C2"/>
    <w:rsid w:val="299573AB"/>
    <w:rsid w:val="29B05804"/>
    <w:rsid w:val="29B82726"/>
    <w:rsid w:val="29BE5BD0"/>
    <w:rsid w:val="29C01572"/>
    <w:rsid w:val="29C25353"/>
    <w:rsid w:val="29CA4207"/>
    <w:rsid w:val="29D82DC8"/>
    <w:rsid w:val="29DA08EE"/>
    <w:rsid w:val="29DB6414"/>
    <w:rsid w:val="29DD60B5"/>
    <w:rsid w:val="29E74CE2"/>
    <w:rsid w:val="2A0E0AB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422F5"/>
    <w:rsid w:val="2C271DE5"/>
    <w:rsid w:val="2C2945BA"/>
    <w:rsid w:val="2C2E71FC"/>
    <w:rsid w:val="2C3F3A41"/>
    <w:rsid w:val="2C4431C4"/>
    <w:rsid w:val="2C550700"/>
    <w:rsid w:val="2C55747C"/>
    <w:rsid w:val="2C62059F"/>
    <w:rsid w:val="2C6634FA"/>
    <w:rsid w:val="2C7566AC"/>
    <w:rsid w:val="2C7843EE"/>
    <w:rsid w:val="2CA25191"/>
    <w:rsid w:val="2CAC022C"/>
    <w:rsid w:val="2CC11807"/>
    <w:rsid w:val="2CC66CD6"/>
    <w:rsid w:val="2CE327BC"/>
    <w:rsid w:val="2CF16074"/>
    <w:rsid w:val="2CF241A1"/>
    <w:rsid w:val="2CF81D1B"/>
    <w:rsid w:val="2CFE48F4"/>
    <w:rsid w:val="2D3F2453"/>
    <w:rsid w:val="2D6F134E"/>
    <w:rsid w:val="2D835174"/>
    <w:rsid w:val="2D880661"/>
    <w:rsid w:val="2D9331F9"/>
    <w:rsid w:val="2DD90B7B"/>
    <w:rsid w:val="2DD92C6B"/>
    <w:rsid w:val="2DDD3FC1"/>
    <w:rsid w:val="2DE531B8"/>
    <w:rsid w:val="2DEA131C"/>
    <w:rsid w:val="2DF701D8"/>
    <w:rsid w:val="2DF9330D"/>
    <w:rsid w:val="2DF970A1"/>
    <w:rsid w:val="2E0665A9"/>
    <w:rsid w:val="2E085834"/>
    <w:rsid w:val="2E1034F8"/>
    <w:rsid w:val="2E112405"/>
    <w:rsid w:val="2E120D8E"/>
    <w:rsid w:val="2E1B46D1"/>
    <w:rsid w:val="2E310CF9"/>
    <w:rsid w:val="2E443652"/>
    <w:rsid w:val="2E505773"/>
    <w:rsid w:val="2E52461F"/>
    <w:rsid w:val="2E5C0A3D"/>
    <w:rsid w:val="2E6F6D21"/>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4D1B62"/>
    <w:rsid w:val="2F506C6D"/>
    <w:rsid w:val="2F512253"/>
    <w:rsid w:val="2F51291F"/>
    <w:rsid w:val="2F55758A"/>
    <w:rsid w:val="2F68074A"/>
    <w:rsid w:val="2F7F15AE"/>
    <w:rsid w:val="2F7F6886"/>
    <w:rsid w:val="2F912594"/>
    <w:rsid w:val="2FA07EE4"/>
    <w:rsid w:val="2FA54796"/>
    <w:rsid w:val="2FA674E2"/>
    <w:rsid w:val="2FE853E7"/>
    <w:rsid w:val="2FEE6EA1"/>
    <w:rsid w:val="2FFE7D49"/>
    <w:rsid w:val="3002294D"/>
    <w:rsid w:val="3011153D"/>
    <w:rsid w:val="30142680"/>
    <w:rsid w:val="302567CF"/>
    <w:rsid w:val="302A11B1"/>
    <w:rsid w:val="302A5C42"/>
    <w:rsid w:val="30340091"/>
    <w:rsid w:val="30662043"/>
    <w:rsid w:val="306D3B35"/>
    <w:rsid w:val="307153DD"/>
    <w:rsid w:val="3083092C"/>
    <w:rsid w:val="30930D2E"/>
    <w:rsid w:val="30A752A2"/>
    <w:rsid w:val="30B8125D"/>
    <w:rsid w:val="30B87D63"/>
    <w:rsid w:val="30BF439A"/>
    <w:rsid w:val="30CF6A37"/>
    <w:rsid w:val="30D250CF"/>
    <w:rsid w:val="30E7260A"/>
    <w:rsid w:val="30EA0C38"/>
    <w:rsid w:val="31002970"/>
    <w:rsid w:val="311016AD"/>
    <w:rsid w:val="31140B8A"/>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ED3189"/>
    <w:rsid w:val="31F27AF7"/>
    <w:rsid w:val="31FA74CA"/>
    <w:rsid w:val="32176602"/>
    <w:rsid w:val="322A7699"/>
    <w:rsid w:val="322B25C6"/>
    <w:rsid w:val="32422E70"/>
    <w:rsid w:val="325E56C6"/>
    <w:rsid w:val="326D7D8E"/>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1E7629"/>
    <w:rsid w:val="34526D71"/>
    <w:rsid w:val="34584EE2"/>
    <w:rsid w:val="347A1C51"/>
    <w:rsid w:val="347D373F"/>
    <w:rsid w:val="34922A93"/>
    <w:rsid w:val="34956481"/>
    <w:rsid w:val="34A35871"/>
    <w:rsid w:val="34C06C9D"/>
    <w:rsid w:val="34DF24AE"/>
    <w:rsid w:val="34F5482E"/>
    <w:rsid w:val="351C4931"/>
    <w:rsid w:val="351C4EAC"/>
    <w:rsid w:val="351C625F"/>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D501BC"/>
    <w:rsid w:val="35DB09A6"/>
    <w:rsid w:val="35EA010B"/>
    <w:rsid w:val="36080591"/>
    <w:rsid w:val="3609472F"/>
    <w:rsid w:val="36183AA2"/>
    <w:rsid w:val="36203B2D"/>
    <w:rsid w:val="36257395"/>
    <w:rsid w:val="363275A8"/>
    <w:rsid w:val="363E0457"/>
    <w:rsid w:val="365B4B65"/>
    <w:rsid w:val="36806379"/>
    <w:rsid w:val="369B4CF0"/>
    <w:rsid w:val="36D62629"/>
    <w:rsid w:val="36D76172"/>
    <w:rsid w:val="36D84407"/>
    <w:rsid w:val="36E833BB"/>
    <w:rsid w:val="36EB1E1B"/>
    <w:rsid w:val="36F17F0D"/>
    <w:rsid w:val="36FB00F6"/>
    <w:rsid w:val="36FF5095"/>
    <w:rsid w:val="37103BA1"/>
    <w:rsid w:val="37224581"/>
    <w:rsid w:val="3735197D"/>
    <w:rsid w:val="373756A2"/>
    <w:rsid w:val="374A416C"/>
    <w:rsid w:val="375E0DA6"/>
    <w:rsid w:val="376B702A"/>
    <w:rsid w:val="377639AE"/>
    <w:rsid w:val="378142CB"/>
    <w:rsid w:val="378B61A6"/>
    <w:rsid w:val="37B85359"/>
    <w:rsid w:val="37B90F0B"/>
    <w:rsid w:val="37C60C33"/>
    <w:rsid w:val="37CD3F98"/>
    <w:rsid w:val="37D96EB0"/>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7004D"/>
    <w:rsid w:val="38BF3388"/>
    <w:rsid w:val="38CC268D"/>
    <w:rsid w:val="38DF1FDA"/>
    <w:rsid w:val="38EC2960"/>
    <w:rsid w:val="390069DD"/>
    <w:rsid w:val="39030CF9"/>
    <w:rsid w:val="39091F35"/>
    <w:rsid w:val="390A63CE"/>
    <w:rsid w:val="392456E2"/>
    <w:rsid w:val="392536E2"/>
    <w:rsid w:val="39465F15"/>
    <w:rsid w:val="39505209"/>
    <w:rsid w:val="3962620A"/>
    <w:rsid w:val="396453C5"/>
    <w:rsid w:val="39922CCF"/>
    <w:rsid w:val="39A24859"/>
    <w:rsid w:val="39A65327"/>
    <w:rsid w:val="39A65C9B"/>
    <w:rsid w:val="39BC591B"/>
    <w:rsid w:val="39BC5ED6"/>
    <w:rsid w:val="39D27231"/>
    <w:rsid w:val="39E6508D"/>
    <w:rsid w:val="39E82BB3"/>
    <w:rsid w:val="39EB39E0"/>
    <w:rsid w:val="39ED7DCD"/>
    <w:rsid w:val="39EF02D4"/>
    <w:rsid w:val="3A11342A"/>
    <w:rsid w:val="3A153110"/>
    <w:rsid w:val="3A2149EA"/>
    <w:rsid w:val="3A2507C0"/>
    <w:rsid w:val="3A285AD8"/>
    <w:rsid w:val="3A393FA7"/>
    <w:rsid w:val="3A3A5A22"/>
    <w:rsid w:val="3A443B62"/>
    <w:rsid w:val="3A524858"/>
    <w:rsid w:val="3A64203E"/>
    <w:rsid w:val="3A663D00"/>
    <w:rsid w:val="3A7428D0"/>
    <w:rsid w:val="3A747EDD"/>
    <w:rsid w:val="3A7E0AE2"/>
    <w:rsid w:val="3A923AE4"/>
    <w:rsid w:val="3AA50E25"/>
    <w:rsid w:val="3AC566E3"/>
    <w:rsid w:val="3AD6747A"/>
    <w:rsid w:val="3AD95C48"/>
    <w:rsid w:val="3ADF5D0A"/>
    <w:rsid w:val="3AE83F75"/>
    <w:rsid w:val="3B312338"/>
    <w:rsid w:val="3B3C5B77"/>
    <w:rsid w:val="3B3D0FF2"/>
    <w:rsid w:val="3B501351"/>
    <w:rsid w:val="3B521A18"/>
    <w:rsid w:val="3B8D2B96"/>
    <w:rsid w:val="3B923660"/>
    <w:rsid w:val="3BB34EBB"/>
    <w:rsid w:val="3BC211E2"/>
    <w:rsid w:val="3BCA44BE"/>
    <w:rsid w:val="3BDE296C"/>
    <w:rsid w:val="3BE949C1"/>
    <w:rsid w:val="3BF03FA1"/>
    <w:rsid w:val="3C061F3A"/>
    <w:rsid w:val="3C0A04F9"/>
    <w:rsid w:val="3C0D4B53"/>
    <w:rsid w:val="3C495480"/>
    <w:rsid w:val="3C4C3A42"/>
    <w:rsid w:val="3C557EA4"/>
    <w:rsid w:val="3C6F0167"/>
    <w:rsid w:val="3C71667B"/>
    <w:rsid w:val="3C797AF3"/>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A7BC7"/>
    <w:rsid w:val="3F6C10E0"/>
    <w:rsid w:val="3F854A01"/>
    <w:rsid w:val="3F963015"/>
    <w:rsid w:val="3F964D35"/>
    <w:rsid w:val="3FA327ED"/>
    <w:rsid w:val="3FB11738"/>
    <w:rsid w:val="3FB5581B"/>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BC6B48"/>
    <w:rsid w:val="40EB6898"/>
    <w:rsid w:val="40F701DF"/>
    <w:rsid w:val="40FD480A"/>
    <w:rsid w:val="411B59C4"/>
    <w:rsid w:val="412A32F8"/>
    <w:rsid w:val="4135001C"/>
    <w:rsid w:val="41401527"/>
    <w:rsid w:val="417F433E"/>
    <w:rsid w:val="418A1D66"/>
    <w:rsid w:val="41913B31"/>
    <w:rsid w:val="419C4043"/>
    <w:rsid w:val="41B7239D"/>
    <w:rsid w:val="41C95079"/>
    <w:rsid w:val="41D852BC"/>
    <w:rsid w:val="41E719A3"/>
    <w:rsid w:val="41F160F2"/>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72D26"/>
    <w:rsid w:val="427C799E"/>
    <w:rsid w:val="427F607F"/>
    <w:rsid w:val="42800B9B"/>
    <w:rsid w:val="4281223D"/>
    <w:rsid w:val="428E62C2"/>
    <w:rsid w:val="42A06B6C"/>
    <w:rsid w:val="42A27996"/>
    <w:rsid w:val="42A45E72"/>
    <w:rsid w:val="42AA04E2"/>
    <w:rsid w:val="42EA5650"/>
    <w:rsid w:val="42ED4D97"/>
    <w:rsid w:val="431408DA"/>
    <w:rsid w:val="431B7C78"/>
    <w:rsid w:val="4331401E"/>
    <w:rsid w:val="43486FC5"/>
    <w:rsid w:val="43591DDA"/>
    <w:rsid w:val="435A0DF2"/>
    <w:rsid w:val="435B43F6"/>
    <w:rsid w:val="436C42E1"/>
    <w:rsid w:val="437102E7"/>
    <w:rsid w:val="437C210F"/>
    <w:rsid w:val="43847F02"/>
    <w:rsid w:val="438C45B0"/>
    <w:rsid w:val="438F113C"/>
    <w:rsid w:val="439E2535"/>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2A3DC9"/>
    <w:rsid w:val="44337121"/>
    <w:rsid w:val="44366C11"/>
    <w:rsid w:val="444946CA"/>
    <w:rsid w:val="444B3F54"/>
    <w:rsid w:val="445D7CFA"/>
    <w:rsid w:val="447137A5"/>
    <w:rsid w:val="4476661F"/>
    <w:rsid w:val="447C0AC8"/>
    <w:rsid w:val="447E3AC5"/>
    <w:rsid w:val="44805ED4"/>
    <w:rsid w:val="448E5DEE"/>
    <w:rsid w:val="449E4142"/>
    <w:rsid w:val="44A90BAA"/>
    <w:rsid w:val="44B24A20"/>
    <w:rsid w:val="44BC0BEE"/>
    <w:rsid w:val="44BF6C07"/>
    <w:rsid w:val="44C24001"/>
    <w:rsid w:val="44C55A88"/>
    <w:rsid w:val="44FB1C9C"/>
    <w:rsid w:val="44FC5765"/>
    <w:rsid w:val="450327A3"/>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1940F5"/>
    <w:rsid w:val="46205B7F"/>
    <w:rsid w:val="462907DC"/>
    <w:rsid w:val="462A6010"/>
    <w:rsid w:val="465D501C"/>
    <w:rsid w:val="46603AD2"/>
    <w:rsid w:val="466367DB"/>
    <w:rsid w:val="46686D18"/>
    <w:rsid w:val="466D15DA"/>
    <w:rsid w:val="46774127"/>
    <w:rsid w:val="46853538"/>
    <w:rsid w:val="469320F9"/>
    <w:rsid w:val="46BF7E28"/>
    <w:rsid w:val="46C3037C"/>
    <w:rsid w:val="46DA3884"/>
    <w:rsid w:val="46EF26BD"/>
    <w:rsid w:val="46FF15E0"/>
    <w:rsid w:val="4700581C"/>
    <w:rsid w:val="4702516A"/>
    <w:rsid w:val="471E5E67"/>
    <w:rsid w:val="4724600B"/>
    <w:rsid w:val="472E597E"/>
    <w:rsid w:val="47461B9F"/>
    <w:rsid w:val="474A4B33"/>
    <w:rsid w:val="47665A15"/>
    <w:rsid w:val="47677941"/>
    <w:rsid w:val="477F1660"/>
    <w:rsid w:val="4788232A"/>
    <w:rsid w:val="478B0398"/>
    <w:rsid w:val="478F5D0B"/>
    <w:rsid w:val="479D5A47"/>
    <w:rsid w:val="47A11E6C"/>
    <w:rsid w:val="47A31F5F"/>
    <w:rsid w:val="47A84BA6"/>
    <w:rsid w:val="47AA14A8"/>
    <w:rsid w:val="47B52444"/>
    <w:rsid w:val="47B8724E"/>
    <w:rsid w:val="47ED7BCA"/>
    <w:rsid w:val="48016F34"/>
    <w:rsid w:val="480556DB"/>
    <w:rsid w:val="48185C56"/>
    <w:rsid w:val="48254C34"/>
    <w:rsid w:val="48450F81"/>
    <w:rsid w:val="48455675"/>
    <w:rsid w:val="484E4529"/>
    <w:rsid w:val="484E729D"/>
    <w:rsid w:val="48566773"/>
    <w:rsid w:val="485A23C2"/>
    <w:rsid w:val="48623B31"/>
    <w:rsid w:val="48691107"/>
    <w:rsid w:val="48711FC6"/>
    <w:rsid w:val="48895289"/>
    <w:rsid w:val="489363E0"/>
    <w:rsid w:val="48A16B62"/>
    <w:rsid w:val="48AE0D54"/>
    <w:rsid w:val="48AE2858"/>
    <w:rsid w:val="48BC6222"/>
    <w:rsid w:val="48C245E9"/>
    <w:rsid w:val="48DB312A"/>
    <w:rsid w:val="48DF49D9"/>
    <w:rsid w:val="48E45842"/>
    <w:rsid w:val="492108CC"/>
    <w:rsid w:val="493B351A"/>
    <w:rsid w:val="49413F52"/>
    <w:rsid w:val="494F6304"/>
    <w:rsid w:val="495042D1"/>
    <w:rsid w:val="49555444"/>
    <w:rsid w:val="49792B95"/>
    <w:rsid w:val="498521CD"/>
    <w:rsid w:val="49F11610"/>
    <w:rsid w:val="49F70BF1"/>
    <w:rsid w:val="4A05334F"/>
    <w:rsid w:val="4A060864"/>
    <w:rsid w:val="4A0F0210"/>
    <w:rsid w:val="4A190B67"/>
    <w:rsid w:val="4A244932"/>
    <w:rsid w:val="4A2922C8"/>
    <w:rsid w:val="4A3E05CE"/>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37574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ED5E07"/>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97BF3"/>
    <w:rsid w:val="4D2B4E39"/>
    <w:rsid w:val="4D2C5FA1"/>
    <w:rsid w:val="4D2D0EAF"/>
    <w:rsid w:val="4D64659D"/>
    <w:rsid w:val="4D795A49"/>
    <w:rsid w:val="4D7F0082"/>
    <w:rsid w:val="4D952FD9"/>
    <w:rsid w:val="4D9549A9"/>
    <w:rsid w:val="4D970662"/>
    <w:rsid w:val="4D9A1FBF"/>
    <w:rsid w:val="4D9F40B3"/>
    <w:rsid w:val="4DB33393"/>
    <w:rsid w:val="4DBC3CE3"/>
    <w:rsid w:val="4DCB51C5"/>
    <w:rsid w:val="4DCF1E0D"/>
    <w:rsid w:val="4DD21759"/>
    <w:rsid w:val="4DD632D9"/>
    <w:rsid w:val="4DE05D9E"/>
    <w:rsid w:val="4DE05DF9"/>
    <w:rsid w:val="4DE44800"/>
    <w:rsid w:val="4DE80F7C"/>
    <w:rsid w:val="4DEE0709"/>
    <w:rsid w:val="4DF26A56"/>
    <w:rsid w:val="4DF47921"/>
    <w:rsid w:val="4DFC14EA"/>
    <w:rsid w:val="4DFF1E22"/>
    <w:rsid w:val="4DFF6815"/>
    <w:rsid w:val="4E0A3427"/>
    <w:rsid w:val="4E124B64"/>
    <w:rsid w:val="4E2423AC"/>
    <w:rsid w:val="4E261AA5"/>
    <w:rsid w:val="4E277AB4"/>
    <w:rsid w:val="4E287F63"/>
    <w:rsid w:val="4E304B5D"/>
    <w:rsid w:val="4E3F66C2"/>
    <w:rsid w:val="4E451F2B"/>
    <w:rsid w:val="4E597784"/>
    <w:rsid w:val="4E611B8B"/>
    <w:rsid w:val="4E6279D7"/>
    <w:rsid w:val="4E682F8C"/>
    <w:rsid w:val="4E6A7BB7"/>
    <w:rsid w:val="4E6C5D89"/>
    <w:rsid w:val="4E9133C2"/>
    <w:rsid w:val="4EB23220"/>
    <w:rsid w:val="4EDD2163"/>
    <w:rsid w:val="4EE661F8"/>
    <w:rsid w:val="4EF27A04"/>
    <w:rsid w:val="4F0773B4"/>
    <w:rsid w:val="4F196F13"/>
    <w:rsid w:val="4F241019"/>
    <w:rsid w:val="4F307BB1"/>
    <w:rsid w:val="4F336227"/>
    <w:rsid w:val="4F3C3EF2"/>
    <w:rsid w:val="4F3D562D"/>
    <w:rsid w:val="4F5C4EE0"/>
    <w:rsid w:val="4F5D14F6"/>
    <w:rsid w:val="4F681AF1"/>
    <w:rsid w:val="4F6E1972"/>
    <w:rsid w:val="4F943166"/>
    <w:rsid w:val="4F9C19A5"/>
    <w:rsid w:val="4FAC734A"/>
    <w:rsid w:val="4FBA02A1"/>
    <w:rsid w:val="4FCB3ED2"/>
    <w:rsid w:val="4FE7106E"/>
    <w:rsid w:val="4FF82FCD"/>
    <w:rsid w:val="50053943"/>
    <w:rsid w:val="50260569"/>
    <w:rsid w:val="50374A3C"/>
    <w:rsid w:val="50487AB0"/>
    <w:rsid w:val="50550E55"/>
    <w:rsid w:val="507E7F6A"/>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1F577C4"/>
    <w:rsid w:val="52171E30"/>
    <w:rsid w:val="52287B99"/>
    <w:rsid w:val="522E717A"/>
    <w:rsid w:val="52382F2A"/>
    <w:rsid w:val="52386E3D"/>
    <w:rsid w:val="523A7DD1"/>
    <w:rsid w:val="523B7711"/>
    <w:rsid w:val="523D7334"/>
    <w:rsid w:val="523E560F"/>
    <w:rsid w:val="52495D62"/>
    <w:rsid w:val="5271774C"/>
    <w:rsid w:val="527A416D"/>
    <w:rsid w:val="528D7B65"/>
    <w:rsid w:val="52AA11D3"/>
    <w:rsid w:val="52DE008D"/>
    <w:rsid w:val="52ED2B91"/>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935B8F"/>
    <w:rsid w:val="549D3677"/>
    <w:rsid w:val="54A87049"/>
    <w:rsid w:val="54B03E76"/>
    <w:rsid w:val="54B24092"/>
    <w:rsid w:val="54BF230B"/>
    <w:rsid w:val="54CC6227"/>
    <w:rsid w:val="54D10F9B"/>
    <w:rsid w:val="54D97871"/>
    <w:rsid w:val="54E12281"/>
    <w:rsid w:val="54FA5454"/>
    <w:rsid w:val="550B5550"/>
    <w:rsid w:val="551D586C"/>
    <w:rsid w:val="55200298"/>
    <w:rsid w:val="55335E1B"/>
    <w:rsid w:val="5536079B"/>
    <w:rsid w:val="554B7EF0"/>
    <w:rsid w:val="556E7FB9"/>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302455"/>
    <w:rsid w:val="56717635"/>
    <w:rsid w:val="56990B7C"/>
    <w:rsid w:val="569E1126"/>
    <w:rsid w:val="56A8690E"/>
    <w:rsid w:val="56B679AB"/>
    <w:rsid w:val="56B80DEB"/>
    <w:rsid w:val="56E0560F"/>
    <w:rsid w:val="56E06E61"/>
    <w:rsid w:val="56EF3C74"/>
    <w:rsid w:val="56F653FE"/>
    <w:rsid w:val="57007337"/>
    <w:rsid w:val="572926C4"/>
    <w:rsid w:val="574448FC"/>
    <w:rsid w:val="57561D39"/>
    <w:rsid w:val="575B7AFD"/>
    <w:rsid w:val="57660D3F"/>
    <w:rsid w:val="5785783C"/>
    <w:rsid w:val="578F06BB"/>
    <w:rsid w:val="57CC4BC2"/>
    <w:rsid w:val="57D10760"/>
    <w:rsid w:val="57D1153D"/>
    <w:rsid w:val="57D77297"/>
    <w:rsid w:val="57FA3774"/>
    <w:rsid w:val="58084A3C"/>
    <w:rsid w:val="581F559B"/>
    <w:rsid w:val="582772A7"/>
    <w:rsid w:val="582A3F3F"/>
    <w:rsid w:val="5847689F"/>
    <w:rsid w:val="58531B77"/>
    <w:rsid w:val="585D2975"/>
    <w:rsid w:val="585E3492"/>
    <w:rsid w:val="585F64F9"/>
    <w:rsid w:val="586E3E23"/>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5C45CC"/>
    <w:rsid w:val="59670F51"/>
    <w:rsid w:val="596A44F9"/>
    <w:rsid w:val="596C19BB"/>
    <w:rsid w:val="596F4300"/>
    <w:rsid w:val="59790BDB"/>
    <w:rsid w:val="597E3F42"/>
    <w:rsid w:val="598653AC"/>
    <w:rsid w:val="5999137D"/>
    <w:rsid w:val="59AC3C86"/>
    <w:rsid w:val="59B817D3"/>
    <w:rsid w:val="59C11856"/>
    <w:rsid w:val="59C153AB"/>
    <w:rsid w:val="59D423B5"/>
    <w:rsid w:val="59D42FDA"/>
    <w:rsid w:val="59DA4E01"/>
    <w:rsid w:val="59F334C8"/>
    <w:rsid w:val="59F64E82"/>
    <w:rsid w:val="5A0A5DD6"/>
    <w:rsid w:val="5A10435C"/>
    <w:rsid w:val="5A2654CC"/>
    <w:rsid w:val="5A323A44"/>
    <w:rsid w:val="5A395E66"/>
    <w:rsid w:val="5A476FBE"/>
    <w:rsid w:val="5A484352"/>
    <w:rsid w:val="5A5321A5"/>
    <w:rsid w:val="5A701460"/>
    <w:rsid w:val="5A783688"/>
    <w:rsid w:val="5A8734AF"/>
    <w:rsid w:val="5A9D3E45"/>
    <w:rsid w:val="5AA4101D"/>
    <w:rsid w:val="5AB17576"/>
    <w:rsid w:val="5ABA59C8"/>
    <w:rsid w:val="5ABD68E6"/>
    <w:rsid w:val="5ABF73D2"/>
    <w:rsid w:val="5ACB3D8A"/>
    <w:rsid w:val="5ACE32A8"/>
    <w:rsid w:val="5AE12FDB"/>
    <w:rsid w:val="5AE1508F"/>
    <w:rsid w:val="5AF80256"/>
    <w:rsid w:val="5AFC7E15"/>
    <w:rsid w:val="5B110CC9"/>
    <w:rsid w:val="5B136165"/>
    <w:rsid w:val="5B1851F5"/>
    <w:rsid w:val="5B1F7B5D"/>
    <w:rsid w:val="5B585171"/>
    <w:rsid w:val="5B585B78"/>
    <w:rsid w:val="5B6D62B9"/>
    <w:rsid w:val="5B746CFA"/>
    <w:rsid w:val="5B9A2B59"/>
    <w:rsid w:val="5BA652E6"/>
    <w:rsid w:val="5BC0085A"/>
    <w:rsid w:val="5BDE751B"/>
    <w:rsid w:val="5BE03293"/>
    <w:rsid w:val="5BF03D58"/>
    <w:rsid w:val="5BF20AFB"/>
    <w:rsid w:val="5BF31218"/>
    <w:rsid w:val="5C1A6BB2"/>
    <w:rsid w:val="5C292E8C"/>
    <w:rsid w:val="5C2A2760"/>
    <w:rsid w:val="5C306D31"/>
    <w:rsid w:val="5C37233A"/>
    <w:rsid w:val="5C5355FE"/>
    <w:rsid w:val="5C5A49A5"/>
    <w:rsid w:val="5C6519EA"/>
    <w:rsid w:val="5C6715FE"/>
    <w:rsid w:val="5C6F4105"/>
    <w:rsid w:val="5C86208C"/>
    <w:rsid w:val="5C936557"/>
    <w:rsid w:val="5CB309A7"/>
    <w:rsid w:val="5CBB7F6F"/>
    <w:rsid w:val="5CC248CE"/>
    <w:rsid w:val="5D042FB1"/>
    <w:rsid w:val="5D080CF3"/>
    <w:rsid w:val="5D3A4C25"/>
    <w:rsid w:val="5D442CB4"/>
    <w:rsid w:val="5D7869AF"/>
    <w:rsid w:val="5D7C3F11"/>
    <w:rsid w:val="5D971C5A"/>
    <w:rsid w:val="5D9D49E0"/>
    <w:rsid w:val="5DA01E9E"/>
    <w:rsid w:val="5DAD3649"/>
    <w:rsid w:val="5DB524FD"/>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EFD5F0A"/>
    <w:rsid w:val="5F03335D"/>
    <w:rsid w:val="5F0368C7"/>
    <w:rsid w:val="5F1544E7"/>
    <w:rsid w:val="5F197EE8"/>
    <w:rsid w:val="5F304531"/>
    <w:rsid w:val="5F312D8D"/>
    <w:rsid w:val="5F3C4923"/>
    <w:rsid w:val="5F4050DC"/>
    <w:rsid w:val="5F4160B0"/>
    <w:rsid w:val="5F5A7800"/>
    <w:rsid w:val="5F6368E9"/>
    <w:rsid w:val="5F7811D3"/>
    <w:rsid w:val="5F8108E9"/>
    <w:rsid w:val="5F9A65E6"/>
    <w:rsid w:val="5F9B2627"/>
    <w:rsid w:val="5FA66B60"/>
    <w:rsid w:val="5FAC7B1F"/>
    <w:rsid w:val="5FB5266F"/>
    <w:rsid w:val="5FB80E3D"/>
    <w:rsid w:val="5FB831B4"/>
    <w:rsid w:val="5FBE38EB"/>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70B61"/>
    <w:rsid w:val="611E37D0"/>
    <w:rsid w:val="612C6F7A"/>
    <w:rsid w:val="61300818"/>
    <w:rsid w:val="613021B3"/>
    <w:rsid w:val="61306A6A"/>
    <w:rsid w:val="6131633F"/>
    <w:rsid w:val="613253FD"/>
    <w:rsid w:val="61421F29"/>
    <w:rsid w:val="61637D56"/>
    <w:rsid w:val="61712185"/>
    <w:rsid w:val="618B7207"/>
    <w:rsid w:val="61907E69"/>
    <w:rsid w:val="61994610"/>
    <w:rsid w:val="61A90D68"/>
    <w:rsid w:val="61B43A15"/>
    <w:rsid w:val="61B825BC"/>
    <w:rsid w:val="61BE5E24"/>
    <w:rsid w:val="61DA0425"/>
    <w:rsid w:val="62065A1D"/>
    <w:rsid w:val="6213792C"/>
    <w:rsid w:val="621775E2"/>
    <w:rsid w:val="621C0D9D"/>
    <w:rsid w:val="622F7552"/>
    <w:rsid w:val="6250406E"/>
    <w:rsid w:val="6267666C"/>
    <w:rsid w:val="627D6831"/>
    <w:rsid w:val="62811B1C"/>
    <w:rsid w:val="6299063F"/>
    <w:rsid w:val="629B7F14"/>
    <w:rsid w:val="62A20409"/>
    <w:rsid w:val="62A56FE4"/>
    <w:rsid w:val="62B54B44"/>
    <w:rsid w:val="62E045DA"/>
    <w:rsid w:val="62E454A1"/>
    <w:rsid w:val="62E95123"/>
    <w:rsid w:val="62EF025F"/>
    <w:rsid w:val="62F36E4C"/>
    <w:rsid w:val="62F47F8F"/>
    <w:rsid w:val="62F7233F"/>
    <w:rsid w:val="631D4DCC"/>
    <w:rsid w:val="631F3FB4"/>
    <w:rsid w:val="63273E9D"/>
    <w:rsid w:val="63364F75"/>
    <w:rsid w:val="6340438B"/>
    <w:rsid w:val="63471E49"/>
    <w:rsid w:val="6353238E"/>
    <w:rsid w:val="63612AB8"/>
    <w:rsid w:val="63640C4D"/>
    <w:rsid w:val="6379289B"/>
    <w:rsid w:val="637D0978"/>
    <w:rsid w:val="638906B4"/>
    <w:rsid w:val="638968B0"/>
    <w:rsid w:val="638A282C"/>
    <w:rsid w:val="6393508F"/>
    <w:rsid w:val="639A3568"/>
    <w:rsid w:val="63A159FD"/>
    <w:rsid w:val="63A75341"/>
    <w:rsid w:val="63A85E90"/>
    <w:rsid w:val="63A962DB"/>
    <w:rsid w:val="63AB1A91"/>
    <w:rsid w:val="63B75221"/>
    <w:rsid w:val="63B82D47"/>
    <w:rsid w:val="63C74D38"/>
    <w:rsid w:val="63EA73A4"/>
    <w:rsid w:val="63EE4692"/>
    <w:rsid w:val="63FD622D"/>
    <w:rsid w:val="64177A6E"/>
    <w:rsid w:val="643F32F9"/>
    <w:rsid w:val="64582686"/>
    <w:rsid w:val="64673C87"/>
    <w:rsid w:val="6469173F"/>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31A18"/>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066A"/>
    <w:rsid w:val="674743C8"/>
    <w:rsid w:val="675608B6"/>
    <w:rsid w:val="67754402"/>
    <w:rsid w:val="677D54ED"/>
    <w:rsid w:val="678418BE"/>
    <w:rsid w:val="678B726C"/>
    <w:rsid w:val="679D472E"/>
    <w:rsid w:val="679E40A4"/>
    <w:rsid w:val="67B25E27"/>
    <w:rsid w:val="67B4646D"/>
    <w:rsid w:val="67B464CA"/>
    <w:rsid w:val="67C4383B"/>
    <w:rsid w:val="67D35E1A"/>
    <w:rsid w:val="67D839B8"/>
    <w:rsid w:val="67F35317"/>
    <w:rsid w:val="67F73E3E"/>
    <w:rsid w:val="68016A6B"/>
    <w:rsid w:val="680201B7"/>
    <w:rsid w:val="68040309"/>
    <w:rsid w:val="68060525"/>
    <w:rsid w:val="68103152"/>
    <w:rsid w:val="68362BFB"/>
    <w:rsid w:val="683D085A"/>
    <w:rsid w:val="683F1130"/>
    <w:rsid w:val="684456A1"/>
    <w:rsid w:val="684D3A5E"/>
    <w:rsid w:val="68573C08"/>
    <w:rsid w:val="685E1363"/>
    <w:rsid w:val="687731D1"/>
    <w:rsid w:val="6878475E"/>
    <w:rsid w:val="688E1089"/>
    <w:rsid w:val="68993219"/>
    <w:rsid w:val="689E42BA"/>
    <w:rsid w:val="68A026F3"/>
    <w:rsid w:val="68AD6B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67AF8"/>
    <w:rsid w:val="6ACB20F7"/>
    <w:rsid w:val="6ADA6AC4"/>
    <w:rsid w:val="6ADB11D6"/>
    <w:rsid w:val="6ADF0BB9"/>
    <w:rsid w:val="6AE83F12"/>
    <w:rsid w:val="6B1A2C3C"/>
    <w:rsid w:val="6B221F4E"/>
    <w:rsid w:val="6B31644D"/>
    <w:rsid w:val="6B486C86"/>
    <w:rsid w:val="6B554C72"/>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76CBC"/>
    <w:rsid w:val="6C29198B"/>
    <w:rsid w:val="6C3A67D1"/>
    <w:rsid w:val="6C3D2157"/>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8223FC"/>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7C10CD"/>
    <w:rsid w:val="6F7C731F"/>
    <w:rsid w:val="6F947E4B"/>
    <w:rsid w:val="6FA30BDA"/>
    <w:rsid w:val="6FB21D4C"/>
    <w:rsid w:val="6FB80698"/>
    <w:rsid w:val="6FD40F09"/>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6480D"/>
    <w:rsid w:val="70D70CB1"/>
    <w:rsid w:val="70D80585"/>
    <w:rsid w:val="70DA254F"/>
    <w:rsid w:val="70E2315F"/>
    <w:rsid w:val="70FA674D"/>
    <w:rsid w:val="710952C1"/>
    <w:rsid w:val="713954C7"/>
    <w:rsid w:val="713F70AB"/>
    <w:rsid w:val="71452CD8"/>
    <w:rsid w:val="71583F2D"/>
    <w:rsid w:val="7158683A"/>
    <w:rsid w:val="71593474"/>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0E0702"/>
    <w:rsid w:val="721469FD"/>
    <w:rsid w:val="721919B3"/>
    <w:rsid w:val="721970A7"/>
    <w:rsid w:val="721A6098"/>
    <w:rsid w:val="721D18D3"/>
    <w:rsid w:val="72310D1A"/>
    <w:rsid w:val="725D6B54"/>
    <w:rsid w:val="727644F9"/>
    <w:rsid w:val="727918F3"/>
    <w:rsid w:val="72986FA0"/>
    <w:rsid w:val="729D1A86"/>
    <w:rsid w:val="72A17C99"/>
    <w:rsid w:val="72A2709C"/>
    <w:rsid w:val="72A5093A"/>
    <w:rsid w:val="72AD7197"/>
    <w:rsid w:val="72AF6F7E"/>
    <w:rsid w:val="72BD2C86"/>
    <w:rsid w:val="72CD226C"/>
    <w:rsid w:val="72D27981"/>
    <w:rsid w:val="73047407"/>
    <w:rsid w:val="73047904"/>
    <w:rsid w:val="731A4E85"/>
    <w:rsid w:val="73253EFA"/>
    <w:rsid w:val="732E6B82"/>
    <w:rsid w:val="73353A6C"/>
    <w:rsid w:val="73385516"/>
    <w:rsid w:val="734C1A6A"/>
    <w:rsid w:val="735663B7"/>
    <w:rsid w:val="735C5949"/>
    <w:rsid w:val="73671287"/>
    <w:rsid w:val="73737DA5"/>
    <w:rsid w:val="73740A39"/>
    <w:rsid w:val="73783823"/>
    <w:rsid w:val="73840550"/>
    <w:rsid w:val="73887B3E"/>
    <w:rsid w:val="73892412"/>
    <w:rsid w:val="73AF2114"/>
    <w:rsid w:val="73AF381F"/>
    <w:rsid w:val="73E159A2"/>
    <w:rsid w:val="73E96BCA"/>
    <w:rsid w:val="73EE4A6E"/>
    <w:rsid w:val="741048BC"/>
    <w:rsid w:val="742E78D4"/>
    <w:rsid w:val="74317498"/>
    <w:rsid w:val="74335A84"/>
    <w:rsid w:val="743A6A13"/>
    <w:rsid w:val="74676A28"/>
    <w:rsid w:val="746A1E3C"/>
    <w:rsid w:val="747E40B6"/>
    <w:rsid w:val="7481790F"/>
    <w:rsid w:val="748A603A"/>
    <w:rsid w:val="74A43991"/>
    <w:rsid w:val="74AA2238"/>
    <w:rsid w:val="74AC3224"/>
    <w:rsid w:val="74B21065"/>
    <w:rsid w:val="74B77AD0"/>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26BCC"/>
    <w:rsid w:val="764F3FCC"/>
    <w:rsid w:val="7650339F"/>
    <w:rsid w:val="76603C9A"/>
    <w:rsid w:val="766B00E5"/>
    <w:rsid w:val="76832D41"/>
    <w:rsid w:val="768B2C28"/>
    <w:rsid w:val="76960CC6"/>
    <w:rsid w:val="76AA29C3"/>
    <w:rsid w:val="76BB1CAB"/>
    <w:rsid w:val="76C04050"/>
    <w:rsid w:val="76D67314"/>
    <w:rsid w:val="76E00193"/>
    <w:rsid w:val="76E65049"/>
    <w:rsid w:val="76FA74A7"/>
    <w:rsid w:val="77076007"/>
    <w:rsid w:val="770976EA"/>
    <w:rsid w:val="771A36A5"/>
    <w:rsid w:val="77413F7E"/>
    <w:rsid w:val="77464076"/>
    <w:rsid w:val="7758241F"/>
    <w:rsid w:val="777A7D22"/>
    <w:rsid w:val="777E28EC"/>
    <w:rsid w:val="77835654"/>
    <w:rsid w:val="7797109C"/>
    <w:rsid w:val="779A2A38"/>
    <w:rsid w:val="77B4450A"/>
    <w:rsid w:val="77B46E73"/>
    <w:rsid w:val="77E37A12"/>
    <w:rsid w:val="77F42148"/>
    <w:rsid w:val="77FE3468"/>
    <w:rsid w:val="78126A72"/>
    <w:rsid w:val="781E71C5"/>
    <w:rsid w:val="78250553"/>
    <w:rsid w:val="782642CC"/>
    <w:rsid w:val="78373BF3"/>
    <w:rsid w:val="783B17B1"/>
    <w:rsid w:val="784E2046"/>
    <w:rsid w:val="78546F0C"/>
    <w:rsid w:val="786778FE"/>
    <w:rsid w:val="78830961"/>
    <w:rsid w:val="789D588A"/>
    <w:rsid w:val="78B65E3A"/>
    <w:rsid w:val="78E0091E"/>
    <w:rsid w:val="78EE1C79"/>
    <w:rsid w:val="78F85605"/>
    <w:rsid w:val="78FA66FA"/>
    <w:rsid w:val="79053EE1"/>
    <w:rsid w:val="79345B6A"/>
    <w:rsid w:val="79424F6E"/>
    <w:rsid w:val="795A422D"/>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992B3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145C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80447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C9483E"/>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6" w:lineRule="auto"/>
      <w:outlineLvl w:val="2"/>
    </w:pPr>
    <w:rPr>
      <w:b/>
      <w:bCs/>
      <w:sz w:val="32"/>
      <w:szCs w:val="32"/>
    </w:rPr>
  </w:style>
  <w:style w:type="paragraph" w:styleId="8">
    <w:name w:val="heading 4"/>
    <w:basedOn w:val="1"/>
    <w:next w:val="1"/>
    <w:autoRedefine/>
    <w:qFormat/>
    <w:uiPriority w:val="0"/>
    <w:pPr>
      <w:keepNext/>
      <w:keepLines/>
      <w:spacing w:line="360" w:lineRule="auto"/>
      <w:outlineLvl w:val="3"/>
    </w:pPr>
    <w:rPr>
      <w:rFonts w:ascii="Arial" w:hAnsi="Arial"/>
      <w:b/>
      <w:bCs/>
      <w:szCs w:val="28"/>
    </w:rPr>
  </w:style>
  <w:style w:type="paragraph" w:styleId="9">
    <w:name w:val="heading 5"/>
    <w:basedOn w:val="1"/>
    <w:next w:val="1"/>
    <w:autoRedefine/>
    <w:unhideWhenUsed/>
    <w:qFormat/>
    <w:uiPriority w:val="0"/>
    <w:pPr>
      <w:keepNext/>
      <w:keepLines/>
      <w:spacing w:before="280" w:after="290" w:line="372" w:lineRule="auto"/>
      <w:outlineLvl w:val="4"/>
    </w:pPr>
    <w:rPr>
      <w:b/>
      <w:sz w:val="28"/>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link w:val="77"/>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List Number"/>
    <w:basedOn w:val="1"/>
    <w:autoRedefine/>
    <w:qFormat/>
    <w:uiPriority w:val="0"/>
    <w:pPr>
      <w:widowControl/>
      <w:spacing w:beforeAutospacing="1" w:afterAutospacing="1"/>
      <w:jc w:val="left"/>
    </w:pPr>
    <w:rPr>
      <w:rFonts w:ascii="宋体" w:hAnsi="宋体" w:cs="宋体"/>
      <w:kern w:val="0"/>
      <w:sz w:val="24"/>
    </w:rPr>
  </w:style>
  <w:style w:type="paragraph" w:styleId="11">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9"/>
    <w:autoRedefine/>
    <w:qFormat/>
    <w:uiPriority w:val="0"/>
    <w:rPr>
      <w:rFonts w:ascii="宋体" w:hAnsi="Calibri"/>
      <w:sz w:val="18"/>
      <w:szCs w:val="18"/>
    </w:rPr>
  </w:style>
  <w:style w:type="paragraph" w:styleId="13">
    <w:name w:val="annotation text"/>
    <w:basedOn w:val="1"/>
    <w:autoRedefine/>
    <w:qFormat/>
    <w:uiPriority w:val="0"/>
    <w:pPr>
      <w:jc w:val="left"/>
    </w:pPr>
  </w:style>
  <w:style w:type="paragraph" w:styleId="14">
    <w:name w:val="Body Text 3"/>
    <w:basedOn w:val="1"/>
    <w:autoRedefine/>
    <w:qFormat/>
    <w:uiPriority w:val="0"/>
    <w:rPr>
      <w:sz w:val="16"/>
      <w:szCs w:val="16"/>
    </w:rPr>
  </w:style>
  <w:style w:type="paragraph" w:styleId="15">
    <w:name w:val="Body Text Indent"/>
    <w:basedOn w:val="1"/>
    <w:next w:val="16"/>
    <w:autoRedefine/>
    <w:qFormat/>
    <w:uiPriority w:val="0"/>
    <w:pPr>
      <w:widowControl/>
      <w:spacing w:beforeAutospacing="1" w:afterAutospacing="1"/>
      <w:jc w:val="left"/>
    </w:pPr>
    <w:rPr>
      <w:rFonts w:ascii="宋体" w:hAnsi="宋体" w:cs="宋体"/>
      <w:kern w:val="0"/>
      <w:sz w:val="24"/>
    </w:rPr>
  </w:style>
  <w:style w:type="paragraph" w:styleId="16">
    <w:name w:val="envelope return"/>
    <w:basedOn w:val="1"/>
    <w:autoRedefine/>
    <w:unhideWhenUsed/>
    <w:qFormat/>
    <w:uiPriority w:val="99"/>
    <w:pPr>
      <w:snapToGrid w:val="0"/>
    </w:pPr>
    <w:rPr>
      <w:rFonts w:ascii="Arial" w:hAnsi="Arial"/>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toc 1"/>
    <w:basedOn w:val="1"/>
    <w:next w:val="1"/>
    <w:autoRedefine/>
    <w:qFormat/>
    <w:uiPriority w:val="0"/>
  </w:style>
  <w:style w:type="paragraph" w:styleId="25">
    <w:name w:val="List"/>
    <w:basedOn w:val="1"/>
    <w:autoRedefine/>
    <w:qFormat/>
    <w:uiPriority w:val="0"/>
    <w:pPr>
      <w:ind w:left="200" w:hanging="200" w:hangingChars="200"/>
    </w:pPr>
  </w:style>
  <w:style w:type="paragraph" w:styleId="26">
    <w:name w:val="Body Text 2"/>
    <w:basedOn w:val="1"/>
    <w:autoRedefine/>
    <w:qFormat/>
    <w:uiPriority w:val="0"/>
    <w:pPr>
      <w:spacing w:line="480" w:lineRule="auto"/>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32"/>
    <w:autoRedefine/>
    <w:qFormat/>
    <w:uiPriority w:val="0"/>
    <w:pPr>
      <w:spacing w:line="360" w:lineRule="auto"/>
      <w:ind w:firstLine="420" w:firstLineChars="100"/>
    </w:pPr>
    <w:rPr>
      <w:szCs w:val="21"/>
    </w:rPr>
  </w:style>
  <w:style w:type="paragraph" w:styleId="32">
    <w:name w:val="Body Text First Indent 2"/>
    <w:basedOn w:val="15"/>
    <w:autoRedefine/>
    <w:qFormat/>
    <w:uiPriority w:val="0"/>
    <w:pPr>
      <w:ind w:firstLine="420" w:firstLineChars="200"/>
    </w:p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21"/>
    <w:next w:val="1"/>
    <w:qFormat/>
    <w:uiPriority w:val="0"/>
    <w:pPr>
      <w:wordWrap w:val="0"/>
      <w:jc w:val="both"/>
    </w:pPr>
    <w:rPr>
      <w:rFonts w:ascii="Calibri" w:hAnsi="Calibri" w:eastAsia="宋体" w:cs="Times New Roman"/>
      <w:sz w:val="21"/>
      <w:lang w:val="en-US" w:eastAsia="zh-CN" w:bidi="ar-SA"/>
    </w:rPr>
  </w:style>
  <w:style w:type="paragraph" w:customStyle="1" w:styleId="50">
    <w:name w:val="表格文字"/>
    <w:basedOn w:val="1"/>
    <w:next w:val="3"/>
    <w:autoRedefine/>
    <w:qFormat/>
    <w:uiPriority w:val="0"/>
    <w:pPr>
      <w:adjustRightInd w:val="0"/>
      <w:spacing w:line="420" w:lineRule="atLeast"/>
      <w:jc w:val="left"/>
      <w:textAlignment w:val="baseline"/>
    </w:pPr>
    <w:rPr>
      <w:kern w:val="0"/>
      <w:szCs w:val="20"/>
    </w:rPr>
  </w:style>
  <w:style w:type="paragraph" w:customStyle="1" w:styleId="51">
    <w:name w:val="大标题"/>
    <w:basedOn w:val="1"/>
    <w:next w:val="32"/>
    <w:autoRedefine/>
    <w:qFormat/>
    <w:uiPriority w:val="0"/>
    <w:pPr>
      <w:jc w:val="center"/>
    </w:pPr>
    <w:rPr>
      <w:rFonts w:ascii="Arial" w:hAnsi="Arial"/>
      <w:b/>
      <w:sz w:val="28"/>
    </w:rPr>
  </w:style>
  <w:style w:type="paragraph" w:customStyle="1" w:styleId="52">
    <w:name w:val="正文文本缩进 21"/>
    <w:basedOn w:val="1"/>
    <w:autoRedefine/>
    <w:qFormat/>
    <w:uiPriority w:val="0"/>
    <w:pPr>
      <w:ind w:firstLine="570"/>
    </w:pPr>
    <w:rPr>
      <w:sz w:val="32"/>
    </w:rPr>
  </w:style>
  <w:style w:type="paragraph" w:customStyle="1" w:styleId="53">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4">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5">
    <w:name w:val="No Spacing1"/>
    <w:basedOn w:val="1"/>
    <w:autoRedefine/>
    <w:qFormat/>
    <w:uiPriority w:val="0"/>
    <w:pPr>
      <w:spacing w:line="400" w:lineRule="exact"/>
    </w:pPr>
    <w:rPr>
      <w:sz w:val="24"/>
    </w:rPr>
  </w:style>
  <w:style w:type="paragraph" w:customStyle="1" w:styleId="56">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7">
    <w:name w:val="Char"/>
    <w:basedOn w:val="1"/>
    <w:autoRedefine/>
    <w:qFormat/>
    <w:uiPriority w:val="0"/>
  </w:style>
  <w:style w:type="paragraph" w:customStyle="1" w:styleId="58">
    <w:name w:val="正文缩进1"/>
    <w:basedOn w:val="1"/>
    <w:autoRedefine/>
    <w:qFormat/>
    <w:uiPriority w:val="0"/>
    <w:pPr>
      <w:widowControl/>
      <w:ind w:firstLine="420"/>
      <w:jc w:val="left"/>
    </w:pPr>
    <w:rPr>
      <w:kern w:val="0"/>
      <w:szCs w:val="20"/>
    </w:rPr>
  </w:style>
  <w:style w:type="paragraph" w:customStyle="1" w:styleId="59">
    <w:name w:val="列出段落2"/>
    <w:basedOn w:val="1"/>
    <w:autoRedefine/>
    <w:qFormat/>
    <w:uiPriority w:val="34"/>
    <w:pPr>
      <w:ind w:firstLine="420" w:firstLineChars="200"/>
    </w:pPr>
  </w:style>
  <w:style w:type="paragraph" w:customStyle="1" w:styleId="60">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61">
    <w:name w:val="1"/>
    <w:basedOn w:val="1"/>
    <w:autoRedefine/>
    <w:qFormat/>
    <w:uiPriority w:val="0"/>
    <w:pPr>
      <w:widowControl/>
      <w:spacing w:beforeAutospacing="1" w:afterAutospacing="1"/>
      <w:jc w:val="left"/>
    </w:pPr>
    <w:rPr>
      <w:rFonts w:ascii="宋体" w:hAnsi="宋体" w:cs="宋体"/>
      <w:kern w:val="0"/>
      <w:sz w:val="24"/>
    </w:rPr>
  </w:style>
  <w:style w:type="paragraph" w:styleId="62">
    <w:name w:val="No Spacing"/>
    <w:autoRedefine/>
    <w:qFormat/>
    <w:uiPriority w:val="1"/>
    <w:rPr>
      <w:rFonts w:ascii="Calibri" w:hAnsi="Calibri" w:eastAsia="宋体" w:cs="Times New Roman"/>
      <w:sz w:val="22"/>
      <w:szCs w:val="22"/>
      <w:lang w:val="en-US" w:eastAsia="zh-CN" w:bidi="ar-SA"/>
    </w:rPr>
  </w:style>
  <w:style w:type="paragraph" w:customStyle="1" w:styleId="63">
    <w:name w:val="_Style 2"/>
    <w:basedOn w:val="1"/>
    <w:autoRedefine/>
    <w:qFormat/>
    <w:uiPriority w:val="34"/>
    <w:pPr>
      <w:ind w:firstLine="420" w:firstLineChars="200"/>
    </w:pPr>
    <w:rPr>
      <w:rFonts w:ascii="Calibri" w:hAnsi="Calibri"/>
    </w:rPr>
  </w:style>
  <w:style w:type="paragraph" w:customStyle="1" w:styleId="64">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5">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6">
    <w:name w:val="Char1"/>
    <w:basedOn w:val="1"/>
    <w:autoRedefine/>
    <w:qFormat/>
    <w:uiPriority w:val="0"/>
  </w:style>
  <w:style w:type="paragraph" w:customStyle="1" w:styleId="67">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8">
    <w:name w:val="Table Paragraph"/>
    <w:basedOn w:val="1"/>
    <w:autoRedefine/>
    <w:qFormat/>
    <w:uiPriority w:val="1"/>
    <w:pPr>
      <w:jc w:val="left"/>
    </w:pPr>
    <w:rPr>
      <w:rFonts w:ascii="宋体" w:hAnsi="宋体" w:cs="宋体"/>
      <w:kern w:val="0"/>
      <w:sz w:val="22"/>
      <w:szCs w:val="22"/>
      <w:lang w:eastAsia="en-US"/>
    </w:rPr>
  </w:style>
  <w:style w:type="paragraph" w:customStyle="1" w:styleId="69">
    <w:name w:val="无间隔1"/>
    <w:basedOn w:val="1"/>
    <w:autoRedefine/>
    <w:qFormat/>
    <w:uiPriority w:val="1"/>
    <w:pPr>
      <w:spacing w:line="400" w:lineRule="exact"/>
    </w:pPr>
    <w:rPr>
      <w:sz w:val="24"/>
    </w:rPr>
  </w:style>
  <w:style w:type="paragraph" w:customStyle="1" w:styleId="70">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1">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列出段落1"/>
    <w:basedOn w:val="1"/>
    <w:autoRedefine/>
    <w:qFormat/>
    <w:uiPriority w:val="34"/>
    <w:pPr>
      <w:ind w:firstLine="420" w:firstLineChars="200"/>
    </w:pPr>
  </w:style>
  <w:style w:type="paragraph" w:customStyle="1" w:styleId="73">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4">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5">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6">
    <w:name w:val="列出段落11"/>
    <w:basedOn w:val="1"/>
    <w:autoRedefine/>
    <w:qFormat/>
    <w:uiPriority w:val="0"/>
    <w:pPr>
      <w:ind w:firstLine="420" w:firstLineChars="200"/>
    </w:pPr>
    <w:rPr>
      <w:rFonts w:ascii="Calibri" w:hAnsi="Calibri"/>
      <w:szCs w:val="22"/>
    </w:rPr>
  </w:style>
  <w:style w:type="character" w:customStyle="1" w:styleId="77">
    <w:name w:val="正文文本 字符"/>
    <w:basedOn w:val="35"/>
    <w:link w:val="3"/>
    <w:autoRedefine/>
    <w:qFormat/>
    <w:uiPriority w:val="0"/>
  </w:style>
  <w:style w:type="character" w:customStyle="1" w:styleId="78">
    <w:name w:val="apple-converted-space"/>
    <w:basedOn w:val="35"/>
    <w:autoRedefine/>
    <w:qFormat/>
    <w:uiPriority w:val="0"/>
  </w:style>
  <w:style w:type="character" w:customStyle="1" w:styleId="79">
    <w:name w:val="文档结构图 字符"/>
    <w:link w:val="12"/>
    <w:autoRedefine/>
    <w:qFormat/>
    <w:uiPriority w:val="0"/>
    <w:rPr>
      <w:rFonts w:ascii="宋体"/>
      <w:kern w:val="2"/>
      <w:sz w:val="18"/>
      <w:szCs w:val="18"/>
    </w:rPr>
  </w:style>
  <w:style w:type="character" w:customStyle="1" w:styleId="80">
    <w:name w:val="不明显强调1"/>
    <w:autoRedefine/>
    <w:qFormat/>
    <w:uiPriority w:val="19"/>
    <w:rPr>
      <w:i/>
      <w:iCs/>
      <w:color w:val="7F7F7F"/>
      <w:szCs w:val="24"/>
    </w:rPr>
  </w:style>
  <w:style w:type="character" w:customStyle="1" w:styleId="81">
    <w:name w:val="font71"/>
    <w:basedOn w:val="35"/>
    <w:autoRedefine/>
    <w:qFormat/>
    <w:uiPriority w:val="0"/>
    <w:rPr>
      <w:rFonts w:hint="eastAsia" w:ascii="宋体" w:hAnsi="宋体" w:eastAsia="宋体" w:cs="宋体"/>
      <w:color w:val="000000"/>
      <w:sz w:val="28"/>
      <w:szCs w:val="28"/>
      <w:u w:val="none"/>
    </w:rPr>
  </w:style>
  <w:style w:type="character" w:customStyle="1" w:styleId="82">
    <w:name w:val="font21"/>
    <w:autoRedefine/>
    <w:qFormat/>
    <w:uiPriority w:val="0"/>
    <w:rPr>
      <w:rFonts w:hint="default" w:ascii="Calibri" w:hAnsi="Calibri" w:cs="Calibri"/>
      <w:color w:val="000000"/>
      <w:sz w:val="28"/>
      <w:szCs w:val="28"/>
      <w:u w:val="none"/>
    </w:rPr>
  </w:style>
  <w:style w:type="character" w:customStyle="1" w:styleId="83">
    <w:name w:val="17"/>
    <w:autoRedefine/>
    <w:qFormat/>
    <w:uiPriority w:val="0"/>
    <w:rPr>
      <w:rFonts w:hint="eastAsia" w:ascii="宋体" w:hAnsi="宋体" w:eastAsia="宋体"/>
      <w:color w:val="000000"/>
    </w:rPr>
  </w:style>
  <w:style w:type="character" w:customStyle="1" w:styleId="84">
    <w:name w:val="font91"/>
    <w:autoRedefine/>
    <w:qFormat/>
    <w:uiPriority w:val="0"/>
    <w:rPr>
      <w:rFonts w:hint="eastAsia" w:ascii="宋体" w:hAnsi="宋体" w:eastAsia="宋体" w:cs="宋体"/>
      <w:color w:val="FF0000"/>
      <w:sz w:val="28"/>
      <w:szCs w:val="28"/>
      <w:u w:val="none"/>
    </w:rPr>
  </w:style>
  <w:style w:type="paragraph" w:customStyle="1" w:styleId="85">
    <w:name w:val="p"/>
    <w:basedOn w:val="1"/>
    <w:autoRedefine/>
    <w:qFormat/>
    <w:uiPriority w:val="0"/>
    <w:pPr>
      <w:widowControl/>
      <w:spacing w:line="432" w:lineRule="auto"/>
      <w:jc w:val="left"/>
    </w:pPr>
    <w:rPr>
      <w:rFonts w:ascii="宋体" w:hAnsi="宋体" w:cs="宋体"/>
      <w:kern w:val="0"/>
      <w:sz w:val="24"/>
    </w:rPr>
  </w:style>
  <w:style w:type="paragraph" w:customStyle="1" w:styleId="86">
    <w:name w:val="WPSOffice手动目录 1"/>
    <w:autoRedefine/>
    <w:qFormat/>
    <w:uiPriority w:val="0"/>
    <w:rPr>
      <w:rFonts w:ascii="Times New Roman" w:hAnsi="Times New Roman" w:eastAsia="宋体" w:cs="Times New Roman"/>
      <w:lang w:val="en-US" w:eastAsia="zh-CN" w:bidi="ar-SA"/>
    </w:rPr>
  </w:style>
  <w:style w:type="paragraph" w:customStyle="1" w:styleId="87">
    <w:name w:val="*正文_1"/>
    <w:basedOn w:val="1"/>
    <w:next w:val="1"/>
    <w:autoRedefine/>
    <w:qFormat/>
    <w:uiPriority w:val="0"/>
    <w:pPr>
      <w:widowControl/>
      <w:ind w:firstLine="482"/>
    </w:pPr>
    <w:rPr>
      <w:rFonts w:ascii="微软雅黑" w:hAnsi="微软雅黑" w:eastAsia="微软雅黑"/>
      <w:kern w:val="0"/>
      <w:szCs w:val="20"/>
    </w:rPr>
  </w:style>
  <w:style w:type="character" w:customStyle="1" w:styleId="88">
    <w:name w:val="NormalCharacter"/>
    <w:autoRedefine/>
    <w:qFormat/>
    <w:uiPriority w:val="0"/>
    <w:rPr>
      <w:rFonts w:ascii="Times New Roman" w:hAnsi="Times New Roman" w:eastAsia="宋体" w:cs="Times New Roman"/>
      <w:kern w:val="2"/>
      <w:sz w:val="21"/>
      <w:szCs w:val="24"/>
      <w:lang w:val="en-US" w:eastAsia="zh-CN" w:bidi="ar-SA"/>
    </w:rPr>
  </w:style>
  <w:style w:type="paragraph" w:customStyle="1" w:styleId="89">
    <w:name w:val="列表段落1"/>
    <w:basedOn w:val="1"/>
    <w:autoRedefine/>
    <w:qFormat/>
    <w:uiPriority w:val="34"/>
    <w:pPr>
      <w:widowControl/>
      <w:ind w:firstLine="420"/>
      <w:jc w:val="left"/>
    </w:pPr>
    <w:rPr>
      <w:kern w:val="0"/>
    </w:rPr>
  </w:style>
  <w:style w:type="paragraph" w:styleId="90">
    <w:name w:val="List Paragraph"/>
    <w:basedOn w:val="1"/>
    <w:autoRedefine/>
    <w:qFormat/>
    <w:uiPriority w:val="34"/>
    <w:pPr>
      <w:ind w:firstLine="420" w:firstLineChars="200"/>
    </w:pPr>
  </w:style>
  <w:style w:type="character" w:customStyle="1" w:styleId="91">
    <w:name w:val="hover18"/>
    <w:basedOn w:val="35"/>
    <w:autoRedefine/>
    <w:qFormat/>
    <w:uiPriority w:val="0"/>
  </w:style>
  <w:style w:type="table" w:customStyle="1" w:styleId="92">
    <w:name w:val="Table Normal"/>
    <w:autoRedefine/>
    <w:qFormat/>
    <w:uiPriority w:val="0"/>
    <w:tblPr>
      <w:tblCellMar>
        <w:top w:w="0" w:type="dxa"/>
        <w:left w:w="0" w:type="dxa"/>
        <w:bottom w:w="0" w:type="dxa"/>
        <w:right w:w="0" w:type="dxa"/>
      </w:tblCellMar>
    </w:tblPr>
  </w:style>
  <w:style w:type="paragraph" w:customStyle="1" w:styleId="93">
    <w:name w:val="Table Text"/>
    <w:basedOn w:val="1"/>
    <w:autoRedefine/>
    <w:semiHidden/>
    <w:qFormat/>
    <w:uiPriority w:val="0"/>
    <w:rPr>
      <w:rFonts w:ascii="宋体" w:hAnsi="宋体" w:cs="宋体"/>
      <w:sz w:val="45"/>
      <w:szCs w:val="45"/>
      <w:lang w:eastAsia="en-US"/>
    </w:rPr>
  </w:style>
  <w:style w:type="character" w:customStyle="1" w:styleId="94">
    <w:name w:val="font11"/>
    <w:basedOn w:val="35"/>
    <w:autoRedefine/>
    <w:qFormat/>
    <w:uiPriority w:val="0"/>
    <w:rPr>
      <w:rFonts w:ascii="Calibri" w:hAnsi="Calibri" w:cs="Calibri"/>
      <w:color w:val="000000"/>
      <w:sz w:val="24"/>
      <w:szCs w:val="24"/>
      <w:u w:val="none"/>
    </w:rPr>
  </w:style>
  <w:style w:type="paragraph" w:customStyle="1" w:styleId="95">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6">
    <w:name w:val="font61"/>
    <w:basedOn w:val="35"/>
    <w:qFormat/>
    <w:uiPriority w:val="0"/>
    <w:rPr>
      <w:rFonts w:ascii="宋体" w:hAnsi="宋体" w:eastAsia="宋体" w:cs="宋体"/>
      <w:color w:val="000000"/>
      <w:sz w:val="24"/>
      <w:szCs w:val="24"/>
      <w:u w:val="none"/>
    </w:rPr>
  </w:style>
  <w:style w:type="character" w:customStyle="1" w:styleId="97">
    <w:name w:val="font81"/>
    <w:basedOn w:val="35"/>
    <w:qFormat/>
    <w:uiPriority w:val="0"/>
    <w:rPr>
      <w:rFonts w:hint="default" w:ascii="Times New Roman" w:hAnsi="Times New Roman" w:cs="Times New Roman"/>
      <w:color w:val="000000"/>
      <w:sz w:val="18"/>
      <w:szCs w:val="18"/>
      <w:u w:val="none"/>
    </w:rPr>
  </w:style>
  <w:style w:type="paragraph" w:customStyle="1" w:styleId="98">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 w:type="paragraph" w:customStyle="1" w:styleId="99">
    <w:name w:val="首行缩进"/>
    <w:basedOn w:val="1"/>
    <w:qFormat/>
    <w:uiPriority w:val="99"/>
    <w:pPr>
      <w:ind w:firstLine="48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51</Pages>
  <Words>5536</Words>
  <Characters>6373</Characters>
  <Lines>237</Lines>
  <Paragraphs>66</Paragraphs>
  <TotalTime>0</TotalTime>
  <ScaleCrop>false</ScaleCrop>
  <LinksUpToDate>false</LinksUpToDate>
  <CharactersWithSpaces>7014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2025-09-29T03:49:00Z</cp:lastPrinted>
  <dcterms:modified xsi:type="dcterms:W3CDTF">2025-10-31T09:23:36Z</dcterms:modified>
  <dc:title>驻马店市政府采购货物项目</dc:title>
  <cp:revision>1101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1FCE81086C744182AD5A88197E0E4BE2_13</vt:lpwstr>
  </property>
  <property fmtid="{D5CDD505-2E9C-101B-9397-08002B2CF9AE}" pid="4" name="KSOTemplateDocerSaveRecord">
    <vt:lpwstr>eyJoZGlkIjoiYzIwMjRmYTY4OTJhZjc1NTA1MGQwNDc0NzZhNTkwMmUiLCJ1c2VySWQiOiIxNjg0NTc5MjM2In0=</vt:lpwstr>
  </property>
</Properties>
</file>