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驻马店市公共卫生临床中心（市第七人民医院）可行性研究报告编制项目</w:t>
      </w:r>
    </w:p>
    <w:p>
      <w:pPr>
        <w:pStyle w:val="18"/>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 w:val="48"/>
          <w:szCs w:val="48"/>
        </w:rPr>
      </w:pPr>
    </w:p>
    <w:p>
      <w:pPr>
        <w:pStyle w:val="18"/>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 w:val="48"/>
          <w:szCs w:val="48"/>
        </w:rPr>
      </w:pPr>
    </w:p>
    <w:p>
      <w:pPr>
        <w:pStyle w:val="18"/>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 w:val="48"/>
          <w:szCs w:val="48"/>
        </w:rPr>
      </w:pPr>
    </w:p>
    <w:p>
      <w:pPr>
        <w:pStyle w:val="18"/>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 w:val="48"/>
          <w:szCs w:val="48"/>
        </w:rPr>
      </w:pPr>
    </w:p>
    <w:p>
      <w:pPr>
        <w:pStyle w:val="18"/>
        <w:pageBreakBefore w:val="0"/>
        <w:kinsoku/>
        <w:overflowPunct/>
        <w:topLinePunct w:val="0"/>
        <w:bidi w:val="0"/>
        <w:spacing w:beforeAutospacing="0" w:afterAutospacing="0" w:line="360" w:lineRule="auto"/>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rPr>
      </w:pPr>
    </w:p>
    <w:p>
      <w:pPr>
        <w:pStyle w:val="2"/>
        <w:pageBreakBefore w:val="0"/>
        <w:kinsoku/>
        <w:overflowPunct/>
        <w:topLinePunct w:val="0"/>
        <w:bidi w:val="0"/>
        <w:spacing w:beforeAutospacing="0" w:afterAutospacing="0" w:line="360" w:lineRule="auto"/>
        <w:rPr>
          <w:rFonts w:hint="eastAsia"/>
        </w:rPr>
      </w:pPr>
    </w:p>
    <w:p>
      <w:pPr>
        <w:pStyle w:val="58"/>
        <w:pageBreakBefore w:val="0"/>
        <w:kinsoku/>
        <w:overflowPunct/>
        <w:topLinePunct w:val="0"/>
        <w:bidi w:val="0"/>
        <w:spacing w:beforeAutospacing="0" w:afterAutospacing="0" w:line="360" w:lineRule="auto"/>
        <w:rPr>
          <w:rFonts w:hint="eastAsia" w:ascii="宋体" w:hAnsi="宋体" w:eastAsia="宋体" w:cs="宋体"/>
          <w:bCs/>
          <w:sz w:val="2"/>
          <w:szCs w:val="2"/>
        </w:rPr>
      </w:pPr>
    </w:p>
    <w:p>
      <w:pPr>
        <w:pageBreakBefore w:val="0"/>
        <w:kinsoku/>
        <w:overflowPunct/>
        <w:topLinePunct w:val="0"/>
        <w:bidi w:val="0"/>
        <w:spacing w:beforeAutospacing="0" w:afterAutospacing="0" w:line="360" w:lineRule="auto"/>
        <w:rPr>
          <w:rFonts w:hint="eastAsia" w:ascii="宋体" w:hAnsi="宋体" w:eastAsia="宋体" w:cs="宋体"/>
          <w:bCs/>
          <w:sz w:val="2"/>
          <w:szCs w:val="2"/>
        </w:rPr>
      </w:pPr>
    </w:p>
    <w:p>
      <w:pPr>
        <w:pageBreakBefore w:val="0"/>
        <w:kinsoku/>
        <w:overflowPunct/>
        <w:topLinePunct w:val="0"/>
        <w:bidi w:val="0"/>
        <w:spacing w:beforeAutospacing="0" w:afterAutospacing="0" w:line="360" w:lineRule="auto"/>
        <w:rPr>
          <w:rFonts w:hint="eastAsia" w:ascii="宋体" w:hAnsi="宋体" w:eastAsia="宋体" w:cs="宋体"/>
          <w:bCs/>
          <w:sz w:val="2"/>
          <w:szCs w:val="2"/>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仿宋" w:hAnsi="仿宋" w:eastAsia="仿宋" w:cs="仿宋"/>
          <w:b/>
          <w:bCs/>
          <w:spacing w:val="80"/>
          <w:sz w:val="32"/>
          <w:szCs w:val="32"/>
        </w:rPr>
      </w:pPr>
      <w:r>
        <w:rPr>
          <w:rFonts w:hint="eastAsia" w:ascii="仿宋" w:hAnsi="仿宋" w:eastAsia="仿宋" w:cs="仿宋"/>
          <w:b/>
          <w:bCs/>
          <w:spacing w:val="-10"/>
          <w:sz w:val="32"/>
          <w:szCs w:val="32"/>
          <w:lang w:val="en-US" w:eastAsia="zh-CN"/>
        </w:rPr>
        <w:t>采 购</w:t>
      </w:r>
      <w:r>
        <w:rPr>
          <w:rFonts w:hint="eastAsia" w:ascii="仿宋" w:hAnsi="仿宋" w:eastAsia="仿宋" w:cs="仿宋"/>
          <w:b/>
          <w:bCs/>
          <w:spacing w:val="-10"/>
          <w:sz w:val="32"/>
          <w:szCs w:val="32"/>
        </w:rPr>
        <w:t xml:space="preserve"> 人：</w:t>
      </w:r>
      <w:r>
        <w:rPr>
          <w:rFonts w:hint="eastAsia" w:ascii="仿宋" w:hAnsi="仿宋" w:eastAsia="仿宋" w:cs="仿宋"/>
          <w:b/>
          <w:bCs/>
          <w:sz w:val="32"/>
          <w:szCs w:val="32"/>
          <w:lang w:val="en-US" w:eastAsia="zh-CN"/>
        </w:rPr>
        <w:t>驻马店市公共卫</w:t>
      </w:r>
      <w:bookmarkStart w:id="95" w:name="_GoBack"/>
      <w:bookmarkEnd w:id="95"/>
      <w:r>
        <w:rPr>
          <w:rFonts w:hint="eastAsia" w:ascii="仿宋" w:hAnsi="仿宋" w:eastAsia="仿宋" w:cs="仿宋"/>
          <w:b/>
          <w:bCs/>
          <w:sz w:val="32"/>
          <w:szCs w:val="32"/>
          <w:lang w:val="en-US" w:eastAsia="zh-CN"/>
        </w:rPr>
        <w:t>生临床中心（驻马店市第七人民医院）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09</w:t>
      </w:r>
      <w:r>
        <w:rPr>
          <w:rFonts w:hint="eastAsia" w:ascii="宋体" w:hAnsi="宋体" w:eastAsia="宋体" w:cs="宋体"/>
          <w:b/>
          <w:bCs/>
          <w:color w:val="000000" w:themeColor="text1"/>
          <w:spacing w:val="40"/>
          <w:sz w:val="34"/>
          <w:szCs w:val="34"/>
          <w14:textFill>
            <w14:solidFill>
              <w14:schemeClr w14:val="tx1"/>
            </w14:solidFill>
          </w14:textFill>
        </w:rPr>
        <w:t>月</w:t>
      </w:r>
    </w:p>
    <w:p>
      <w:pPr>
        <w:pageBreakBefore w:val="0"/>
        <w:kinsoku/>
        <w:overflowPunct/>
        <w:topLinePunct w:val="0"/>
        <w:bidi w:val="0"/>
        <w:spacing w:beforeAutospacing="0" w:afterAutospacing="0" w:line="360" w:lineRule="auto"/>
        <w:rPr>
          <w:rFonts w:ascii="宋体" w:hAnsi="宋体"/>
          <w:bCs/>
          <w:color w:val="auto"/>
          <w:sz w:val="24"/>
          <w:highlight w:val="none"/>
        </w:rPr>
      </w:pPr>
    </w:p>
    <w:p>
      <w:pPr>
        <w:pageBreakBefore w:val="0"/>
        <w:kinsoku/>
        <w:overflowPunct/>
        <w:topLinePunct w:val="0"/>
        <w:bidi w:val="0"/>
        <w:spacing w:beforeAutospacing="0" w:afterAutospacing="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pageBreakBefore w:val="0"/>
        <w:kinsoku/>
        <w:overflowPunct/>
        <w:topLinePunct w:val="0"/>
        <w:bidi w:val="0"/>
        <w:spacing w:beforeAutospacing="0" w:afterAutospacing="0" w:line="360" w:lineRule="auto"/>
        <w:rPr>
          <w:color w:val="auto"/>
          <w:highlight w:val="none"/>
        </w:rPr>
      </w:pPr>
    </w:p>
    <w:p>
      <w:pPr>
        <w:pStyle w:val="23"/>
        <w:tabs>
          <w:tab w:val="right" w:leader="dot" w:pos="8958"/>
        </w:tabs>
        <w:spacing w:line="480" w:lineRule="auto"/>
        <w:rPr>
          <w:rFonts w:hint="eastAsia" w:ascii="宋体" w:hAnsi="宋体" w:eastAsia="宋体" w:cs="宋体"/>
          <w:sz w:val="24"/>
          <w:szCs w:val="32"/>
        </w:rPr>
      </w:pPr>
      <w:r>
        <w:rPr>
          <w:rFonts w:hint="eastAsia" w:ascii="宋体" w:hAnsi="宋体" w:cs="宋体"/>
          <w:b/>
          <w:bCs/>
          <w:color w:val="auto"/>
          <w:sz w:val="36"/>
          <w:szCs w:val="36"/>
          <w:highlight w:val="none"/>
        </w:rPr>
        <w:fldChar w:fldCharType="begin"/>
      </w:r>
      <w:r>
        <w:rPr>
          <w:rFonts w:hint="eastAsia" w:ascii="宋体" w:hAnsi="宋体" w:cs="宋体"/>
          <w:b/>
          <w:bCs/>
          <w:color w:val="auto"/>
          <w:sz w:val="36"/>
          <w:szCs w:val="36"/>
          <w:highlight w:val="none"/>
        </w:rPr>
        <w:instrText xml:space="preserve">TOC \o "1-1" \h \u </w:instrText>
      </w:r>
      <w:r>
        <w:rPr>
          <w:rFonts w:hint="eastAsia" w:ascii="宋体" w:hAnsi="宋体" w:cs="宋体"/>
          <w:b/>
          <w:bCs/>
          <w:color w:val="auto"/>
          <w:sz w:val="36"/>
          <w:szCs w:val="36"/>
          <w:highlight w:val="none"/>
        </w:rPr>
        <w:fldChar w:fldCharType="separate"/>
      </w: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_Toc5702 </w:instrText>
      </w:r>
      <w:r>
        <w:rPr>
          <w:rFonts w:hint="eastAsia" w:ascii="宋体" w:hAnsi="宋体" w:eastAsia="宋体" w:cs="宋体"/>
          <w:bCs/>
          <w:sz w:val="24"/>
          <w:szCs w:val="44"/>
          <w:highlight w:val="none"/>
        </w:rPr>
        <w:fldChar w:fldCharType="separate"/>
      </w:r>
      <w:r>
        <w:rPr>
          <w:rFonts w:hint="eastAsia" w:ascii="宋体" w:hAnsi="宋体" w:eastAsia="宋体" w:cs="宋体"/>
          <w:sz w:val="24"/>
          <w:szCs w:val="40"/>
          <w:highlight w:val="none"/>
        </w:rPr>
        <w:t xml:space="preserve">第一章  </w:t>
      </w:r>
      <w:r>
        <w:rPr>
          <w:rFonts w:hint="eastAsia" w:ascii="宋体" w:hAnsi="宋体" w:eastAsia="宋体" w:cs="宋体"/>
          <w:sz w:val="24"/>
          <w:szCs w:val="40"/>
          <w:highlight w:val="none"/>
          <w:lang w:val="en-US" w:eastAsia="zh-CN"/>
        </w:rPr>
        <w:t>竞争性磋商采购</w:t>
      </w:r>
      <w:r>
        <w:rPr>
          <w:rFonts w:hint="eastAsia" w:ascii="宋体" w:hAnsi="宋体" w:eastAsia="宋体" w:cs="宋体"/>
          <w:sz w:val="24"/>
          <w:szCs w:val="40"/>
          <w:highlight w:val="none"/>
        </w:rPr>
        <w:t>公告</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_Toc5702 \h </w:instrText>
      </w:r>
      <w:r>
        <w:rPr>
          <w:rFonts w:hint="eastAsia" w:ascii="宋体" w:hAnsi="宋体" w:eastAsia="宋体" w:cs="宋体"/>
          <w:sz w:val="24"/>
          <w:szCs w:val="32"/>
        </w:rPr>
        <w:fldChar w:fldCharType="separate"/>
      </w:r>
      <w:r>
        <w:rPr>
          <w:rFonts w:hint="eastAsia" w:ascii="宋体" w:hAnsi="宋体" w:eastAsia="宋体" w:cs="宋体"/>
          <w:sz w:val="24"/>
          <w:szCs w:val="32"/>
        </w:rPr>
        <w:t>2</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3"/>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_Toc412 </w:instrText>
      </w:r>
      <w:r>
        <w:rPr>
          <w:rFonts w:hint="eastAsia" w:ascii="宋体" w:hAnsi="宋体" w:eastAsia="宋体" w:cs="宋体"/>
          <w:bCs/>
          <w:sz w:val="24"/>
          <w:szCs w:val="44"/>
          <w:highlight w:val="none"/>
        </w:rPr>
        <w:fldChar w:fldCharType="separate"/>
      </w:r>
      <w:r>
        <w:rPr>
          <w:rFonts w:hint="eastAsia" w:ascii="宋体" w:hAnsi="宋体" w:eastAsia="宋体" w:cs="宋体"/>
          <w:sz w:val="24"/>
          <w:szCs w:val="40"/>
          <w:highlight w:val="none"/>
        </w:rPr>
        <w:t xml:space="preserve">第二章  </w:t>
      </w:r>
      <w:r>
        <w:rPr>
          <w:rFonts w:hint="eastAsia" w:ascii="宋体" w:hAnsi="宋体" w:eastAsia="宋体" w:cs="宋体"/>
          <w:sz w:val="24"/>
          <w:szCs w:val="40"/>
          <w:highlight w:val="none"/>
          <w:lang w:eastAsia="zh-CN"/>
        </w:rPr>
        <w:t>采购</w:t>
      </w:r>
      <w:r>
        <w:rPr>
          <w:rFonts w:hint="eastAsia" w:ascii="宋体" w:hAnsi="宋体" w:eastAsia="宋体" w:cs="宋体"/>
          <w:sz w:val="24"/>
          <w:szCs w:val="40"/>
          <w:highlight w:val="none"/>
        </w:rPr>
        <w:t>需求</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_Toc412 \h </w:instrText>
      </w:r>
      <w:r>
        <w:rPr>
          <w:rFonts w:hint="eastAsia" w:ascii="宋体" w:hAnsi="宋体" w:eastAsia="宋体" w:cs="宋体"/>
          <w:sz w:val="24"/>
          <w:szCs w:val="32"/>
        </w:rPr>
        <w:fldChar w:fldCharType="separate"/>
      </w:r>
      <w:r>
        <w:rPr>
          <w:rFonts w:hint="eastAsia" w:ascii="宋体" w:hAnsi="宋体" w:eastAsia="宋体" w:cs="宋体"/>
          <w:sz w:val="24"/>
          <w:szCs w:val="32"/>
        </w:rPr>
        <w:t>5</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3"/>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_Toc13209 </w:instrText>
      </w:r>
      <w:r>
        <w:rPr>
          <w:rFonts w:hint="eastAsia" w:ascii="宋体" w:hAnsi="宋体" w:eastAsia="宋体" w:cs="宋体"/>
          <w:bCs/>
          <w:sz w:val="24"/>
          <w:szCs w:val="44"/>
          <w:highlight w:val="none"/>
        </w:rPr>
        <w:fldChar w:fldCharType="separate"/>
      </w:r>
      <w:r>
        <w:rPr>
          <w:rFonts w:hint="eastAsia" w:ascii="宋体" w:hAnsi="宋体" w:eastAsia="宋体" w:cs="宋体"/>
          <w:bCs/>
          <w:sz w:val="24"/>
          <w:szCs w:val="40"/>
          <w:highlight w:val="none"/>
        </w:rPr>
        <w:t>第三章  投标人须知</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_Toc13209 \h </w:instrText>
      </w:r>
      <w:r>
        <w:rPr>
          <w:rFonts w:hint="eastAsia" w:ascii="宋体" w:hAnsi="宋体" w:eastAsia="宋体" w:cs="宋体"/>
          <w:sz w:val="24"/>
          <w:szCs w:val="32"/>
        </w:rPr>
        <w:fldChar w:fldCharType="separate"/>
      </w:r>
      <w:r>
        <w:rPr>
          <w:rFonts w:hint="eastAsia" w:ascii="宋体" w:hAnsi="宋体" w:eastAsia="宋体" w:cs="宋体"/>
          <w:sz w:val="24"/>
          <w:szCs w:val="32"/>
        </w:rPr>
        <w:t>7</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3"/>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_Toc3597 </w:instrText>
      </w:r>
      <w:r>
        <w:rPr>
          <w:rFonts w:hint="eastAsia" w:ascii="宋体" w:hAnsi="宋体" w:eastAsia="宋体" w:cs="宋体"/>
          <w:bCs/>
          <w:sz w:val="24"/>
          <w:szCs w:val="44"/>
          <w:highlight w:val="none"/>
        </w:rPr>
        <w:fldChar w:fldCharType="separate"/>
      </w:r>
      <w:r>
        <w:rPr>
          <w:rFonts w:hint="eastAsia" w:ascii="宋体" w:hAnsi="宋体" w:eastAsia="宋体" w:cs="宋体"/>
          <w:bCs/>
          <w:kern w:val="0"/>
          <w:sz w:val="24"/>
          <w:szCs w:val="40"/>
          <w:highlight w:val="none"/>
        </w:rPr>
        <w:t>第四章  评标办法及评分标准</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_Toc3597 \h </w:instrText>
      </w:r>
      <w:r>
        <w:rPr>
          <w:rFonts w:hint="eastAsia" w:ascii="宋体" w:hAnsi="宋体" w:eastAsia="宋体" w:cs="宋体"/>
          <w:sz w:val="24"/>
          <w:szCs w:val="32"/>
        </w:rPr>
        <w:fldChar w:fldCharType="separate"/>
      </w:r>
      <w:r>
        <w:rPr>
          <w:rFonts w:hint="eastAsia" w:ascii="宋体" w:hAnsi="宋体" w:eastAsia="宋体" w:cs="宋体"/>
          <w:sz w:val="24"/>
          <w:szCs w:val="32"/>
        </w:rPr>
        <w:t>20</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3"/>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_Toc24804 </w:instrText>
      </w:r>
      <w:r>
        <w:rPr>
          <w:rFonts w:hint="eastAsia" w:ascii="宋体" w:hAnsi="宋体" w:eastAsia="宋体" w:cs="宋体"/>
          <w:bCs/>
          <w:sz w:val="24"/>
          <w:szCs w:val="44"/>
          <w:highlight w:val="none"/>
        </w:rPr>
        <w:fldChar w:fldCharType="separate"/>
      </w:r>
      <w:r>
        <w:rPr>
          <w:rFonts w:hint="eastAsia" w:ascii="宋体" w:hAnsi="宋体" w:eastAsia="宋体" w:cs="宋体"/>
          <w:sz w:val="24"/>
          <w:szCs w:val="40"/>
          <w:highlight w:val="none"/>
        </w:rPr>
        <w:t>第五章  采购合同</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_Toc24804 \h </w:instrText>
      </w:r>
      <w:r>
        <w:rPr>
          <w:rFonts w:hint="eastAsia" w:ascii="宋体" w:hAnsi="宋体" w:eastAsia="宋体" w:cs="宋体"/>
          <w:sz w:val="24"/>
          <w:szCs w:val="32"/>
        </w:rPr>
        <w:fldChar w:fldCharType="separate"/>
      </w:r>
      <w:r>
        <w:rPr>
          <w:rFonts w:hint="eastAsia" w:ascii="宋体" w:hAnsi="宋体" w:eastAsia="宋体" w:cs="宋体"/>
          <w:sz w:val="24"/>
          <w:szCs w:val="32"/>
        </w:rPr>
        <w:t>22</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3"/>
        <w:tabs>
          <w:tab w:val="right" w:leader="dot" w:pos="8958"/>
        </w:tabs>
        <w:spacing w:line="480" w:lineRule="auto"/>
        <w:rPr>
          <w:rFonts w:hint="eastAsia" w:ascii="宋体" w:hAnsi="宋体" w:eastAsia="宋体" w:cs="宋体"/>
          <w:sz w:val="24"/>
          <w:szCs w:val="32"/>
        </w:rPr>
      </w:pPr>
      <w:r>
        <w:rPr>
          <w:rFonts w:hint="eastAsia" w:ascii="宋体" w:hAnsi="宋体" w:eastAsia="宋体" w:cs="宋体"/>
          <w:bCs/>
          <w:color w:val="auto"/>
          <w:sz w:val="24"/>
          <w:szCs w:val="44"/>
          <w:highlight w:val="none"/>
        </w:rPr>
        <w:fldChar w:fldCharType="begin"/>
      </w:r>
      <w:r>
        <w:rPr>
          <w:rFonts w:hint="eastAsia" w:ascii="宋体" w:hAnsi="宋体" w:eastAsia="宋体" w:cs="宋体"/>
          <w:bCs/>
          <w:sz w:val="24"/>
          <w:szCs w:val="44"/>
          <w:highlight w:val="none"/>
        </w:rPr>
        <w:instrText xml:space="preserve"> HYPERLINK \l _Toc2116 </w:instrText>
      </w:r>
      <w:r>
        <w:rPr>
          <w:rFonts w:hint="eastAsia" w:ascii="宋体" w:hAnsi="宋体" w:eastAsia="宋体" w:cs="宋体"/>
          <w:bCs/>
          <w:sz w:val="24"/>
          <w:szCs w:val="44"/>
          <w:highlight w:val="none"/>
        </w:rPr>
        <w:fldChar w:fldCharType="separate"/>
      </w:r>
      <w:r>
        <w:rPr>
          <w:rFonts w:hint="eastAsia" w:ascii="宋体" w:hAnsi="宋体" w:eastAsia="宋体" w:cs="宋体"/>
          <w:sz w:val="24"/>
          <w:szCs w:val="40"/>
          <w:highlight w:val="none"/>
        </w:rPr>
        <w:t>第六章  投标文件格式</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_Toc2116 \h </w:instrText>
      </w:r>
      <w:r>
        <w:rPr>
          <w:rFonts w:hint="eastAsia" w:ascii="宋体" w:hAnsi="宋体" w:eastAsia="宋体" w:cs="宋体"/>
          <w:sz w:val="24"/>
          <w:szCs w:val="32"/>
        </w:rPr>
        <w:fldChar w:fldCharType="separate"/>
      </w:r>
      <w:r>
        <w:rPr>
          <w:rFonts w:hint="eastAsia" w:ascii="宋体" w:hAnsi="宋体" w:eastAsia="宋体" w:cs="宋体"/>
          <w:sz w:val="24"/>
          <w:szCs w:val="32"/>
        </w:rPr>
        <w:t>23</w:t>
      </w:r>
      <w:r>
        <w:rPr>
          <w:rFonts w:hint="eastAsia" w:ascii="宋体" w:hAnsi="宋体" w:eastAsia="宋体" w:cs="宋体"/>
          <w:sz w:val="24"/>
          <w:szCs w:val="32"/>
        </w:rPr>
        <w:fldChar w:fldCharType="end"/>
      </w:r>
      <w:r>
        <w:rPr>
          <w:rFonts w:hint="eastAsia" w:ascii="宋体" w:hAnsi="宋体" w:eastAsia="宋体" w:cs="宋体"/>
          <w:bCs/>
          <w:color w:val="auto"/>
          <w:sz w:val="24"/>
          <w:szCs w:val="44"/>
          <w:highlight w:val="none"/>
        </w:rPr>
        <w:fldChar w:fldCharType="end"/>
      </w:r>
    </w:p>
    <w:p>
      <w:pPr>
        <w:pStyle w:val="23"/>
        <w:tabs>
          <w:tab w:val="right" w:leader="dot" w:pos="8958"/>
        </w:tabs>
      </w:pPr>
    </w:p>
    <w:p>
      <w:pPr>
        <w:pStyle w:val="82"/>
        <w:pageBreakBefore w:val="0"/>
        <w:tabs>
          <w:tab w:val="right" w:leader="dot" w:pos="8300"/>
        </w:tabs>
        <w:kinsoku/>
        <w:overflowPunct/>
        <w:topLinePunct w:val="0"/>
        <w:bidi w:val="0"/>
        <w:snapToGrid w:val="0"/>
        <w:spacing w:beforeAutospacing="0" w:afterAutospacing="0" w:line="480" w:lineRule="auto"/>
        <w:rPr>
          <w:rFonts w:ascii="宋体" w:hAnsi="宋体" w:cs="宋体"/>
          <w:color w:val="auto"/>
          <w:sz w:val="32"/>
          <w:szCs w:val="32"/>
          <w:highlight w:val="none"/>
        </w:rPr>
      </w:pPr>
      <w:r>
        <w:rPr>
          <w:rFonts w:hint="eastAsia" w:ascii="宋体" w:hAnsi="宋体" w:cs="宋体"/>
          <w:bCs/>
          <w:color w:val="auto"/>
          <w:szCs w:val="36"/>
          <w:highlight w:val="none"/>
        </w:rPr>
        <w:fldChar w:fldCharType="end"/>
      </w:r>
    </w:p>
    <w:p>
      <w:pPr>
        <w:pageBreakBefore w:val="0"/>
        <w:kinsoku/>
        <w:overflowPunct/>
        <w:topLinePunct w:val="0"/>
        <w:bidi w:val="0"/>
        <w:spacing w:beforeAutospacing="0" w:afterAutospacing="0" w:line="360" w:lineRule="auto"/>
        <w:rPr>
          <w:rFonts w:ascii="宋体" w:hAnsi="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ascii="宋体" w:hAnsi="宋体"/>
          <w:b/>
          <w:color w:val="auto"/>
          <w:sz w:val="32"/>
          <w:szCs w:val="32"/>
          <w:highlight w:val="none"/>
        </w:rPr>
      </w:pPr>
      <w:bookmarkStart w:id="2" w:name="_Toc5702"/>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黑体" w:hAnsi="黑体" w:eastAsia="黑体" w:cs="宋体"/>
          <w:bCs/>
          <w:color w:val="auto"/>
          <w:kern w:val="0"/>
          <w:sz w:val="24"/>
          <w:szCs w:val="24"/>
          <w:u w:val="none"/>
          <w:lang w:val="en-US" w:eastAsia="zh-CN"/>
        </w:rPr>
      </w:pPr>
      <w:r>
        <w:rPr>
          <w:rFonts w:hint="eastAsia" w:ascii="黑体" w:hAnsi="黑体" w:eastAsia="黑体" w:cs="宋体"/>
          <w:bCs/>
          <w:color w:val="auto"/>
          <w:kern w:val="0"/>
          <w:sz w:val="24"/>
          <w:szCs w:val="24"/>
          <w:u w:val="none"/>
          <w:lang w:val="en-US" w:eastAsia="zh-CN"/>
        </w:rPr>
        <w:t>驻马店市公共卫生临床中心（市第七人民医院）可行性研究报告编制项目</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4"/>
          <w:szCs w:val="24"/>
          <w:u w:val="none"/>
          <w:lang w:val="en-US" w:eastAsia="zh-CN"/>
        </w:rPr>
        <w:t>竞争性磋商</w:t>
      </w:r>
      <w:r>
        <w:rPr>
          <w:rFonts w:hint="eastAsia" w:ascii="黑体" w:hAnsi="黑体" w:eastAsia="黑体" w:cs="宋体"/>
          <w:bCs/>
          <w:color w:val="auto"/>
          <w:kern w:val="0"/>
          <w:sz w:val="24"/>
          <w:szCs w:val="24"/>
        </w:rPr>
        <w:t>公告</w:t>
      </w:r>
    </w:p>
    <w:p>
      <w:pPr>
        <w:pageBreakBefore w:val="0"/>
        <w:kinsoku/>
        <w:overflowPunct/>
        <w:topLinePunct w:val="0"/>
        <w:bidi w:val="0"/>
        <w:snapToGrid w:val="0"/>
        <w:spacing w:beforeAutospacing="0" w:afterAutospacing="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驻马店市公共卫生临床中心（驻马店市第七人民医院）现对</w:t>
      </w:r>
      <w:r>
        <w:rPr>
          <w:rFonts w:hint="eastAsia" w:ascii="宋体" w:hAnsi="宋体" w:cs="宋体"/>
          <w:color w:val="auto"/>
          <w:sz w:val="24"/>
          <w:szCs w:val="24"/>
          <w:u w:val="single"/>
          <w:lang w:val="en-US" w:eastAsia="zh-CN"/>
        </w:rPr>
        <w:t>驻马店市公共卫生临床中心（市第七人民医院）可行性研究报告编制项目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pageBreakBefore w:val="0"/>
        <w:widowControl/>
        <w:tabs>
          <w:tab w:val="left" w:pos="840"/>
        </w:tabs>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驻马店市公共卫生临床中心（市第七人民医院）可行性研究报告编制项目</w:t>
      </w:r>
      <w:r>
        <w:rPr>
          <w:rFonts w:hint="eastAsia" w:ascii="宋体" w:hAnsi="宋体" w:eastAsia="宋体" w:cs="宋体"/>
          <w:color w:val="auto"/>
          <w:sz w:val="24"/>
          <w:szCs w:val="24"/>
          <w:highlight w:val="none"/>
          <w:shd w:val="clear" w:color="auto" w:fill="FFFFFF"/>
          <w:lang w:eastAsia="zh-CN"/>
        </w:rPr>
        <w:t>；</w:t>
      </w:r>
    </w:p>
    <w:p>
      <w:pPr>
        <w:pageBreakBefore w:val="0"/>
        <w:widowControl/>
        <w:tabs>
          <w:tab w:val="left" w:pos="840"/>
        </w:tabs>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pageBreakBefore w:val="0"/>
        <w:widowControl/>
        <w:tabs>
          <w:tab w:val="left" w:pos="840"/>
        </w:tabs>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预算金额：</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9.9</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万</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自筹资金；</w:t>
      </w:r>
    </w:p>
    <w:p>
      <w:pPr>
        <w:pageBreakBefore w:val="0"/>
        <w:kinsoku/>
        <w:overflowPunct/>
        <w:topLinePunct w:val="0"/>
        <w:bidi w:val="0"/>
        <w:snapToGrid w:val="0"/>
        <w:spacing w:beforeAutospacing="0" w:afterAutospacing="0" w:line="360" w:lineRule="auto"/>
        <w:ind w:firstLine="480" w:firstLineChars="200"/>
        <w:rPr>
          <w:rFonts w:hint="default"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4、</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地点：采购人指定地点；</w:t>
      </w:r>
    </w:p>
    <w:p>
      <w:pPr>
        <w:pageBreakBefore w:val="0"/>
        <w:widowControl/>
        <w:tabs>
          <w:tab w:val="left" w:pos="840"/>
        </w:tabs>
        <w:kinsoku/>
        <w:overflowPunct/>
        <w:topLinePunct w:val="0"/>
        <w:bidi w:val="0"/>
        <w:snapToGrid w:val="0"/>
        <w:spacing w:beforeAutospacing="0" w:afterAutospacing="0" w:line="360" w:lineRule="auto"/>
        <w:ind w:firstLine="480" w:firstLineChars="200"/>
        <w:jc w:val="left"/>
        <w:rPr>
          <w:rFonts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bCs/>
          <w:color w:val="000000" w:themeColor="text1"/>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t>、</w:t>
      </w:r>
      <w:r>
        <w:rPr>
          <w:rFonts w:hint="eastAsia" w:ascii="宋体" w:hAnsi="宋体" w:cs="宋体"/>
          <w:bCs/>
          <w:color w:val="000000" w:themeColor="text1"/>
          <w:sz w:val="24"/>
          <w:szCs w:val="24"/>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要求：</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合格。</w:t>
      </w:r>
      <w:r>
        <w:rPr>
          <w:rFonts w:hint="eastAsia" w:ascii="宋体" w:hAnsi="宋体" w:cs="宋体"/>
          <w:color w:val="000000" w:themeColor="text1"/>
          <w:sz w:val="24"/>
          <w:szCs w:val="24"/>
          <w:highlight w:val="none"/>
          <w:shd w:val="clear" w:color="auto" w:fill="FFFFFF"/>
          <w:lang w:eastAsia="zh-CN"/>
          <w14:textFill>
            <w14:solidFill>
              <w14:schemeClr w14:val="tx1"/>
            </w14:solidFill>
          </w14:textFill>
        </w:rPr>
        <w:t>（</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以采购人要求为准</w:t>
      </w:r>
      <w:r>
        <w:rPr>
          <w:rFonts w:hint="eastAsia" w:ascii="宋体" w:hAnsi="宋体" w:cs="宋体"/>
          <w:color w:val="000000" w:themeColor="text1"/>
          <w:sz w:val="24"/>
          <w:szCs w:val="24"/>
          <w:highlight w:val="none"/>
          <w:shd w:val="clear" w:color="auto" w:fill="FFFFFF"/>
          <w:lang w:eastAsia="zh-CN"/>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pPr>
      <w:bookmarkStart w:id="4" w:name="_Toc16639"/>
      <w:bookmarkStart w:id="5" w:name="_Toc27704"/>
      <w:bookmarkStart w:id="6" w:name="_Toc23626"/>
      <w:bookmarkStart w:id="7" w:name="_Toc18607"/>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bookmarkStart w:id="8" w:name="_Toc30643"/>
      <w:bookmarkStart w:id="9" w:name="_Toc23395"/>
      <w:bookmarkStart w:id="10" w:name="_Toc30971"/>
      <w:bookmarkStart w:id="11" w:name="_Toc9562"/>
      <w:bookmarkStart w:id="12" w:name="_Toc7823"/>
      <w:r>
        <w:rPr>
          <w:rFonts w:hint="eastAsia" w:ascii="宋体" w:hAnsi="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7、不接受联合体投标</w:t>
      </w:r>
      <w:r>
        <w:rPr>
          <w:rFonts w:hint="eastAsia" w:ascii="宋体" w:hAnsi="宋体" w:eastAsia="宋体" w:cs="宋体"/>
          <w:color w:val="auto"/>
          <w:kern w:val="2"/>
          <w:sz w:val="24"/>
          <w:szCs w:val="24"/>
          <w:lang w:val="en-US" w:eastAsia="zh-CN" w:bidi="ar-SA"/>
        </w:rPr>
        <w:t>。</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三、获取采购文件</w:t>
      </w:r>
      <w:bookmarkEnd w:id="8"/>
      <w:bookmarkEnd w:id="9"/>
      <w:bookmarkEnd w:id="10"/>
      <w:bookmarkEnd w:id="11"/>
      <w:bookmarkEnd w:id="12"/>
    </w:p>
    <w:p>
      <w:pPr>
        <w:pageBreakBefore w:val="0"/>
        <w:widowControl/>
        <w:kinsoku/>
        <w:overflowPunct/>
        <w:topLinePunct w:val="0"/>
        <w:bidi w:val="0"/>
        <w:adjustRightInd w:val="0"/>
        <w:snapToGrid w:val="0"/>
        <w:spacing w:beforeAutospacing="0" w:afterAutospacing="0" w:line="360" w:lineRule="auto"/>
        <w:ind w:firstLine="480" w:firstLineChars="200"/>
        <w:jc w:val="left"/>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 w:val="24"/>
          <w:szCs w:val="24"/>
          <w:shd w:val="clear" w:color="auto" w:fill="FFFFFF"/>
          <w14:textFill>
            <w14:solidFill>
              <w14:schemeClr w14:val="tx1"/>
            </w14:solidFill>
          </w14:textFill>
        </w:rPr>
        <w:t>时间：20</w:t>
      </w:r>
      <w:r>
        <w:rPr>
          <w:rFonts w:hint="eastAsia" w:ascii="宋体" w:hAnsi="宋体" w:cs="宋体"/>
          <w:color w:val="000000" w:themeColor="text1"/>
          <w:sz w:val="24"/>
          <w:szCs w:val="24"/>
          <w:shd w:val="clear" w:color="auto" w:fill="FFFFFF"/>
          <w:lang w:val="en-US" w:eastAsia="zh-CN"/>
          <w14:textFill>
            <w14:solidFill>
              <w14:schemeClr w14:val="tx1"/>
            </w14:solidFill>
          </w14:textFill>
        </w:rPr>
        <w:t>23</w:t>
      </w:r>
      <w:r>
        <w:rPr>
          <w:rFonts w:hint="eastAsia" w:ascii="宋体" w:hAnsi="宋体" w:eastAsia="宋体" w:cs="宋体"/>
          <w:color w:val="000000" w:themeColor="text1"/>
          <w:sz w:val="24"/>
          <w:szCs w:val="24"/>
          <w:shd w:val="clear" w:color="auto" w:fill="FFFFFF"/>
          <w14:textFill>
            <w14:solidFill>
              <w14:schemeClr w14:val="tx1"/>
            </w14:solidFill>
          </w14:textFill>
        </w:rPr>
        <w:t>年</w:t>
      </w:r>
      <w:r>
        <w:rPr>
          <w:rFonts w:hint="eastAsia" w:ascii="宋体" w:hAnsi="宋体" w:cs="宋体"/>
          <w:color w:val="000000" w:themeColor="text1"/>
          <w:sz w:val="24"/>
          <w:szCs w:val="24"/>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0000FF"/>
          <w:sz w:val="24"/>
          <w:szCs w:val="24"/>
          <w:shd w:val="clear" w:color="auto" w:fill="FFFFFF"/>
        </w:rPr>
        <w:t>，</w:t>
      </w:r>
      <w:r>
        <w:rPr>
          <w:rFonts w:hint="eastAsia" w:ascii="宋体" w:hAnsi="宋体" w:eastAsia="宋体" w:cs="宋体"/>
          <w:color w:val="000000" w:themeColor="text1"/>
          <w:sz w:val="24"/>
          <w:szCs w:val="24"/>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00元。</w:t>
      </w:r>
    </w:p>
    <w:p>
      <w:pPr>
        <w:pageBreakBefore w:val="0"/>
        <w:widowControl/>
        <w:kinsoku/>
        <w:overflowPunct/>
        <w:topLinePunct w:val="0"/>
        <w:bidi w:val="0"/>
        <w:snapToGrid w:val="0"/>
        <w:spacing w:beforeAutospacing="0" w:afterAutospacing="0" w:line="360" w:lineRule="auto"/>
        <w:ind w:firstLine="480" w:firstLineChars="200"/>
        <w:jc w:val="left"/>
        <w:rPr>
          <w:rFonts w:ascii="宋体" w:hAnsi="宋体" w:eastAsia="宋体" w:cs="宋体"/>
          <w:color w:val="auto"/>
          <w:kern w:val="0"/>
          <w:sz w:val="24"/>
          <w:szCs w:val="24"/>
          <w:lang w:val="en-US" w:eastAsia="zh-CN" w:bidi="ar-SA"/>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4"/>
          <w:szCs w:val="24"/>
          <w:shd w:val="clear" w:color="auto" w:fill="FFFFFF"/>
          <w:lang w:val="en-US" w:eastAsia="zh-CN" w:bidi="ar-SA"/>
        </w:rPr>
        <w:t xml:space="preserve">单，一年内不得参与我院任何采购活动。中标供应商缴纳相应服务费。 </w:t>
      </w:r>
    </w:p>
    <w:p>
      <w:pPr>
        <w:pageBreakBefore w:val="0"/>
        <w:widowControl/>
        <w:kinsoku/>
        <w:wordWrap w:val="0"/>
        <w:overflowPunct/>
        <w:topLinePunct w:val="0"/>
        <w:bidi w:val="0"/>
        <w:snapToGrid w:val="0"/>
        <w:spacing w:beforeAutospacing="0" w:afterAutospacing="0" w:line="360" w:lineRule="auto"/>
        <w:ind w:left="0" w:leftChars="0" w:firstLine="480" w:firstLineChars="200"/>
        <w:jc w:val="left"/>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1150105437</w:t>
      </w:r>
      <w:r>
        <w:rPr>
          <w:rFonts w:hint="eastAsia" w:ascii="宋体" w:hAnsi="宋体" w:eastAsia="宋体" w:cs="宋体"/>
          <w:color w:val="auto"/>
          <w:kern w:val="0"/>
          <w:sz w:val="24"/>
          <w:szCs w:val="24"/>
          <w:shd w:val="clear" w:color="auto" w:fill="FFFFFF"/>
          <w:lang w:val="en-US" w:eastAsia="zh-CN" w:bidi="ar-SA"/>
        </w:rPr>
        <w:t>@qq.com并标明XX公司XX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eastAsia="宋体" w:cs="宋体"/>
          <w:color w:val="auto"/>
          <w:kern w:val="0"/>
          <w:sz w:val="24"/>
          <w:szCs w:val="24"/>
          <w:shd w:val="clear" w:color="auto" w:fill="FFFFFF"/>
          <w:lang w:val="en-US" w:eastAsia="zh-CN" w:bidi="ar-SA"/>
        </w:rPr>
        <w:t>项目报名资料；审核通过后按要求交纳</w:t>
      </w:r>
      <w:r>
        <w:rPr>
          <w:rFonts w:hint="eastAsia" w:ascii="宋体" w:hAnsi="宋体" w:cs="宋体"/>
          <w:color w:val="auto"/>
          <w:kern w:val="0"/>
          <w:sz w:val="24"/>
          <w:szCs w:val="24"/>
          <w:shd w:val="clear" w:color="auto" w:fill="FFFFFF"/>
          <w:lang w:val="en-US" w:eastAsia="zh-CN" w:bidi="ar-SA"/>
        </w:rPr>
        <w:t>报名费</w:t>
      </w:r>
      <w:r>
        <w:rPr>
          <w:rFonts w:hint="eastAsia" w:ascii="宋体" w:hAnsi="宋体" w:eastAsia="宋体" w:cs="宋体"/>
          <w:color w:val="auto"/>
          <w:kern w:val="0"/>
          <w:sz w:val="24"/>
          <w:szCs w:val="24"/>
          <w:shd w:val="clear" w:color="auto" w:fill="FFFFFF"/>
          <w:lang w:val="en-US" w:eastAsia="zh-CN" w:bidi="ar-SA"/>
        </w:rPr>
        <w:t>。</w:t>
      </w:r>
    </w:p>
    <w:p>
      <w:pPr>
        <w:pageBreakBefore w:val="0"/>
        <w:widowControl/>
        <w:kinsoku/>
        <w:wordWrap w:val="0"/>
        <w:overflowPunct/>
        <w:topLinePunct w:val="0"/>
        <w:bidi w:val="0"/>
        <w:snapToGrid w:val="0"/>
        <w:spacing w:beforeAutospacing="0" w:afterAutospacing="0" w:line="360" w:lineRule="auto"/>
        <w:ind w:left="420" w:leftChars="20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lang w:val="en-US" w:eastAsia="zh-CN" w:bidi="ar-SA"/>
        </w:rPr>
      </w:pPr>
      <w:bookmarkStart w:id="13" w:name="_Toc10738"/>
      <w:bookmarkStart w:id="14" w:name="_Toc27480"/>
      <w:bookmarkStart w:id="15" w:name="_Toc15111"/>
      <w:bookmarkStart w:id="16" w:name="_Toc25869"/>
      <w:bookmarkStart w:id="17" w:name="_Toc15135"/>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3"/>
      <w:bookmarkEnd w:id="14"/>
      <w:bookmarkEnd w:id="15"/>
      <w:bookmarkEnd w:id="16"/>
      <w:bookmarkEnd w:id="17"/>
    </w:p>
    <w:p>
      <w:pPr>
        <w:pageBreakBefore w:val="0"/>
        <w:widowControl/>
        <w:kinsoku/>
        <w:overflowPunct/>
        <w:topLinePunct w:val="0"/>
        <w:bidi w:val="0"/>
        <w:snapToGrid w:val="0"/>
        <w:spacing w:beforeAutospacing="0" w:afterAutospacing="0" w:line="360" w:lineRule="auto"/>
        <w:ind w:firstLine="480" w:firstLineChars="20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pageBreakBefore w:val="0"/>
        <w:widowControl/>
        <w:kinsoku/>
        <w:overflowPunct/>
        <w:topLinePunct w:val="0"/>
        <w:bidi w:val="0"/>
        <w:snapToGrid w:val="0"/>
        <w:spacing w:beforeAutospacing="0" w:afterAutospacing="0" w:line="360" w:lineRule="auto"/>
        <w:ind w:firstLine="480" w:firstLineChars="20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lang w:val="en-US" w:eastAsia="zh-CN" w:bidi="ar-SA"/>
        </w:rPr>
      </w:pPr>
      <w:bookmarkStart w:id="18" w:name="_Toc20287"/>
      <w:bookmarkStart w:id="19" w:name="_Toc6523"/>
      <w:bookmarkStart w:id="20" w:name="_Toc30918"/>
      <w:bookmarkStart w:id="21" w:name="_Toc29784"/>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b/>
          <w:bCs/>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18"/>
      <w:bookmarkEnd w:id="19"/>
      <w:bookmarkEnd w:id="20"/>
      <w:bookmarkEnd w:id="21"/>
    </w:p>
    <w:p>
      <w:pPr>
        <w:pageBreakBefore w:val="0"/>
        <w:widowControl/>
        <w:kinsoku/>
        <w:overflowPunct/>
        <w:topLinePunct w:val="0"/>
        <w:bidi w:val="0"/>
        <w:snapToGrid w:val="0"/>
        <w:spacing w:beforeAutospacing="0" w:afterAutospacing="0" w:line="360" w:lineRule="auto"/>
        <w:ind w:firstLine="480" w:firstLineChars="200"/>
        <w:jc w:val="left"/>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院内官</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pPr>
        <w:keepNext w:val="0"/>
        <w:keepLines w:val="0"/>
        <w:pageBreakBefore w:val="0"/>
        <w:widowControl/>
        <w:kinsoku/>
        <w:overflowPunct/>
        <w:topLinePunct w:val="0"/>
        <w:bidi w:val="0"/>
        <w:snapToGrid w:val="0"/>
        <w:spacing w:beforeAutospacing="0" w:afterAutospacing="0" w:line="360" w:lineRule="auto"/>
        <w:jc w:val="left"/>
        <w:outlineLvl w:val="1"/>
        <w:rPr>
          <w:rFonts w:ascii="宋体" w:hAnsi="宋体" w:eastAsia="宋体" w:cs="宋体"/>
          <w:b/>
          <w:bCs/>
          <w:color w:val="auto"/>
          <w:kern w:val="2"/>
          <w:sz w:val="24"/>
          <w:szCs w:val="24"/>
          <w:highlight w:val="none"/>
          <w:lang w:val="en-US" w:eastAsia="zh-CN" w:bidi="ar-SA"/>
        </w:rPr>
      </w:pPr>
      <w:bookmarkStart w:id="24" w:name="_Toc27370"/>
      <w:bookmarkStart w:id="25" w:name="_Toc31928"/>
      <w:bookmarkStart w:id="26" w:name="_Toc16291"/>
      <w:bookmarkStart w:id="27" w:name="_Toc3604"/>
      <w:bookmarkStart w:id="28" w:name="_Toc24274"/>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报名联系人：王女士</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联系电话：0396-2858369    18639627370</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联系邮箱：zxyyjzcgbgs@163.com</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pageBreakBefore w:val="0"/>
        <w:widowControl/>
        <w:kinsoku/>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监督电话：0396-2726678</w:t>
      </w:r>
    </w:p>
    <w:p>
      <w:pPr>
        <w:pStyle w:val="2"/>
        <w:pageBreakBefore w:val="0"/>
        <w:kinsoku/>
        <w:overflowPunct/>
        <w:topLinePunct w:val="0"/>
        <w:bidi w:val="0"/>
        <w:spacing w:beforeAutospacing="0" w:afterAutospacing="0" w:line="360" w:lineRule="auto"/>
        <w:rPr>
          <w:rFonts w:hint="eastAsia"/>
          <w:sz w:val="24"/>
          <w:szCs w:val="24"/>
          <w:lang w:val="en-US" w:eastAsia="zh-CN"/>
        </w:rPr>
      </w:pPr>
    </w:p>
    <w:p>
      <w:pPr>
        <w:pStyle w:val="30"/>
        <w:pageBreakBefore w:val="0"/>
        <w:kinsoku/>
        <w:overflowPunct/>
        <w:topLinePunct w:val="0"/>
        <w:bidi w:val="0"/>
        <w:spacing w:beforeAutospacing="0" w:afterAutospacing="0" w:line="360" w:lineRule="auto"/>
        <w:rPr>
          <w:rFonts w:hint="eastAsia"/>
          <w:sz w:val="24"/>
          <w:szCs w:val="24"/>
          <w:lang w:val="en-US" w:eastAsia="zh-CN"/>
        </w:rPr>
      </w:pPr>
    </w:p>
    <w:p>
      <w:pPr>
        <w:pStyle w:val="28"/>
        <w:pageBreakBefore w:val="0"/>
        <w:widowControl/>
        <w:kinsoku/>
        <w:overflowPunct/>
        <w:topLinePunct w:val="0"/>
        <w:bidi w:val="0"/>
        <w:snapToGrid w:val="0"/>
        <w:spacing w:before="0" w:beforeAutospacing="0" w:after="0" w:afterAutospacing="0" w:line="360" w:lineRule="auto"/>
        <w:ind w:firstLine="48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 xml:space="preserve">                    驻马店市公共卫生临床中心（驻马店市第七人民医院）                                                            </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9</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21</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日</w:t>
      </w: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pageBreakBefore w:val="0"/>
        <w:widowControl/>
        <w:kinsoku/>
        <w:overflowPunct/>
        <w:topLinePunct w:val="0"/>
        <w:bidi w:val="0"/>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ageBreakBefore w:val="0"/>
        <w:widowControl/>
        <w:kinsoku/>
        <w:overflowPunct/>
        <w:topLinePunct w:val="0"/>
        <w:bidi w:val="0"/>
        <w:spacing w:beforeAutospacing="0" w:afterAutospacing="0" w:line="360" w:lineRule="auto"/>
        <w:ind w:firstLine="643" w:firstLineChars="200"/>
        <w:jc w:val="center"/>
        <w:outlineLvl w:val="0"/>
        <w:rPr>
          <w:rFonts w:ascii="宋体" w:hAnsi="宋体"/>
          <w:b/>
          <w:color w:val="auto"/>
          <w:sz w:val="32"/>
          <w:szCs w:val="32"/>
          <w:highlight w:val="none"/>
        </w:rPr>
      </w:pPr>
      <w:bookmarkStart w:id="29" w:name="_Toc412"/>
      <w:bookmarkStart w:id="30" w:name="_Toc23793"/>
      <w:bookmarkStart w:id="31"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9989"/>
      <w:bookmarkStart w:id="33" w:name="_Toc31536"/>
      <w:bookmarkStart w:id="34" w:name="_Toc23610"/>
    </w:p>
    <w:bookmarkEnd w:id="30"/>
    <w:bookmarkEnd w:id="31"/>
    <w:bookmarkEnd w:id="32"/>
    <w:bookmarkEnd w:id="33"/>
    <w:bookmarkEnd w:id="34"/>
    <w:p>
      <w:pPr>
        <w:pStyle w:val="13"/>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ascii="宋体" w:hAnsi="宋体" w:eastAsia="宋体" w:cs="宋体"/>
          <w:kern w:val="2"/>
          <w:sz w:val="24"/>
          <w:szCs w:val="24"/>
          <w:lang w:val="en-US" w:eastAsia="zh-CN" w:bidi="ar-SA"/>
        </w:rPr>
      </w:pPr>
      <w:r>
        <w:rPr>
          <w:rFonts w:hint="eastAsia" w:cs="宋体"/>
          <w:b/>
          <w:bCs/>
          <w:kern w:val="2"/>
          <w:sz w:val="24"/>
          <w:szCs w:val="24"/>
          <w:lang w:val="en-US" w:eastAsia="zh-CN" w:bidi="ar-SA"/>
        </w:rPr>
        <w:t>一、</w:t>
      </w:r>
      <w:r>
        <w:rPr>
          <w:rFonts w:hint="eastAsia" w:ascii="宋体" w:hAnsi="宋体" w:eastAsia="宋体" w:cs="宋体"/>
          <w:b/>
          <w:bCs/>
          <w:kern w:val="2"/>
          <w:sz w:val="24"/>
          <w:szCs w:val="24"/>
          <w:lang w:val="en-US" w:eastAsia="zh-CN" w:bidi="ar-SA"/>
        </w:rPr>
        <w:t>项目名称：</w:t>
      </w:r>
      <w:r>
        <w:rPr>
          <w:rFonts w:hint="eastAsia" w:cs="宋体"/>
          <w:kern w:val="2"/>
          <w:sz w:val="24"/>
          <w:szCs w:val="24"/>
          <w:lang w:val="en-US" w:eastAsia="zh-CN" w:bidi="ar-SA"/>
        </w:rPr>
        <w:t>驻马店市公共卫生临床中心（市第七人民医院）可行性研究报告编制项目</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cs="宋体"/>
          <w:kern w:val="2"/>
          <w:sz w:val="24"/>
          <w:szCs w:val="24"/>
          <w:lang w:val="en-US" w:eastAsia="zh-CN" w:bidi="ar-SA"/>
        </w:rPr>
      </w:pPr>
      <w:r>
        <w:rPr>
          <w:rFonts w:hint="eastAsia" w:cs="宋体"/>
          <w:b/>
          <w:bCs/>
          <w:kern w:val="2"/>
          <w:sz w:val="24"/>
          <w:szCs w:val="24"/>
          <w:lang w:val="en-US" w:eastAsia="zh-CN" w:bidi="ar-SA"/>
        </w:rPr>
        <w:t>二、项目用途说明：</w:t>
      </w:r>
      <w:r>
        <w:rPr>
          <w:rFonts w:hint="eastAsia" w:cs="宋体"/>
          <w:b w:val="0"/>
          <w:bCs w:val="0"/>
          <w:kern w:val="2"/>
          <w:sz w:val="24"/>
          <w:szCs w:val="24"/>
          <w:lang w:val="en-US" w:eastAsia="zh-CN" w:bidi="ar-SA"/>
        </w:rPr>
        <w:t>驻马店市公共卫生临床中心（市第七人民医院）建设项目编制床位750张，建设用地面积为97345.56平方米，合146亩，一期、远期规划总建筑面积182842.90平方米，其中一期规划建筑面积119215.43平方米，一期建设内容主要包括：南大门及北大门、门急诊综合楼、病房楼、应急指挥中心、紧急救援中心及其他用房等。</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cs="宋体"/>
          <w:b/>
          <w:bCs/>
          <w:kern w:val="2"/>
          <w:sz w:val="24"/>
          <w:szCs w:val="24"/>
          <w:lang w:val="en-US" w:eastAsia="zh-CN" w:bidi="ar-SA"/>
        </w:rPr>
      </w:pPr>
      <w:r>
        <w:rPr>
          <w:rFonts w:hint="eastAsia" w:cs="宋体"/>
          <w:b/>
          <w:bCs/>
          <w:kern w:val="2"/>
          <w:sz w:val="24"/>
          <w:szCs w:val="24"/>
          <w:lang w:val="en-US" w:eastAsia="zh-CN" w:bidi="ar-SA"/>
        </w:rPr>
        <w:t>三、配置规格、附件及零配件（包括专用工具）：</w:t>
      </w:r>
    </w:p>
    <w:tbl>
      <w:tblPr>
        <w:tblStyle w:val="31"/>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3056"/>
        <w:gridCol w:w="1969"/>
        <w:gridCol w:w="1781"/>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808" w:type="dxa"/>
            <w:tcBorders>
              <w:top w:val="single" w:color="auto" w:sz="4" w:space="0"/>
              <w:left w:val="single" w:color="auto" w:sz="4" w:space="0"/>
              <w:bottom w:val="single" w:color="auto" w:sz="4" w:space="0"/>
              <w:right w:val="single" w:color="auto" w:sz="4" w:space="0"/>
            </w:tcBorders>
            <w:vAlign w:val="center"/>
          </w:tcPr>
          <w:p>
            <w:pPr>
              <w:pStyle w:val="13"/>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3056" w:type="dxa"/>
            <w:tcBorders>
              <w:top w:val="single" w:color="auto" w:sz="4" w:space="0"/>
              <w:left w:val="nil"/>
              <w:bottom w:val="single" w:color="auto" w:sz="4" w:space="0"/>
              <w:right w:val="single" w:color="auto" w:sz="4" w:space="0"/>
            </w:tcBorders>
            <w:vAlign w:val="center"/>
          </w:tcPr>
          <w:p>
            <w:pPr>
              <w:pStyle w:val="13"/>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标的名称</w:t>
            </w:r>
          </w:p>
        </w:tc>
        <w:tc>
          <w:tcPr>
            <w:tcW w:w="1969" w:type="dxa"/>
            <w:tcBorders>
              <w:top w:val="single" w:color="auto" w:sz="4" w:space="0"/>
              <w:left w:val="nil"/>
              <w:bottom w:val="single" w:color="auto" w:sz="4" w:space="0"/>
              <w:right w:val="single" w:color="auto" w:sz="4" w:space="0"/>
            </w:tcBorders>
            <w:vAlign w:val="center"/>
          </w:tcPr>
          <w:p>
            <w:pPr>
              <w:pStyle w:val="13"/>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数量或规模</w:t>
            </w:r>
          </w:p>
        </w:tc>
        <w:tc>
          <w:tcPr>
            <w:tcW w:w="1781" w:type="dxa"/>
            <w:tcBorders>
              <w:top w:val="single" w:color="auto" w:sz="4" w:space="0"/>
              <w:left w:val="nil"/>
              <w:bottom w:val="single" w:color="auto" w:sz="4" w:space="0"/>
              <w:right w:val="single" w:color="auto" w:sz="4" w:space="0"/>
            </w:tcBorders>
            <w:vAlign w:val="center"/>
          </w:tcPr>
          <w:p>
            <w:pPr>
              <w:pStyle w:val="13"/>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资金预算</w:t>
            </w:r>
          </w:p>
        </w:tc>
        <w:tc>
          <w:tcPr>
            <w:tcW w:w="1519" w:type="dxa"/>
            <w:tcBorders>
              <w:top w:val="single" w:color="auto" w:sz="4" w:space="0"/>
              <w:left w:val="nil"/>
              <w:bottom w:val="single" w:color="auto" w:sz="4" w:space="0"/>
              <w:right w:val="single" w:color="auto" w:sz="4" w:space="0"/>
            </w:tcBorders>
            <w:vAlign w:val="center"/>
          </w:tcPr>
          <w:p>
            <w:pPr>
              <w:pStyle w:val="13"/>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08" w:type="dxa"/>
            <w:tcBorders>
              <w:top w:val="single" w:color="auto" w:sz="4" w:space="0"/>
              <w:left w:val="single" w:color="auto" w:sz="4" w:space="0"/>
              <w:bottom w:val="single" w:color="auto" w:sz="4" w:space="0"/>
              <w:right w:val="single" w:color="auto" w:sz="4" w:space="0"/>
            </w:tcBorders>
            <w:vAlign w:val="center"/>
          </w:tcPr>
          <w:p>
            <w:pPr>
              <w:pStyle w:val="13"/>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3056" w:type="dxa"/>
            <w:tcBorders>
              <w:top w:val="single" w:color="auto" w:sz="4" w:space="0"/>
              <w:left w:val="nil"/>
              <w:bottom w:val="single" w:color="auto" w:sz="4" w:space="0"/>
              <w:right w:val="single" w:color="auto" w:sz="4" w:space="0"/>
            </w:tcBorders>
            <w:vAlign w:val="center"/>
          </w:tcPr>
          <w:p>
            <w:pPr>
              <w:pStyle w:val="13"/>
              <w:pageBreakBefore w:val="0"/>
              <w:kinsoku/>
              <w:overflowPunct/>
              <w:topLinePunct w:val="0"/>
              <w:bidi w:val="0"/>
              <w:spacing w:beforeAutospacing="0" w:afterAutospacing="0" w:line="360" w:lineRule="auto"/>
              <w:ind w:left="0" w:leftChars="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可行性研究报告编制</w:t>
            </w:r>
          </w:p>
        </w:tc>
        <w:tc>
          <w:tcPr>
            <w:tcW w:w="1969" w:type="dxa"/>
            <w:tcBorders>
              <w:top w:val="single" w:color="auto" w:sz="4" w:space="0"/>
              <w:left w:val="nil"/>
              <w:bottom w:val="single" w:color="auto" w:sz="4" w:space="0"/>
              <w:right w:val="single" w:color="auto" w:sz="4" w:space="0"/>
            </w:tcBorders>
            <w:vAlign w:val="center"/>
          </w:tcPr>
          <w:p>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781" w:type="dxa"/>
            <w:tcBorders>
              <w:top w:val="single" w:color="auto" w:sz="4" w:space="0"/>
              <w:left w:val="nil"/>
              <w:bottom w:val="single" w:color="auto" w:sz="4" w:space="0"/>
              <w:right w:val="single" w:color="auto" w:sz="4" w:space="0"/>
            </w:tcBorders>
            <w:vAlign w:val="center"/>
          </w:tcPr>
          <w:p>
            <w:pPr>
              <w:pStyle w:val="13"/>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9.9万元</w:t>
            </w:r>
          </w:p>
        </w:tc>
        <w:tc>
          <w:tcPr>
            <w:tcW w:w="1519" w:type="dxa"/>
            <w:tcBorders>
              <w:top w:val="single" w:color="auto" w:sz="4" w:space="0"/>
              <w:left w:val="nil"/>
              <w:bottom w:val="single" w:color="auto" w:sz="4" w:space="0"/>
              <w:right w:val="single" w:color="auto" w:sz="4" w:space="0"/>
            </w:tcBorders>
            <w:vAlign w:val="center"/>
          </w:tcPr>
          <w:p>
            <w:pPr>
              <w:pStyle w:val="13"/>
              <w:pageBreakBefore w:val="0"/>
              <w:kinsoku/>
              <w:overflowPunct/>
              <w:topLinePunct w:val="0"/>
              <w:bidi w:val="0"/>
              <w:spacing w:beforeAutospacing="0" w:afterAutospacing="0"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医院自筹</w:t>
            </w:r>
          </w:p>
        </w:tc>
      </w:tr>
    </w:tbl>
    <w:p>
      <w:pPr>
        <w:pStyle w:val="13"/>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详细技术要求：</w:t>
      </w:r>
    </w:p>
    <w:p>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编制成果文件符合行业规范要求深度和属地发改部门审批要求，符合政府专项债券申报要求，直至审批通过（发改和财政等行政单位审批通过）。</w:t>
      </w:r>
    </w:p>
    <w:p>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若发改部门需要对可行性研究报告成果进行评审，乙方必须无条件配合，且相关评审费用均由乙方全部承担；乙方要根据评审结果，进行成果文件的修改，最终出具成果文件不少于6套。</w:t>
      </w:r>
    </w:p>
    <w:p>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bCs/>
          <w:kern w:val="2"/>
          <w:sz w:val="24"/>
          <w:szCs w:val="24"/>
          <w:lang w:val="en-US" w:eastAsia="zh-CN" w:bidi="ar-SA"/>
        </w:rPr>
      </w:pPr>
      <w:r>
        <w:rPr>
          <w:rFonts w:hint="eastAsia"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在甲方项目竣工之前，若有不同批次政府专项债券和中央资金申报需求，乙方必须无条件给予及时积极配合（包括但不限于对成果文件的解释、数据来源分析、建设过程及后期各种评审配合等），协助甲方进行资金申报。</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w:t>
      </w:r>
      <w:r>
        <w:rPr>
          <w:rFonts w:hint="eastAsia" w:cs="宋体"/>
          <w:b/>
          <w:bCs/>
          <w:kern w:val="2"/>
          <w:sz w:val="24"/>
          <w:szCs w:val="24"/>
          <w:lang w:val="en-US" w:eastAsia="zh-CN" w:bidi="ar-SA"/>
        </w:rPr>
        <w:t>、</w:t>
      </w:r>
      <w:r>
        <w:rPr>
          <w:rFonts w:hint="eastAsia" w:ascii="宋体" w:hAnsi="宋体" w:eastAsia="宋体" w:cs="宋体"/>
          <w:b/>
          <w:bCs/>
          <w:kern w:val="2"/>
          <w:sz w:val="24"/>
          <w:szCs w:val="24"/>
          <w:lang w:val="en-US" w:eastAsia="zh-CN" w:bidi="ar-SA"/>
        </w:rPr>
        <w:t>售后服务条件及交货日期（或工期）：</w:t>
      </w:r>
    </w:p>
    <w:p>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合同签订5个日历日内，完成编制成果文件，报发改部门审批，每延迟一天，扣除违约金2000元。</w:t>
      </w:r>
    </w:p>
    <w:p>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本项目咨询费用，根据投标结果数额，在最终完成审批后20个工作日内，一次性付清。</w:t>
      </w:r>
    </w:p>
    <w:p>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在本项目审批完成后，如因甲方原因造成的项目成果重大修改，修改额度如不超出30%时，甲方不再另行支付费用，若超出30%，所增加咨询服务费用，其数额由双方商定。</w:t>
      </w:r>
    </w:p>
    <w:p>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根据合同约定，乙方完成的成果所有权归甲方所有。</w:t>
      </w:r>
    </w:p>
    <w:p>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甲方前期委托第三方所做本项目控制价询价费用2000元整，由中标人支付，一并含在投标报价内。</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jc w:val="center"/>
        <w:rPr>
          <w:b/>
          <w:bCs/>
          <w:color w:val="auto"/>
          <w:sz w:val="24"/>
          <w:szCs w:val="24"/>
          <w:highlight w:val="none"/>
        </w:rPr>
      </w:pPr>
      <w:r>
        <w:rPr>
          <w:rFonts w:hint="eastAsia"/>
          <w:b/>
          <w:bCs/>
          <w:color w:val="auto"/>
          <w:sz w:val="24"/>
          <w:szCs w:val="24"/>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pageBreakBefore w:val="0"/>
              <w:kinsoku/>
              <w:overflowPunct/>
              <w:topLinePunct w:val="0"/>
              <w:bidi w:val="0"/>
              <w:spacing w:beforeAutospacing="0" w:afterAutospacing="0" w:line="36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pageBreakBefore w:val="0"/>
              <w:kinsoku/>
              <w:overflowPunct/>
              <w:topLinePunct w:val="0"/>
              <w:bidi w:val="0"/>
              <w:spacing w:beforeAutospacing="0" w:afterAutospacing="0" w:line="360" w:lineRule="auto"/>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自中标通知书发出之日起</w:t>
            </w:r>
            <w:r>
              <w:rPr>
                <w:rFonts w:hint="eastAsia" w:cs="宋体"/>
                <w:sz w:val="24"/>
                <w:szCs w:val="24"/>
                <w:lang w:val="en-US" w:eastAsia="zh-CN"/>
              </w:rPr>
              <w:t>三十</w:t>
            </w:r>
            <w:r>
              <w:rPr>
                <w:rFonts w:hint="eastAsia" w:ascii="宋体" w:hAnsi="宋体" w:eastAsia="宋体" w:cs="宋体"/>
                <w:sz w:val="24"/>
                <w:szCs w:val="24"/>
                <w:lang w:val="en-US" w:eastAsia="zh-CN"/>
              </w:rPr>
              <w:t>个</w:t>
            </w:r>
            <w:r>
              <w:rPr>
                <w:rFonts w:hint="eastAsia" w:cs="宋体"/>
                <w:sz w:val="24"/>
                <w:szCs w:val="24"/>
                <w:lang w:val="en-US" w:eastAsia="zh-CN"/>
              </w:rPr>
              <w:t>日历天</w:t>
            </w:r>
            <w:r>
              <w:rPr>
                <w:rFonts w:hint="eastAsia" w:ascii="宋体" w:hAnsi="宋体" w:eastAsia="宋体" w:cs="宋体"/>
                <w:sz w:val="24"/>
                <w:szCs w:val="24"/>
                <w:lang w:val="en-US" w:eastAsia="zh-CN"/>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pageBreakBefore w:val="0"/>
              <w:kinsoku/>
              <w:overflowPunct/>
              <w:topLinePunct w:val="0"/>
              <w:bidi w:val="0"/>
              <w:spacing w:beforeAutospacing="0" w:afterAutospacing="0" w:line="360" w:lineRule="auto"/>
              <w:ind w:left="0" w:leftChars="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pageBreakBefore w:val="0"/>
              <w:kinsoku/>
              <w:overflowPunct/>
              <w:topLinePunct w:val="0"/>
              <w:bidi w:val="0"/>
              <w:spacing w:beforeAutospacing="0" w:afterAutospacing="0" w:line="360" w:lineRule="auto"/>
              <w:ind w:left="0"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pageBreakBefore w:val="0"/>
              <w:kinsoku/>
              <w:overflowPunct/>
              <w:topLinePunct w:val="0"/>
              <w:bidi w:val="0"/>
              <w:spacing w:beforeAutospacing="0" w:afterAutospacing="0" w:line="360" w:lineRule="auto"/>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合格。</w:t>
            </w:r>
            <w:r>
              <w:rPr>
                <w:rFonts w:hint="eastAsia" w:cs="宋体"/>
                <w:color w:val="auto"/>
                <w:sz w:val="24"/>
                <w:szCs w:val="24"/>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pageBreakBefore w:val="0"/>
              <w:kinsoku/>
              <w:overflowPunct/>
              <w:topLinePunct w:val="0"/>
              <w:bidi w:val="0"/>
              <w:spacing w:beforeAutospacing="0" w:afterAutospacing="0" w:line="36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pageBreakBefore w:val="0"/>
              <w:kinsoku/>
              <w:overflowPunct/>
              <w:topLinePunct w:val="0"/>
              <w:bidi w:val="0"/>
              <w:spacing w:beforeAutospacing="0" w:afterAutospacing="0" w:line="360" w:lineRule="auto"/>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以合同签订为准。</w:t>
            </w:r>
          </w:p>
        </w:tc>
      </w:tr>
    </w:tbl>
    <w:p>
      <w:pPr>
        <w:pageBreakBefore w:val="0"/>
        <w:kinsoku/>
        <w:overflowPunct/>
        <w:topLinePunct w:val="0"/>
        <w:bidi w:val="0"/>
        <w:snapToGrid w:val="0"/>
        <w:spacing w:beforeAutospacing="0" w:afterAutospacing="0" w:line="360" w:lineRule="auto"/>
        <w:jc w:val="center"/>
        <w:rPr>
          <w:rFonts w:hint="eastAsia"/>
          <w:b/>
          <w:bCs/>
          <w:color w:val="auto"/>
          <w:sz w:val="24"/>
          <w:szCs w:val="24"/>
          <w:highlight w:val="none"/>
        </w:rPr>
      </w:pPr>
    </w:p>
    <w:p>
      <w:pPr>
        <w:pageBreakBefore w:val="0"/>
        <w:kinsoku/>
        <w:overflowPunct/>
        <w:topLinePunct w:val="0"/>
        <w:bidi w:val="0"/>
        <w:snapToGrid w:val="0"/>
        <w:spacing w:beforeAutospacing="0" w:afterAutospacing="0" w:line="360" w:lineRule="auto"/>
        <w:jc w:val="center"/>
        <w:rPr>
          <w:b/>
          <w:bCs/>
          <w:color w:val="auto"/>
          <w:sz w:val="24"/>
          <w:szCs w:val="24"/>
          <w:highlight w:val="none"/>
        </w:rPr>
      </w:pPr>
      <w:r>
        <w:rPr>
          <w:rFonts w:hint="eastAsia"/>
          <w:b/>
          <w:bCs/>
          <w:color w:val="auto"/>
          <w:sz w:val="24"/>
          <w:szCs w:val="24"/>
          <w:highlight w:val="none"/>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2"/>
              </w:numPr>
              <w:kinsoku/>
              <w:overflowPunct/>
              <w:topLinePunct w:val="0"/>
              <w:bidi w:val="0"/>
              <w:snapToGrid w:val="0"/>
              <w:spacing w:beforeAutospacing="0" w:afterAutospacing="0" w:line="360" w:lineRule="auto"/>
              <w:rPr>
                <w:sz w:val="24"/>
                <w:szCs w:val="24"/>
              </w:rPr>
            </w:pPr>
            <w:r>
              <w:rPr>
                <w:rFonts w:hint="eastAsia"/>
                <w:sz w:val="24"/>
                <w:szCs w:val="24"/>
              </w:rPr>
              <w:t>不接受联合体投标，不允许转包和分包。</w:t>
            </w:r>
          </w:p>
          <w:p>
            <w:pPr>
              <w:pageBreakBefore w:val="0"/>
              <w:widowControl/>
              <w:kinsoku/>
              <w:overflowPunct/>
              <w:topLinePunct w:val="0"/>
              <w:bidi w:val="0"/>
              <w:snapToGrid w:val="0"/>
              <w:spacing w:beforeAutospacing="0" w:afterAutospacing="0" w:line="360" w:lineRule="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2、授权评标委员会确定一名中标人并推荐</w:t>
            </w:r>
            <w:r>
              <w:rPr>
                <w:rFonts w:hint="eastAsia" w:cs="Times New Roman"/>
                <w:sz w:val="24"/>
                <w:szCs w:val="24"/>
                <w:lang w:val="en-US" w:eastAsia="zh-CN"/>
              </w:rPr>
              <w:t>一</w:t>
            </w:r>
            <w:r>
              <w:rPr>
                <w:rFonts w:hint="eastAsia" w:ascii="Times New Roman" w:hAnsi="Times New Roman" w:eastAsia="宋体" w:cs="Times New Roman"/>
                <w:sz w:val="24"/>
                <w:szCs w:val="24"/>
                <w:lang w:val="en-US" w:eastAsia="zh-CN"/>
              </w:rPr>
              <w:t>名中标候选人。</w:t>
            </w:r>
          </w:p>
          <w:p>
            <w:pPr>
              <w:pageBreakBefore w:val="0"/>
              <w:widowControl/>
              <w:kinsoku/>
              <w:overflowPunct/>
              <w:topLinePunct w:val="0"/>
              <w:bidi w:val="0"/>
              <w:snapToGrid w:val="0"/>
              <w:spacing w:beforeAutospacing="0" w:afterAutospacing="0" w:line="360" w:lineRule="auto"/>
              <w:rPr>
                <w:rFonts w:hint="default" w:eastAsia="宋体"/>
                <w:sz w:val="24"/>
                <w:szCs w:val="24"/>
                <w:lang w:val="en-US" w:eastAsia="zh-CN"/>
              </w:rPr>
            </w:pPr>
            <w:r>
              <w:rPr>
                <w:rFonts w:hint="eastAsia" w:ascii="Times New Roman" w:hAnsi="Times New Roman" w:eastAsia="宋体" w:cs="Times New Roman"/>
                <w:sz w:val="24"/>
                <w:szCs w:val="24"/>
                <w:lang w:val="en-US" w:eastAsia="zh-CN"/>
              </w:rPr>
              <w:t>3、供应商应根据采购文件的要求提供技术响应表、商务响应表等内容以对采购文件作出响应。</w:t>
            </w:r>
          </w:p>
        </w:tc>
      </w:tr>
    </w:tbl>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jc w:val="center"/>
        <w:rPr>
          <w:rFonts w:hint="eastAsia"/>
          <w:b/>
          <w:bCs/>
          <w:color w:val="auto"/>
          <w:sz w:val="32"/>
          <w:szCs w:val="32"/>
          <w:highlight w:val="none"/>
        </w:rPr>
      </w:pPr>
    </w:p>
    <w:p>
      <w:pPr>
        <w:pageBreakBefore w:val="0"/>
        <w:kinsoku/>
        <w:overflowPunct/>
        <w:topLinePunct w:val="0"/>
        <w:bidi w:val="0"/>
        <w:spacing w:beforeAutospacing="0" w:afterAutospacing="0" w:line="360" w:lineRule="auto"/>
        <w:jc w:val="center"/>
        <w:rPr>
          <w:rFonts w:hint="eastAsia"/>
          <w:b/>
          <w:bCs/>
          <w:color w:val="auto"/>
          <w:sz w:val="32"/>
          <w:szCs w:val="32"/>
          <w:highlight w:val="none"/>
        </w:rPr>
      </w:pPr>
    </w:p>
    <w:p>
      <w:pPr>
        <w:pageBreakBefore w:val="0"/>
        <w:kinsoku/>
        <w:overflowPunct/>
        <w:topLinePunct w:val="0"/>
        <w:bidi w:val="0"/>
        <w:spacing w:beforeAutospacing="0" w:afterAutospacing="0" w:line="360" w:lineRule="auto"/>
        <w:rPr>
          <w:rFonts w:hint="eastAsia"/>
          <w:b/>
          <w:bCs/>
          <w:color w:val="auto"/>
          <w:sz w:val="32"/>
          <w:szCs w:val="32"/>
          <w:highlight w:val="none"/>
        </w:rPr>
      </w:pPr>
      <w:r>
        <w:rPr>
          <w:rFonts w:hint="eastAsia"/>
          <w:b/>
          <w:bCs/>
          <w:color w:val="auto"/>
          <w:sz w:val="32"/>
          <w:szCs w:val="32"/>
          <w:highlight w:val="none"/>
        </w:rPr>
        <w:br w:type="page"/>
      </w:r>
    </w:p>
    <w:p>
      <w:pPr>
        <w:pageBreakBefore w:val="0"/>
        <w:kinsoku/>
        <w:overflowPunct/>
        <w:topLinePunct w:val="0"/>
        <w:bidi w:val="0"/>
        <w:spacing w:beforeAutospacing="0" w:afterAutospacing="0" w:line="360" w:lineRule="auto"/>
        <w:jc w:val="center"/>
        <w:outlineLvl w:val="0"/>
        <w:rPr>
          <w:b/>
          <w:bCs/>
          <w:color w:val="auto"/>
          <w:sz w:val="32"/>
          <w:szCs w:val="32"/>
          <w:highlight w:val="none"/>
        </w:rPr>
      </w:pPr>
      <w:bookmarkStart w:id="35" w:name="_Toc13209"/>
      <w:r>
        <w:rPr>
          <w:rFonts w:hint="eastAsia"/>
          <w:b/>
          <w:bCs/>
          <w:color w:val="auto"/>
          <w:sz w:val="32"/>
          <w:szCs w:val="32"/>
          <w:highlight w:val="none"/>
        </w:rPr>
        <w:t>第三章  投标人须知</w:t>
      </w:r>
      <w:bookmarkEnd w:id="35"/>
    </w:p>
    <w:p>
      <w:pPr>
        <w:pageBreakBefore w:val="0"/>
        <w:kinsoku/>
        <w:overflowPunct/>
        <w:topLinePunct w:val="0"/>
        <w:bidi w:val="0"/>
        <w:snapToGrid w:val="0"/>
        <w:spacing w:beforeAutospacing="0" w:afterAutospacing="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sz w:val="24"/>
                <w:szCs w:val="24"/>
              </w:rPr>
            </w:pPr>
            <w:bookmarkStart w:id="36" w:name="_Toc20762"/>
            <w:r>
              <w:rPr>
                <w:rFonts w:hint="eastAsia" w:ascii="宋体" w:hAnsi="宋体" w:eastAsia="宋体" w:cs="宋体"/>
                <w:color w:val="auto"/>
                <w:sz w:val="24"/>
                <w:szCs w:val="24"/>
                <w:highlight w:val="none"/>
              </w:rPr>
              <w:t>1.1 项目名称：</w:t>
            </w:r>
            <w:bookmarkEnd w:id="36"/>
            <w:r>
              <w:rPr>
                <w:rFonts w:hint="eastAsia" w:ascii="宋体" w:hAnsi="宋体" w:cs="宋体"/>
                <w:color w:val="auto"/>
                <w:sz w:val="24"/>
                <w:szCs w:val="24"/>
                <w:highlight w:val="none"/>
                <w:lang w:val="en-US" w:eastAsia="zh-CN"/>
              </w:rPr>
              <w:t>驻马店市公共卫生临床中心（市第七人民医院）可行性研究报告编制项目</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rPr>
            </w:pPr>
            <w:bookmarkStart w:id="37" w:name="_Toc28637"/>
            <w:r>
              <w:rPr>
                <w:rFonts w:hint="eastAsia" w:ascii="宋体" w:hAnsi="宋体" w:eastAsia="宋体" w:cs="宋体"/>
                <w:color w:val="auto"/>
                <w:sz w:val="24"/>
                <w:szCs w:val="24"/>
                <w:highlight w:val="none"/>
              </w:rPr>
              <w:t>1.2 采购人名称：</w:t>
            </w:r>
            <w:bookmarkEnd w:id="37"/>
            <w:r>
              <w:rPr>
                <w:rFonts w:hint="eastAsia" w:ascii="宋体" w:hAnsi="宋体" w:eastAsia="宋体" w:cs="宋体"/>
                <w:color w:val="auto"/>
                <w:sz w:val="24"/>
                <w:szCs w:val="24"/>
                <w:highlight w:val="none"/>
              </w:rPr>
              <w:t>驻马店市公共卫生临床中心（驻马店市第七人民医院）</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bookmarkStart w:id="38" w:name="_Toc14512"/>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bookmarkEnd w:id="38"/>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本次采购预算：</w:t>
            </w:r>
            <w:r>
              <w:rPr>
                <w:rFonts w:hint="eastAsia" w:ascii="宋体" w:hAnsi="宋体" w:cs="宋体"/>
                <w:color w:val="auto"/>
                <w:kern w:val="0"/>
                <w:sz w:val="24"/>
                <w:szCs w:val="24"/>
                <w:highlight w:val="none"/>
                <w:lang w:val="en-US" w:eastAsia="zh-CN"/>
              </w:rPr>
              <w:t>9.9</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rPr>
            </w:pPr>
            <w:r>
              <w:rPr>
                <w:rFonts w:hint="eastAsia" w:ascii="宋体" w:hAnsi="宋体" w:eastAsia="宋体" w:cs="宋体"/>
                <w:sz w:val="24"/>
                <w:szCs w:val="24"/>
              </w:rPr>
              <w:t>投标文件组成：纸质投标文件正本1份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副本2份</w:t>
            </w:r>
            <w:r>
              <w:rPr>
                <w:rFonts w:hint="eastAsia" w:ascii="宋体" w:hAnsi="宋体" w:eastAsia="宋体" w:cs="宋体"/>
                <w:sz w:val="24"/>
                <w:szCs w:val="24"/>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中标公告及中标通知书：由采购人授权评标委员会确定一名中标人并推荐</w:t>
            </w:r>
            <w:r>
              <w:rPr>
                <w:rFonts w:hint="eastAsia" w:ascii="宋体" w:hAnsi="宋体" w:eastAsia="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rPr>
              <w:t>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w:t>
            </w:r>
            <w:r>
              <w:rPr>
                <w:rFonts w:hint="eastAsia" w:ascii="宋体" w:hAnsi="宋体" w:cs="宋体"/>
                <w:color w:val="auto"/>
                <w:kern w:val="0"/>
                <w:sz w:val="24"/>
                <w:szCs w:val="24"/>
                <w:highlight w:val="none"/>
                <w:lang w:val="en-US" w:eastAsia="zh-CN"/>
              </w:rPr>
              <w:t>院官网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上发布中标公告，</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签订合同：自中标通知书发出之日起</w:t>
            </w:r>
            <w:r>
              <w:rPr>
                <w:rFonts w:hint="eastAsia" w:ascii="宋体" w:hAnsi="宋体" w:eastAsia="宋体" w:cs="宋体"/>
                <w:sz w:val="24"/>
                <w:szCs w:val="24"/>
                <w:lang w:val="en-US" w:eastAsia="zh-CN"/>
              </w:rPr>
              <w:t>三十个日历天内</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ind w:firstLine="2760"/>
        <w:jc w:val="left"/>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rPr>
        <w:t>一 、说 明</w:t>
      </w:r>
    </w:p>
    <w:p>
      <w:pPr>
        <w:keepNext w:val="0"/>
        <w:keepLines w:val="0"/>
        <w:pageBreakBefore w:val="0"/>
        <w:kinsoku/>
        <w:wordWrap/>
        <w:overflowPunct/>
        <w:topLinePunct w:val="0"/>
        <w:bidi w:val="0"/>
        <w:snapToGrid w:val="0"/>
        <w:spacing w:beforeAutospacing="0" w:afterAutospacing="0" w:line="360" w:lineRule="auto"/>
        <w:rPr>
          <w:color w:val="auto"/>
          <w:sz w:val="24"/>
          <w:szCs w:val="24"/>
          <w:highlight w:val="none"/>
        </w:rPr>
      </w:pP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采购</w:t>
      </w:r>
      <w:r>
        <w:rPr>
          <w:rFonts w:hint="eastAsia" w:ascii="宋体" w:hAnsi="宋体" w:cs="宋体"/>
          <w:color w:val="000000" w:themeColor="text1"/>
          <w:kern w:val="0"/>
          <w:sz w:val="24"/>
          <w:szCs w:val="24"/>
          <w:highlight w:val="none"/>
          <w14:textFill>
            <w14:solidFill>
              <w14:schemeClr w14:val="tx1"/>
            </w14:solidFill>
          </w14:textFill>
        </w:rPr>
        <w:t>公告中所叙述项目的</w:t>
      </w:r>
      <w:r>
        <w:rPr>
          <w:rFonts w:hint="eastAsia" w:ascii="宋体" w:hAnsi="宋体" w:eastAsia="宋体" w:cs="宋体"/>
          <w:color w:val="000000" w:themeColor="text1"/>
          <w:kern w:val="0"/>
          <w:sz w:val="24"/>
          <w:szCs w:val="24"/>
          <w:highlight w:val="none"/>
          <w14:textFill>
            <w14:solidFill>
              <w14:schemeClr w14:val="tx1"/>
            </w14:solidFill>
          </w14:textFill>
        </w:rPr>
        <w:t>服务</w:t>
      </w:r>
      <w:r>
        <w:rPr>
          <w:rFonts w:hint="eastAsia" w:ascii="宋体" w:hAnsi="宋体" w:cs="宋体"/>
          <w:color w:val="000000" w:themeColor="text1"/>
          <w:kern w:val="0"/>
          <w:sz w:val="24"/>
          <w:szCs w:val="24"/>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auto"/>
          <w:kern w:val="0"/>
          <w:sz w:val="24"/>
          <w:szCs w:val="24"/>
          <w:highlight w:val="none"/>
        </w:rPr>
        <w:t>2.1 “采购人</w:t>
      </w:r>
      <w:r>
        <w:rPr>
          <w:rFonts w:hint="eastAsia" w:ascii="宋体" w:hAnsi="宋体" w:cs="宋体"/>
          <w:color w:val="000000" w:themeColor="text1"/>
          <w:kern w:val="0"/>
          <w:sz w:val="24"/>
          <w:szCs w:val="24"/>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2.2 “投标人”系指</w:t>
      </w:r>
      <w:r>
        <w:rPr>
          <w:rFonts w:hint="eastAsia" w:ascii="宋体" w:hAnsi="宋体" w:cs="宋体"/>
          <w:color w:val="000000" w:themeColor="text1"/>
          <w:kern w:val="0"/>
          <w:sz w:val="24"/>
          <w:szCs w:val="24"/>
          <w:highlight w:val="none"/>
          <w:lang w:val="en-US" w:eastAsia="zh-CN"/>
          <w14:textFill>
            <w14:solidFill>
              <w14:schemeClr w14:val="tx1"/>
            </w14:solidFill>
          </w14:textFill>
        </w:rPr>
        <w:t>领取</w:t>
      </w:r>
      <w:r>
        <w:rPr>
          <w:rFonts w:hint="eastAsia" w:ascii="宋体" w:hAnsi="宋体" w:cs="宋体"/>
          <w:color w:val="000000" w:themeColor="text1"/>
          <w:kern w:val="0"/>
          <w:sz w:val="24"/>
          <w:szCs w:val="24"/>
          <w:highlight w:val="none"/>
          <w14:textFill>
            <w14:solidFill>
              <w14:schemeClr w14:val="tx1"/>
            </w14:solidFill>
          </w14:textFill>
        </w:rPr>
        <w:t>了本</w:t>
      </w:r>
      <w:r>
        <w:rPr>
          <w:rFonts w:hint="eastAsia" w:ascii="宋体" w:hAnsi="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cs="宋体"/>
          <w:color w:val="000000" w:themeColor="text1"/>
          <w:kern w:val="0"/>
          <w:sz w:val="24"/>
          <w:szCs w:val="24"/>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2.3 “投标人代表”系指代表投标人参加本次</w:t>
      </w:r>
      <w:r>
        <w:rPr>
          <w:rFonts w:hint="eastAsia" w:ascii="宋体" w:hAnsi="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cs="宋体"/>
          <w:color w:val="000000" w:themeColor="text1"/>
          <w:kern w:val="0"/>
          <w:sz w:val="24"/>
          <w:szCs w:val="24"/>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3.本次采购预算：</w:t>
      </w:r>
      <w:r>
        <w:rPr>
          <w:rFonts w:hint="eastAsia" w:ascii="宋体" w:hAnsi="宋体" w:cs="宋体"/>
          <w:b/>
          <w:bCs/>
          <w:color w:val="auto"/>
          <w:kern w:val="0"/>
          <w:sz w:val="24"/>
          <w:szCs w:val="24"/>
          <w:highlight w:val="none"/>
          <w:lang w:val="en-US" w:eastAsia="zh-CN"/>
        </w:rPr>
        <w:t>9.9万</w:t>
      </w:r>
      <w:r>
        <w:rPr>
          <w:rFonts w:hint="eastAsia" w:ascii="宋体" w:hAnsi="宋体" w:cs="宋体"/>
          <w:b/>
          <w:bCs/>
          <w:color w:val="auto"/>
          <w:kern w:val="0"/>
          <w:sz w:val="24"/>
          <w:szCs w:val="24"/>
          <w:highlight w:val="none"/>
        </w:rPr>
        <w:t>元</w:t>
      </w:r>
      <w:r>
        <w:rPr>
          <w:rFonts w:hint="eastAsia" w:ascii="宋体" w:hAnsi="宋体" w:cs="宋体"/>
          <w:b/>
          <w:bCs/>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sz w:val="24"/>
          <w:szCs w:val="24"/>
          <w:highlight w:val="none"/>
        </w:rPr>
      </w:pPr>
      <w:r>
        <w:rPr>
          <w:rFonts w:hint="eastAsia" w:ascii="宋体" w:hAnsi="宋体" w:cs="宋体"/>
          <w:b/>
          <w:bCs/>
          <w:color w:val="auto"/>
          <w:kern w:val="0"/>
          <w:sz w:val="24"/>
          <w:szCs w:val="24"/>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4.1</w:t>
      </w:r>
      <w:r>
        <w:rPr>
          <w:rFonts w:hint="eastAsia" w:ascii="宋体" w:hAnsi="宋体" w:eastAsia="宋体" w:cs="宋体"/>
          <w:color w:val="auto"/>
          <w:sz w:val="24"/>
          <w:szCs w:val="24"/>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4.2</w:t>
      </w:r>
      <w:r>
        <w:rPr>
          <w:rFonts w:hint="eastAsia" w:ascii="宋体" w:hAnsi="宋体" w:eastAsia="宋体" w:cs="宋体"/>
          <w:color w:val="auto"/>
          <w:sz w:val="24"/>
          <w:szCs w:val="24"/>
          <w:lang w:val="en-US" w:eastAsia="zh-CN"/>
        </w:rPr>
        <w:t>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4.3</w:t>
      </w:r>
      <w:r>
        <w:rPr>
          <w:rFonts w:hint="eastAsia" w:ascii="宋体" w:hAnsi="宋体" w:eastAsia="宋体" w:cs="宋体"/>
          <w:color w:val="auto"/>
          <w:sz w:val="24"/>
          <w:szCs w:val="24"/>
          <w:lang w:val="en-US" w:eastAsia="zh-CN"/>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4.5</w:t>
      </w:r>
      <w:r>
        <w:rPr>
          <w:rFonts w:hint="eastAsia" w:ascii="宋体" w:hAnsi="宋体" w:eastAsia="宋体" w:cs="宋体"/>
          <w:color w:val="auto"/>
          <w:sz w:val="24"/>
          <w:szCs w:val="24"/>
          <w:lang w:val="en-US" w:eastAsia="zh-CN"/>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4.6</w:t>
      </w:r>
      <w:r>
        <w:rPr>
          <w:rFonts w:hint="eastAsia" w:ascii="宋体" w:hAnsi="宋体" w:eastAsia="宋体" w:cs="宋体"/>
          <w:color w:val="auto"/>
          <w:sz w:val="24"/>
          <w:szCs w:val="24"/>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7.1 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10.1 </w:t>
      </w:r>
      <w:r>
        <w:rPr>
          <w:rFonts w:hint="eastAsia" w:ascii="宋体" w:hAnsi="宋体" w:cs="宋体"/>
          <w:bCs/>
          <w:color w:val="auto"/>
          <w:kern w:val="0"/>
          <w:sz w:val="24"/>
          <w:szCs w:val="24"/>
          <w:highlight w:val="none"/>
        </w:rPr>
        <w:t>供应商认为</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文件使自己的合法权益受到损害的，</w:t>
      </w:r>
      <w:r>
        <w:rPr>
          <w:rFonts w:hint="eastAsia" w:ascii="宋体" w:hAnsi="宋体" w:cs="宋体"/>
          <w:color w:val="auto"/>
          <w:kern w:val="0"/>
          <w:sz w:val="24"/>
          <w:szCs w:val="24"/>
          <w:highlight w:val="none"/>
        </w:rPr>
        <w:t>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公告期限届满之日(或收到</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文件之日)起</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个工作日之内向</w:t>
      </w:r>
      <w:r>
        <w:rPr>
          <w:rFonts w:hint="eastAsia" w:ascii="宋体" w:hAnsi="宋体" w:cs="宋体"/>
          <w:bCs/>
          <w:color w:val="auto"/>
          <w:kern w:val="0"/>
          <w:sz w:val="24"/>
          <w:szCs w:val="24"/>
          <w:highlight w:val="none"/>
        </w:rPr>
        <w:t>采购人提出质疑；供应商认为</w:t>
      </w:r>
      <w:r>
        <w:rPr>
          <w:rFonts w:hint="eastAsia" w:ascii="宋体" w:hAnsi="宋体" w:cs="宋体"/>
          <w:bCs/>
          <w:color w:val="auto"/>
          <w:kern w:val="0"/>
          <w:sz w:val="24"/>
          <w:szCs w:val="24"/>
          <w:highlight w:val="none"/>
          <w:lang w:eastAsia="zh-CN"/>
        </w:rPr>
        <w:t>磋商</w:t>
      </w:r>
      <w:r>
        <w:rPr>
          <w:rFonts w:hint="eastAsia" w:ascii="宋体" w:hAnsi="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个工作日内提出质疑。</w:t>
      </w:r>
      <w:r>
        <w:rPr>
          <w:rFonts w:hint="eastAsia" w:ascii="宋体" w:hAnsi="宋体" w:cs="宋体"/>
          <w:color w:val="auto"/>
          <w:kern w:val="0"/>
          <w:sz w:val="24"/>
          <w:szCs w:val="24"/>
          <w:highlight w:val="none"/>
        </w:rPr>
        <w:t>逾期不再受理,</w:t>
      </w:r>
      <w:r>
        <w:rPr>
          <w:rFonts w:hint="eastAsia" w:ascii="宋体" w:hAnsi="宋体" w:cs="宋体"/>
          <w:bCs/>
          <w:color w:val="auto"/>
          <w:kern w:val="0"/>
          <w:sz w:val="24"/>
          <w:szCs w:val="24"/>
          <w:highlight w:val="none"/>
        </w:rPr>
        <w:t>供应商在法定质疑期内应一次性提出针对同一采购环节的质疑。</w:t>
      </w:r>
      <w:r>
        <w:rPr>
          <w:rFonts w:hint="eastAsia" w:ascii="宋体" w:hAnsi="宋体" w:cs="宋体"/>
          <w:color w:val="auto"/>
          <w:kern w:val="0"/>
          <w:sz w:val="24"/>
          <w:szCs w:val="24"/>
          <w:highlight w:val="none"/>
        </w:rPr>
        <w:t>供应商对</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的质疑答复不满意,或</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未在规定时间内作出答复的，可以在答复期满后15个工作日内向</w:t>
      </w:r>
      <w:r>
        <w:rPr>
          <w:rFonts w:hint="eastAsia" w:ascii="宋体" w:hAnsi="宋体" w:cs="宋体"/>
          <w:color w:val="auto"/>
          <w:kern w:val="0"/>
          <w:sz w:val="24"/>
          <w:szCs w:val="24"/>
          <w:highlight w:val="none"/>
          <w:lang w:val="en-US" w:eastAsia="zh-CN"/>
        </w:rPr>
        <w:t>医院纪检</w:t>
      </w:r>
      <w:r>
        <w:rPr>
          <w:rFonts w:hint="eastAsia" w:ascii="宋体" w:hAnsi="宋体" w:cs="宋体"/>
          <w:color w:val="auto"/>
          <w:kern w:val="0"/>
          <w:sz w:val="24"/>
          <w:szCs w:val="24"/>
          <w:highlight w:val="none"/>
        </w:rPr>
        <w:t>部门投诉。</w:t>
      </w:r>
    </w:p>
    <w:p>
      <w:pPr>
        <w:keepNext w:val="0"/>
        <w:keepLines w:val="0"/>
        <w:pageBreakBefore w:val="0"/>
        <w:widowControl/>
        <w:shd w:val="clear" w:color="auto" w:fill="FFFFFF"/>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10.2 </w:t>
      </w:r>
      <w:r>
        <w:rPr>
          <w:rFonts w:hint="eastAsia" w:ascii="宋体" w:hAnsi="宋体" w:cs="宋体"/>
          <w:bCs/>
          <w:color w:val="auto"/>
          <w:kern w:val="0"/>
          <w:sz w:val="24"/>
          <w:szCs w:val="24"/>
          <w:highlight w:val="none"/>
        </w:rPr>
        <w:t>质疑、投诉应当采用书面形式，质疑书、投诉书均应明确阐述</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w:t>
      </w:r>
      <w:r>
        <w:rPr>
          <w:rFonts w:hint="eastAsia" w:ascii="宋体" w:hAnsi="宋体" w:cs="宋体"/>
          <w:bCs/>
          <w:color w:val="auto"/>
          <w:kern w:val="0"/>
          <w:sz w:val="24"/>
          <w:szCs w:val="24"/>
          <w:highlight w:val="none"/>
          <w:lang w:eastAsia="zh-CN"/>
        </w:rPr>
        <w:t>磋商</w:t>
      </w:r>
      <w:r>
        <w:rPr>
          <w:rFonts w:hint="eastAsia" w:ascii="宋体" w:hAnsi="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投标人没有按照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文件要求提供全部资料，或者投标人没有对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rPr>
        <w:t>二、</w:t>
      </w:r>
      <w:r>
        <w:rPr>
          <w:rFonts w:hint="eastAsia" w:ascii="黑体" w:hAnsi="宋体" w:eastAsia="黑体" w:cs="宋体"/>
          <w:b/>
          <w:bCs/>
          <w:color w:val="auto"/>
          <w:kern w:val="0"/>
          <w:sz w:val="24"/>
          <w:szCs w:val="24"/>
          <w:highlight w:val="none"/>
          <w:lang w:val="en-US" w:eastAsia="zh-CN"/>
        </w:rPr>
        <w:t>采购</w:t>
      </w:r>
      <w:r>
        <w:rPr>
          <w:rFonts w:hint="eastAsia" w:ascii="黑体" w:hAnsi="宋体" w:eastAsia="黑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合同主要条款</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1672" w:firstLineChars="694"/>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16.1、投标书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16.2、</w:t>
      </w:r>
      <w:r>
        <w:rPr>
          <w:rFonts w:hint="eastAsia" w:ascii="宋体" w:hAnsi="宋体" w:cs="宋体"/>
          <w:color w:val="auto"/>
          <w:kern w:val="0"/>
          <w:sz w:val="24"/>
          <w:szCs w:val="24"/>
          <w:highlight w:val="none"/>
        </w:rPr>
        <w:t>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16.3、</w:t>
      </w:r>
      <w:r>
        <w:rPr>
          <w:rFonts w:hint="eastAsia" w:ascii="宋体" w:hAnsi="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、技术部分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、商务</w:t>
      </w:r>
      <w:r>
        <w:rPr>
          <w:rFonts w:hint="eastAsia" w:ascii="宋体" w:hAnsi="宋体" w:cs="宋体"/>
          <w:color w:val="auto"/>
          <w:kern w:val="0"/>
          <w:sz w:val="24"/>
          <w:szCs w:val="24"/>
          <w:highlight w:val="none"/>
          <w:lang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、供应商承诺书</w:t>
      </w:r>
    </w:p>
    <w:p>
      <w:pPr>
        <w:pStyle w:val="30"/>
        <w:keepNext w:val="0"/>
        <w:keepLines w:val="0"/>
        <w:pageBreakBefore w:val="0"/>
        <w:kinsoku/>
        <w:wordWrap/>
        <w:overflowPunct/>
        <w:topLinePunct w:val="0"/>
        <w:bidi w:val="0"/>
        <w:snapToGrid w:val="0"/>
        <w:spacing w:beforeAutospacing="0" w:afterAutospacing="0" w:line="360" w:lineRule="auto"/>
        <w:rPr>
          <w:rFonts w:hint="eastAsia"/>
          <w:color w:val="auto"/>
          <w:sz w:val="24"/>
          <w:szCs w:val="24"/>
          <w:highlight w:val="none"/>
        </w:rPr>
      </w:pPr>
      <w:r>
        <w:rPr>
          <w:rFonts w:hint="eastAsia"/>
          <w:color w:val="auto"/>
          <w:sz w:val="24"/>
          <w:szCs w:val="24"/>
          <w:highlight w:val="none"/>
        </w:rPr>
        <w:t>16.</w:t>
      </w:r>
      <w:r>
        <w:rPr>
          <w:rFonts w:hint="eastAsia"/>
          <w:color w:val="auto"/>
          <w:sz w:val="24"/>
          <w:szCs w:val="24"/>
          <w:highlight w:val="none"/>
          <w:lang w:val="en-US" w:eastAsia="zh-CN"/>
        </w:rPr>
        <w:t>10</w:t>
      </w:r>
      <w:r>
        <w:rPr>
          <w:rFonts w:hint="eastAsia"/>
          <w:color w:val="auto"/>
          <w:sz w:val="24"/>
          <w:szCs w:val="24"/>
          <w:highlight w:val="none"/>
        </w:rPr>
        <w:t>、供应商信用承诺函</w:t>
      </w:r>
    </w:p>
    <w:p>
      <w:pPr>
        <w:pStyle w:val="30"/>
        <w:keepNext w:val="0"/>
        <w:keepLines w:val="0"/>
        <w:pageBreakBefore w:val="0"/>
        <w:kinsoku/>
        <w:wordWrap/>
        <w:overflowPunct/>
        <w:topLinePunct w:val="0"/>
        <w:bidi w:val="0"/>
        <w:snapToGrid w:val="0"/>
        <w:spacing w:beforeAutospacing="0" w:afterAutospacing="0" w:line="360" w:lineRule="auto"/>
        <w:rPr>
          <w:color w:val="auto"/>
          <w:sz w:val="24"/>
          <w:szCs w:val="24"/>
          <w:highlight w:val="none"/>
        </w:rPr>
      </w:pPr>
      <w:r>
        <w:rPr>
          <w:rFonts w:hint="eastAsia"/>
          <w:color w:val="auto"/>
          <w:sz w:val="24"/>
          <w:szCs w:val="24"/>
          <w:highlight w:val="none"/>
          <w:lang w:val="en-US" w:eastAsia="zh-CN"/>
        </w:rPr>
        <w:t>16.11、</w:t>
      </w:r>
      <w:r>
        <w:rPr>
          <w:rFonts w:hint="eastAsia"/>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lang w:eastAsia="zh-CN"/>
        </w:rPr>
      </w:pPr>
      <w:r>
        <w:rPr>
          <w:rFonts w:hint="eastAsia" w:ascii="宋体" w:hAnsi="宋体" w:cs="宋体"/>
          <w:b/>
          <w:color w:val="auto"/>
          <w:kern w:val="0"/>
          <w:sz w:val="24"/>
          <w:szCs w:val="24"/>
          <w:highlight w:val="none"/>
        </w:rPr>
        <w:t>19.投标保证金</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详见采购公告</w:t>
      </w:r>
      <w:r>
        <w:rPr>
          <w:rFonts w:hint="eastAsia" w:ascii="宋体" w:hAnsi="宋体" w:cs="宋体"/>
          <w:b/>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kern w:val="0"/>
          <w:sz w:val="24"/>
          <w:szCs w:val="24"/>
          <w:highlight w:val="none"/>
          <w14:textFill>
            <w14:solidFill>
              <w14:schemeClr w14:val="tx1"/>
            </w14:solidFill>
          </w14:textFill>
        </w:rPr>
        <w:t>.2 投标文件应当对</w:t>
      </w:r>
      <w:r>
        <w:rPr>
          <w:rFonts w:hint="eastAsia" w:ascii="宋体" w:hAnsi="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文件有关服务期、投标有效期、</w:t>
      </w:r>
      <w:r>
        <w:rPr>
          <w:rFonts w:hint="eastAsia" w:ascii="宋体" w:hAnsi="宋体" w:cs="宋体"/>
          <w:color w:val="000000" w:themeColor="text1"/>
          <w:kern w:val="0"/>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kern w:val="0"/>
          <w:sz w:val="24"/>
          <w:szCs w:val="24"/>
          <w:highlight w:val="none"/>
          <w14:textFill>
            <w14:solidFill>
              <w14:schemeClr w14:val="tx1"/>
            </w14:solidFill>
          </w14:textFill>
        </w:rPr>
        <w:t>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ind w:firstLine="1915" w:firstLineChars="795"/>
        <w:jc w:val="left"/>
        <w:rPr>
          <w:rFonts w:ascii="黑体" w:hAnsi="宋体" w:eastAsia="黑体" w:cs="宋体"/>
          <w:b/>
          <w:color w:val="auto"/>
          <w:kern w:val="0"/>
          <w:sz w:val="24"/>
          <w:szCs w:val="24"/>
          <w:highlight w:val="none"/>
        </w:rPr>
      </w:pPr>
      <w:r>
        <w:rPr>
          <w:rFonts w:hint="eastAsia" w:ascii="黑体" w:hAnsi="宋体" w:eastAsia="黑体" w:cs="宋体"/>
          <w:b/>
          <w:color w:val="auto"/>
          <w:kern w:val="0"/>
          <w:sz w:val="24"/>
          <w:szCs w:val="24"/>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kinsoku/>
        <w:wordWrap/>
        <w:overflowPunct/>
        <w:topLinePunct w:val="0"/>
        <w:autoSpaceDE/>
        <w:autoSpaceDN/>
        <w:bidi w:val="0"/>
        <w:adjustRightInd/>
        <w:spacing w:beforeAutospacing="0" w:afterAutospacing="0" w:line="360" w:lineRule="auto"/>
        <w:ind w:firstLine="484" w:firstLineChars="202"/>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w:t>
      </w:r>
      <w:r>
        <w:rPr>
          <w:color w:val="auto"/>
          <w:sz w:val="24"/>
          <w:szCs w:val="24"/>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lang w:val="en-US" w:eastAsia="zh-CN"/>
        </w:rPr>
        <w:t>五</w:t>
      </w:r>
      <w:r>
        <w:rPr>
          <w:rFonts w:hint="eastAsia" w:ascii="黑体" w:hAnsi="宋体" w:eastAsia="黑体" w:cs="宋体"/>
          <w:b/>
          <w:bCs/>
          <w:color w:val="auto"/>
          <w:kern w:val="0"/>
          <w:sz w:val="24"/>
          <w:szCs w:val="24"/>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w:t>
      </w:r>
      <w:r>
        <w:rPr>
          <w:rFonts w:hint="eastAsia" w:ascii="宋体" w:hAnsi="宋体"/>
          <w:color w:val="000000" w:themeColor="text1"/>
          <w:sz w:val="24"/>
          <w:szCs w:val="24"/>
          <w:highlight w:val="none"/>
          <w14:textFill>
            <w14:solidFill>
              <w14:schemeClr w14:val="tx1"/>
            </w14:solidFill>
          </w14:textFill>
        </w:rPr>
        <w:t>有效期、</w:t>
      </w:r>
      <w:r>
        <w:rPr>
          <w:rFonts w:hint="eastAsia" w:ascii="宋体" w:hAnsi="宋体"/>
          <w:color w:val="000000" w:themeColor="text1"/>
          <w:sz w:val="24"/>
          <w:szCs w:val="24"/>
          <w:highlight w:val="none"/>
          <w:lang w:val="en-US" w:eastAsia="zh-CN"/>
          <w14:textFill>
            <w14:solidFill>
              <w14:schemeClr w14:val="tx1"/>
            </w14:solidFill>
          </w14:textFill>
        </w:rPr>
        <w:t>服务</w:t>
      </w:r>
      <w:r>
        <w:rPr>
          <w:rFonts w:hint="eastAsia" w:ascii="宋体" w:hAnsi="宋体"/>
          <w:color w:val="000000" w:themeColor="text1"/>
          <w:sz w:val="24"/>
          <w:szCs w:val="24"/>
          <w:highlight w:val="none"/>
          <w14:textFill>
            <w14:solidFill>
              <w14:schemeClr w14:val="tx1"/>
            </w14:solidFill>
          </w14:textFill>
        </w:rPr>
        <w:t>时间、质保期等不</w:t>
      </w:r>
      <w:r>
        <w:rPr>
          <w:rFonts w:hint="eastAsia" w:ascii="宋体" w:hAnsi="宋体"/>
          <w:color w:val="auto"/>
          <w:sz w:val="24"/>
          <w:szCs w:val="24"/>
          <w:highlight w:val="none"/>
        </w:rPr>
        <w:t>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ind w:firstLine="3050"/>
        <w:jc w:val="left"/>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lang w:val="en-US" w:eastAsia="zh-CN"/>
        </w:rPr>
        <w:t>六</w:t>
      </w:r>
      <w:r>
        <w:rPr>
          <w:rFonts w:hint="eastAsia" w:ascii="黑体" w:hAnsi="宋体" w:eastAsia="黑体" w:cs="宋体"/>
          <w:b/>
          <w:bCs/>
          <w:color w:val="auto"/>
          <w:kern w:val="0"/>
          <w:sz w:val="24"/>
          <w:szCs w:val="24"/>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bookmarkStart w:id="39"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39"/>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w:t>
      </w:r>
      <w:r>
        <w:rPr>
          <w:rFonts w:hint="eastAsia" w:ascii="宋体" w:hAnsi="宋体" w:cs="宋体"/>
          <w:bCs/>
          <w:color w:val="auto"/>
          <w:kern w:val="0"/>
          <w:sz w:val="24"/>
          <w:szCs w:val="24"/>
          <w:highlight w:val="none"/>
          <w:lang w:eastAsia="zh-CN"/>
        </w:rPr>
        <w:t>一</w:t>
      </w:r>
      <w:r>
        <w:rPr>
          <w:rFonts w:hint="eastAsia" w:ascii="宋体" w:hAnsi="宋体" w:cs="宋体"/>
          <w:bCs/>
          <w:color w:val="auto"/>
          <w:kern w:val="0"/>
          <w:sz w:val="24"/>
          <w:szCs w:val="24"/>
          <w:highlight w:val="none"/>
        </w:rPr>
        <w:t>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中标通知书及中标公告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向中标人发出中标通知书。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ind w:firstLine="1928" w:firstLineChars="800"/>
        <w:jc w:val="left"/>
        <w:rPr>
          <w:rFonts w:ascii="宋体" w:hAnsi="宋体" w:cs="宋体"/>
          <w:color w:val="auto"/>
          <w:kern w:val="0"/>
          <w:sz w:val="24"/>
          <w:szCs w:val="24"/>
          <w:highlight w:val="none"/>
        </w:rPr>
      </w:pPr>
      <w:r>
        <w:rPr>
          <w:rFonts w:hint="eastAsia" w:ascii="黑体" w:hAnsi="宋体" w:eastAsia="黑体" w:cs="宋体"/>
          <w:b/>
          <w:bCs/>
          <w:color w:val="auto"/>
          <w:kern w:val="0"/>
          <w:sz w:val="24"/>
          <w:szCs w:val="24"/>
          <w:highlight w:val="none"/>
          <w:lang w:val="en-US" w:eastAsia="zh-CN"/>
        </w:rPr>
        <w:t>七</w:t>
      </w:r>
      <w:r>
        <w:rPr>
          <w:rFonts w:hint="eastAsia" w:ascii="黑体" w:hAnsi="宋体" w:eastAsia="黑体" w:cs="宋体"/>
          <w:b/>
          <w:bCs/>
          <w:color w:val="auto"/>
          <w:kern w:val="0"/>
          <w:sz w:val="24"/>
          <w:szCs w:val="24"/>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u w:val="single"/>
        </w:rPr>
      </w:pPr>
      <w:bookmarkStart w:id="40"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采购人、中标人自中标通知书发出之日起，在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0"/>
    <w:p>
      <w:pPr>
        <w:pageBreakBefore w:val="0"/>
        <w:kinsoku/>
        <w:overflowPunct/>
        <w:topLinePunct w:val="0"/>
        <w:bidi w:val="0"/>
        <w:spacing w:beforeAutospacing="0" w:afterAutospacing="0" w:line="360" w:lineRule="auto"/>
        <w:rPr>
          <w:color w:val="auto"/>
          <w:highlight w:val="none"/>
        </w:rPr>
      </w:pPr>
      <w:bookmarkStart w:id="41" w:name="_Toc4700"/>
      <w:bookmarkStart w:id="42"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outlineLvl w:val="0"/>
        <w:rPr>
          <w:rFonts w:ascii="宋体" w:hAnsi="宋体" w:cs="宋体"/>
          <w:color w:val="auto"/>
          <w:kern w:val="0"/>
          <w:sz w:val="24"/>
          <w:highlight w:val="none"/>
        </w:rPr>
      </w:pPr>
      <w:bookmarkStart w:id="43" w:name="_Toc3597"/>
      <w:r>
        <w:rPr>
          <w:rFonts w:hint="eastAsia" w:ascii="黑体" w:hAnsi="宋体" w:eastAsia="黑体" w:cs="宋体"/>
          <w:b/>
          <w:bCs/>
          <w:color w:val="auto"/>
          <w:kern w:val="0"/>
          <w:sz w:val="32"/>
          <w:szCs w:val="32"/>
          <w:highlight w:val="none"/>
        </w:rPr>
        <w:t>第四章  评标办法及评分标准</w:t>
      </w:r>
      <w:bookmarkEnd w:id="41"/>
      <w:bookmarkEnd w:id="43"/>
    </w:p>
    <w:p>
      <w:pPr>
        <w:pageBreakBefore w:val="0"/>
        <w:kinsoku/>
        <w:overflowPunct/>
        <w:topLinePunct w:val="0"/>
        <w:bidi w:val="0"/>
        <w:spacing w:beforeAutospacing="0" w:afterAutospacing="0" w:line="360" w:lineRule="auto"/>
        <w:rPr>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4"/>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712"/>
        <w:gridCol w:w="6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(30分)</w:t>
            </w:r>
          </w:p>
        </w:tc>
        <w:tc>
          <w:tcPr>
            <w:tcW w:w="8243" w:type="dxa"/>
            <w:gridSpan w:val="2"/>
            <w:noWrap w:val="0"/>
            <w:vAlign w:val="center"/>
          </w:tcPr>
          <w:p>
            <w:pPr>
              <w:pageBreakBefore w:val="0"/>
              <w:kinsoku/>
              <w:overflowPunct/>
              <w:topLinePunct w:val="0"/>
              <w:bidi w:val="0"/>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ageBreakBefore w:val="0"/>
              <w:kinsoku/>
              <w:overflowPunct/>
              <w:topLinePunct w:val="0"/>
              <w:bidi w:val="0"/>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有效投标报价：投标报价不高于采购预算价的为有效投标报价。</w:t>
            </w:r>
          </w:p>
          <w:p>
            <w:pPr>
              <w:pageBreakBefore w:val="0"/>
              <w:kinsoku/>
              <w:overflowPunct/>
              <w:topLinePunct w:val="0"/>
              <w:bidi w:val="0"/>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评标基准值的确定：满足采购文件要求且投标价格最低的有效投标报价为评标基准价。</w:t>
            </w:r>
          </w:p>
          <w:p>
            <w:pPr>
              <w:pageBreakBefore w:val="0"/>
              <w:kinsoku/>
              <w:overflowPunct/>
              <w:topLinePunct w:val="0"/>
              <w:bidi w:val="0"/>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服务质量</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eastAsia="zh-CN"/>
              </w:rPr>
              <w:t>分）</w:t>
            </w:r>
          </w:p>
        </w:tc>
        <w:tc>
          <w:tcPr>
            <w:tcW w:w="1712" w:type="dxa"/>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1.服务能力的响应程度(</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完全满足招标文件“第二章 </w:t>
            </w:r>
            <w:r>
              <w:rPr>
                <w:rFonts w:hint="eastAsia" w:ascii="宋体" w:hAnsi="宋体" w:cs="宋体"/>
                <w:b w:val="0"/>
                <w:bCs w:val="0"/>
                <w:color w:val="auto"/>
                <w:sz w:val="24"/>
                <w:szCs w:val="24"/>
                <w:highlight w:val="none"/>
                <w:lang w:val="en-US" w:eastAsia="zh-CN"/>
              </w:rPr>
              <w:t>采购需求 四、</w:t>
            </w:r>
            <w:r>
              <w:rPr>
                <w:rFonts w:hint="eastAsia" w:ascii="宋体" w:hAnsi="宋体" w:eastAsia="宋体" w:cs="宋体"/>
                <w:b w:val="0"/>
                <w:bCs w:val="0"/>
                <w:kern w:val="2"/>
                <w:sz w:val="24"/>
                <w:szCs w:val="24"/>
                <w:lang w:val="en-US" w:eastAsia="zh-CN" w:bidi="ar-SA"/>
              </w:rPr>
              <w:t>详细技术要求</w:t>
            </w:r>
            <w:r>
              <w:rPr>
                <w:rFonts w:hint="eastAsia" w:ascii="宋体" w:hAnsi="宋体" w:eastAsia="宋体" w:cs="宋体"/>
                <w:b w:val="0"/>
                <w:bCs w:val="0"/>
                <w:color w:val="auto"/>
                <w:sz w:val="24"/>
                <w:szCs w:val="24"/>
                <w:highlight w:val="none"/>
                <w:lang w:eastAsia="zh-CN"/>
              </w:rPr>
              <w:t>”的得</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eastAsia="zh-CN"/>
              </w:rPr>
              <w:t>分；</w:t>
            </w:r>
            <w:r>
              <w:rPr>
                <w:rFonts w:hint="eastAsia" w:ascii="宋体" w:hAnsi="宋体" w:cs="宋体"/>
                <w:b w:val="0"/>
                <w:bCs w:val="0"/>
                <w:color w:val="auto"/>
                <w:sz w:val="24"/>
                <w:szCs w:val="24"/>
                <w:highlight w:val="none"/>
                <w:lang w:val="en-US" w:eastAsia="zh-CN"/>
              </w:rPr>
              <w:t>有一项不满足扣5分，得分为0</w:t>
            </w:r>
            <w:r>
              <w:rPr>
                <w:rFonts w:hint="eastAsia" w:ascii="宋体" w:hAnsi="宋体" w:eastAsia="宋体" w:cs="宋体"/>
                <w:b w:val="0"/>
                <w:bCs w:val="0"/>
                <w:color w:val="auto"/>
                <w:sz w:val="24"/>
                <w:szCs w:val="24"/>
                <w:highlight w:val="none"/>
                <w:lang w:eastAsia="zh-CN"/>
              </w:rPr>
              <w:t>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eastAsia="zh-CN"/>
              </w:rPr>
            </w:pPr>
          </w:p>
        </w:tc>
        <w:tc>
          <w:tcPr>
            <w:tcW w:w="1712" w:type="dxa"/>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2.服务方案（</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lang w:val="en-US" w:eastAsia="zh-CN"/>
              </w:rPr>
              <w:t>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根据</w:t>
            </w:r>
            <w:r>
              <w:rPr>
                <w:rFonts w:hint="eastAsia" w:ascii="宋体" w:hAnsi="宋体" w:eastAsia="宋体" w:cs="宋体"/>
                <w:b w:val="0"/>
                <w:bCs w:val="0"/>
                <w:color w:val="auto"/>
                <w:sz w:val="24"/>
                <w:szCs w:val="24"/>
                <w:highlight w:val="none"/>
              </w:rPr>
              <w:t>投标人对项目的理解、</w:t>
            </w:r>
            <w:r>
              <w:rPr>
                <w:rFonts w:ascii="宋体" w:hAnsi="宋体" w:eastAsia="宋体" w:cs="宋体"/>
                <w:sz w:val="24"/>
                <w:szCs w:val="24"/>
              </w:rPr>
              <w:t>现场服务及内外部工作协调</w:t>
            </w:r>
            <w:r>
              <w:rPr>
                <w:rFonts w:hint="eastAsia" w:ascii="宋体" w:hAnsi="宋体" w:eastAsia="宋体" w:cs="宋体"/>
                <w:b w:val="0"/>
                <w:bCs w:val="0"/>
                <w:color w:val="auto"/>
                <w:sz w:val="24"/>
                <w:szCs w:val="24"/>
                <w:highlight w:val="none"/>
              </w:rPr>
              <w:t>、</w:t>
            </w:r>
            <w:r>
              <w:rPr>
                <w:rFonts w:ascii="宋体" w:hAnsi="宋体" w:eastAsia="宋体" w:cs="宋体"/>
                <w:sz w:val="24"/>
                <w:szCs w:val="24"/>
              </w:rPr>
              <w:t>项目实施方案的全面性</w:t>
            </w:r>
            <w:r>
              <w:rPr>
                <w:rFonts w:hint="eastAsia" w:ascii="宋体" w:hAnsi="宋体" w:eastAsia="宋体" w:cs="宋体"/>
                <w:b w:val="0"/>
                <w:bCs w:val="0"/>
                <w:color w:val="auto"/>
                <w:sz w:val="24"/>
                <w:szCs w:val="24"/>
                <w:highlight w:val="none"/>
              </w:rPr>
              <w:t>、项目质量的技术和组织措施</w:t>
            </w:r>
            <w:r>
              <w:rPr>
                <w:rFonts w:hint="eastAsia" w:ascii="宋体" w:hAnsi="宋体" w:cs="宋体"/>
                <w:b w:val="0"/>
                <w:bCs w:val="0"/>
                <w:color w:val="auto"/>
                <w:sz w:val="24"/>
                <w:szCs w:val="24"/>
                <w:highlight w:val="none"/>
                <w:lang w:eastAsia="zh-CN"/>
              </w:rPr>
              <w:t>、咨询工作保密性与公正性管理体系与措施、项目难点及关键过程分析、项目成果管理和保证措施</w:t>
            </w:r>
            <w:r>
              <w:rPr>
                <w:rFonts w:hint="eastAsia" w:ascii="宋体" w:hAnsi="宋体" w:eastAsia="宋体" w:cs="宋体"/>
                <w:b w:val="0"/>
                <w:bCs w:val="0"/>
                <w:color w:val="auto"/>
                <w:sz w:val="24"/>
                <w:szCs w:val="24"/>
                <w:highlight w:val="none"/>
              </w:rPr>
              <w:t>等。</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以上内容具体、完善、合理性程度强得</w:t>
            </w:r>
            <w:r>
              <w:rPr>
                <w:rFonts w:hint="eastAsia" w:ascii="宋体" w:hAnsi="宋体" w:cs="宋体"/>
                <w:b w:val="0"/>
                <w:bCs w:val="0"/>
                <w:color w:val="auto"/>
                <w:sz w:val="24"/>
                <w:szCs w:val="24"/>
                <w:highlight w:val="none"/>
                <w:lang w:val="en-US" w:eastAsia="zh-CN"/>
              </w:rPr>
              <w:t>17</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分，具体、完善、合理性程度一般得</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rPr>
              <w:t>分，具体、完善、合理性程度差得1-</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0分)</w:t>
            </w:r>
          </w:p>
        </w:tc>
        <w:tc>
          <w:tcPr>
            <w:tcW w:w="1712" w:type="dxa"/>
            <w:tcBorders>
              <w:top w:val="single" w:color="auto" w:sz="4" w:space="0"/>
            </w:tcBorders>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1.服务团队</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eastAsia="zh-CN"/>
              </w:rPr>
            </w:pPr>
          </w:p>
        </w:tc>
        <w:tc>
          <w:tcPr>
            <w:tcW w:w="1712" w:type="dxa"/>
            <w:tcBorders>
              <w:top w:val="single" w:color="auto" w:sz="4" w:space="0"/>
            </w:tcBorders>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2.类似业绩（4分）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投标人2020年1月1日具有的类似服务业绩(以合同文件为准），每提供一份得2分，最多得4分。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1712" w:type="dxa"/>
            <w:noWrap w:val="0"/>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3.售后服务</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(16分)</w:t>
            </w:r>
          </w:p>
        </w:tc>
        <w:tc>
          <w:tcPr>
            <w:tcW w:w="6531"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投标人服务网点设立情况（提供专业技术人员联系方式和服务站地址）、服务及时率、服务到位程度及增值服务等；</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评标委员会成员评分=各项评分因素的汇总得分。</w:t>
            </w:r>
          </w:p>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评标总得分=评标委员会所有成员合计评分/评标委员会组成人员数。</w:t>
            </w:r>
          </w:p>
        </w:tc>
      </w:tr>
      <w:bookmarkEnd w:id="42"/>
    </w:tbl>
    <w:p>
      <w:pPr>
        <w:pageBreakBefore w:val="0"/>
        <w:kinsoku/>
        <w:overflowPunct/>
        <w:topLinePunct w:val="0"/>
        <w:bidi w:val="0"/>
        <w:spacing w:beforeAutospacing="0" w:afterAutospacing="0" w:line="360" w:lineRule="auto"/>
        <w:rPr>
          <w:color w:val="auto"/>
          <w:highlight w:val="none"/>
        </w:rPr>
      </w:pPr>
      <w:bookmarkStart w:id="44" w:name="_Toc1947"/>
      <w:bookmarkStart w:id="45" w:name="_Toc1482"/>
      <w:bookmarkStart w:id="46" w:name="_Toc326786897"/>
      <w:bookmarkStart w:id="47" w:name="_Toc256519703"/>
    </w:p>
    <w:p>
      <w:pPr>
        <w:pStyle w:val="2"/>
        <w:pageBreakBefore w:val="0"/>
        <w:kinsoku/>
        <w:overflowPunct/>
        <w:topLinePunct w:val="0"/>
        <w:bidi w:val="0"/>
        <w:spacing w:beforeAutospacing="0" w:afterAutospacing="0" w:line="360" w:lineRule="auto"/>
        <w:rPr>
          <w:color w:val="auto"/>
          <w:highlight w:val="none"/>
        </w:rPr>
      </w:pPr>
    </w:p>
    <w:p>
      <w:pPr>
        <w:pStyle w:val="30"/>
        <w:pageBreakBefore w:val="0"/>
        <w:kinsoku/>
        <w:overflowPunct/>
        <w:topLinePunct w:val="0"/>
        <w:bidi w:val="0"/>
        <w:spacing w:beforeAutospacing="0" w:afterAutospacing="0" w:line="360" w:lineRule="auto"/>
        <w:rPr>
          <w:color w:val="auto"/>
          <w:highlight w:val="none"/>
        </w:rPr>
      </w:pPr>
    </w:p>
    <w:p>
      <w:pPr>
        <w:pStyle w:val="9"/>
        <w:pageBreakBefore w:val="0"/>
        <w:kinsoku/>
        <w:overflowPunct/>
        <w:topLinePunct w:val="0"/>
        <w:bidi w:val="0"/>
        <w:spacing w:beforeAutospacing="0" w:afterAutospacing="0" w:line="360" w:lineRule="auto"/>
        <w:rPr>
          <w:color w:val="auto"/>
          <w:highlight w:val="none"/>
        </w:rPr>
      </w:pPr>
    </w:p>
    <w:p>
      <w:pPr>
        <w:pStyle w:val="9"/>
        <w:pageBreakBefore w:val="0"/>
        <w:kinsoku/>
        <w:overflowPunct/>
        <w:topLinePunct w:val="0"/>
        <w:bidi w:val="0"/>
        <w:spacing w:beforeAutospacing="0" w:afterAutospacing="0" w:line="360" w:lineRule="auto"/>
        <w:rPr>
          <w:color w:val="auto"/>
          <w:highlight w:val="none"/>
        </w:rPr>
      </w:pPr>
    </w:p>
    <w:p>
      <w:pPr>
        <w:pStyle w:val="9"/>
        <w:pageBreakBefore w:val="0"/>
        <w:kinsoku/>
        <w:overflowPunct/>
        <w:topLinePunct w:val="0"/>
        <w:bidi w:val="0"/>
        <w:spacing w:beforeAutospacing="0" w:afterAutospacing="0" w:line="360" w:lineRule="auto"/>
        <w:rPr>
          <w:color w:val="auto"/>
          <w:highlight w:val="none"/>
        </w:rPr>
      </w:pPr>
    </w:p>
    <w:p>
      <w:pPr>
        <w:pStyle w:val="9"/>
        <w:pageBreakBefore w:val="0"/>
        <w:kinsoku/>
        <w:overflowPunct/>
        <w:topLinePunct w:val="0"/>
        <w:bidi w:val="0"/>
        <w:spacing w:beforeAutospacing="0" w:afterAutospacing="0" w:line="360" w:lineRule="auto"/>
        <w:rPr>
          <w:color w:val="auto"/>
          <w:highlight w:val="none"/>
        </w:rPr>
      </w:pPr>
    </w:p>
    <w:p>
      <w:pPr>
        <w:pStyle w:val="9"/>
        <w:pageBreakBefore w:val="0"/>
        <w:kinsoku/>
        <w:overflowPunct/>
        <w:topLinePunct w:val="0"/>
        <w:bidi w:val="0"/>
        <w:spacing w:beforeAutospacing="0" w:afterAutospacing="0" w:line="360" w:lineRule="auto"/>
        <w:rPr>
          <w:color w:val="auto"/>
          <w:highlight w:val="none"/>
        </w:rPr>
      </w:pPr>
    </w:p>
    <w:p>
      <w:pPr>
        <w:pStyle w:val="9"/>
        <w:pageBreakBefore w:val="0"/>
        <w:kinsoku/>
        <w:overflowPunct/>
        <w:topLinePunct w:val="0"/>
        <w:bidi w:val="0"/>
        <w:spacing w:beforeAutospacing="0" w:afterAutospacing="0" w:line="360" w:lineRule="auto"/>
        <w:rPr>
          <w:color w:val="auto"/>
          <w:highlight w:val="none"/>
        </w:rPr>
      </w:pPr>
    </w:p>
    <w:p>
      <w:pPr>
        <w:pStyle w:val="9"/>
        <w:pageBreakBefore w:val="0"/>
        <w:kinsoku/>
        <w:overflowPunct/>
        <w:topLinePunct w:val="0"/>
        <w:bidi w:val="0"/>
        <w:spacing w:beforeAutospacing="0" w:afterAutospacing="0" w:line="360" w:lineRule="auto"/>
        <w:rPr>
          <w:color w:val="auto"/>
          <w:highlight w:val="none"/>
        </w:rPr>
      </w:pPr>
    </w:p>
    <w:p>
      <w:pPr>
        <w:pStyle w:val="9"/>
        <w:pageBreakBefore w:val="0"/>
        <w:kinsoku/>
        <w:overflowPunct/>
        <w:topLinePunct w:val="0"/>
        <w:bidi w:val="0"/>
        <w:spacing w:beforeAutospacing="0" w:afterAutospacing="0" w:line="360" w:lineRule="auto"/>
        <w:rPr>
          <w:color w:val="auto"/>
          <w:highlight w:val="none"/>
        </w:rPr>
      </w:pPr>
    </w:p>
    <w:p>
      <w:pPr>
        <w:pStyle w:val="4"/>
        <w:pageBreakBefore w:val="0"/>
        <w:kinsoku/>
        <w:overflowPunct/>
        <w:topLinePunct w:val="0"/>
        <w:bidi w:val="0"/>
        <w:snapToGrid w:val="0"/>
        <w:spacing w:before="0" w:beforeAutospacing="0" w:after="0" w:afterAutospacing="0" w:line="360" w:lineRule="auto"/>
        <w:jc w:val="center"/>
        <w:rPr>
          <w:color w:val="auto"/>
          <w:sz w:val="28"/>
          <w:szCs w:val="28"/>
          <w:highlight w:val="yellow"/>
        </w:rPr>
      </w:pPr>
      <w:bookmarkStart w:id="48" w:name="_Toc24804"/>
      <w:r>
        <w:rPr>
          <w:rFonts w:hint="eastAsia"/>
          <w:color w:val="auto"/>
          <w:sz w:val="32"/>
          <w:szCs w:val="32"/>
          <w:highlight w:val="none"/>
        </w:rPr>
        <w:t>第五章  采购合同</w:t>
      </w:r>
      <w:bookmarkEnd w:id="48"/>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pageBreakBefore w:val="0"/>
        <w:kinsoku/>
        <w:overflowPunct/>
        <w:topLinePunct w:val="0"/>
        <w:bidi w:val="0"/>
        <w:spacing w:beforeAutospacing="0" w:afterAutospacing="0" w:line="360" w:lineRule="auto"/>
        <w:rPr>
          <w:color w:val="auto"/>
          <w:sz w:val="32"/>
          <w:szCs w:val="32"/>
          <w:highlight w:val="none"/>
        </w:rPr>
      </w:pPr>
    </w:p>
    <w:p>
      <w:pPr>
        <w:pageBreakBefore w:val="0"/>
        <w:kinsoku/>
        <w:overflowPunct/>
        <w:topLinePunct w:val="0"/>
        <w:bidi w:val="0"/>
        <w:spacing w:beforeAutospacing="0" w:afterAutospacing="0" w:line="360" w:lineRule="auto"/>
      </w:pPr>
      <w:r>
        <w:rPr>
          <w:color w:val="auto"/>
          <w:highlight w:val="none"/>
        </w:rPr>
        <w:br w:type="page"/>
      </w:r>
    </w:p>
    <w:p>
      <w:pPr>
        <w:pStyle w:val="4"/>
        <w:pageBreakBefore w:val="0"/>
        <w:kinsoku/>
        <w:overflowPunct/>
        <w:topLinePunct w:val="0"/>
        <w:bidi w:val="0"/>
        <w:spacing w:before="0" w:beforeAutospacing="0" w:after="0" w:afterAutospacing="0" w:line="360" w:lineRule="auto"/>
        <w:jc w:val="center"/>
        <w:rPr>
          <w:rFonts w:ascii="宋体" w:hAnsi="宋体" w:cs="宋体"/>
          <w:color w:val="auto"/>
          <w:kern w:val="0"/>
          <w:highlight w:val="none"/>
        </w:rPr>
      </w:pPr>
      <w:bookmarkStart w:id="49" w:name="_Toc2116"/>
      <w:r>
        <w:rPr>
          <w:rFonts w:hint="eastAsia"/>
          <w:color w:val="auto"/>
          <w:sz w:val="32"/>
          <w:szCs w:val="32"/>
          <w:highlight w:val="none"/>
        </w:rPr>
        <w:t>第六章  投标文件格式</w:t>
      </w:r>
      <w:bookmarkEnd w:id="44"/>
      <w:bookmarkEnd w:id="45"/>
      <w:bookmarkEnd w:id="49"/>
    </w:p>
    <w:p>
      <w:pPr>
        <w:pageBreakBefore w:val="0"/>
        <w:kinsoku/>
        <w:overflowPunct/>
        <w:topLinePunct w:val="0"/>
        <w:bidi w:val="0"/>
        <w:spacing w:beforeAutospacing="0" w:afterAutospacing="0" w:line="360" w:lineRule="auto"/>
        <w:rPr>
          <w:color w:val="auto"/>
          <w:sz w:val="24"/>
          <w:highlight w:val="none"/>
        </w:rPr>
      </w:pPr>
    </w:p>
    <w:p>
      <w:pPr>
        <w:pageBreakBefore w:val="0"/>
        <w:kinsoku/>
        <w:overflowPunct/>
        <w:topLinePunct w:val="0"/>
        <w:bidi w:val="0"/>
        <w:spacing w:beforeAutospacing="0" w:afterAutospacing="0" w:line="360" w:lineRule="auto"/>
        <w:jc w:val="center"/>
        <w:rPr>
          <w:b/>
          <w:bCs/>
          <w:color w:val="auto"/>
          <w:sz w:val="32"/>
          <w:szCs w:val="32"/>
          <w:highlight w:val="none"/>
        </w:rPr>
      </w:pPr>
      <w:bookmarkStart w:id="50" w:name="_Toc13604"/>
      <w:r>
        <w:rPr>
          <w:rFonts w:hint="eastAsia"/>
          <w:b/>
          <w:bCs/>
          <w:color w:val="auto"/>
          <w:sz w:val="32"/>
          <w:szCs w:val="32"/>
          <w:highlight w:val="none"/>
        </w:rPr>
        <w:t>目    录</w:t>
      </w:r>
      <w:bookmarkEnd w:id="50"/>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4" w:name="_Toc9579"/>
      <w:r>
        <w:rPr>
          <w:rFonts w:hint="eastAsia"/>
          <w:color w:val="auto"/>
          <w:sz w:val="24"/>
          <w:highlight w:val="none"/>
        </w:rPr>
        <w:t>附件4 报价明细表（格式）</w:t>
      </w:r>
      <w:bookmarkEnd w:id="54"/>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5"/>
    </w:p>
    <w:p>
      <w:pPr>
        <w:pageBreakBefore w:val="0"/>
        <w:kinsoku/>
        <w:overflowPunct/>
        <w:topLinePunct w:val="0"/>
        <w:bidi w:val="0"/>
        <w:snapToGrid w:val="0"/>
        <w:spacing w:beforeAutospacing="0" w:afterAutospacing="0" w:line="360" w:lineRule="auto"/>
        <w:ind w:firstLine="480" w:firstLineChars="200"/>
        <w:rPr>
          <w:rFonts w:hint="eastAsia"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pPr>
        <w:pageBreakBefore w:val="0"/>
        <w:kinsoku/>
        <w:overflowPunct/>
        <w:topLinePunct w:val="0"/>
        <w:bidi w:val="0"/>
        <w:snapToGrid w:val="0"/>
        <w:spacing w:beforeAutospacing="0" w:afterAutospacing="0"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pPr>
        <w:pageBreakBefore w:val="0"/>
        <w:kinsoku/>
        <w:overflowPunct/>
        <w:topLinePunct w:val="0"/>
        <w:bidi w:val="0"/>
        <w:snapToGrid w:val="0"/>
        <w:spacing w:beforeAutospacing="0" w:afterAutospacing="0"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
        <w:pageBreakBefore w:val="0"/>
        <w:kinsoku/>
        <w:overflowPunct/>
        <w:topLinePunct w:val="0"/>
        <w:bidi w:val="0"/>
        <w:spacing w:beforeAutospacing="0" w:afterAutospacing="0" w:line="360" w:lineRule="auto"/>
        <w:rPr>
          <w:rFonts w:hint="eastAsia"/>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Style w:val="3"/>
        <w:pageBreakBefore w:val="0"/>
        <w:kinsoku/>
        <w:overflowPunct/>
        <w:topLinePunct w:val="0"/>
        <w:bidi w:val="0"/>
        <w:spacing w:beforeAutospacing="0" w:afterAutospacing="0" w:line="360" w:lineRule="auto"/>
        <w:rPr>
          <w:rFonts w:ascii="宋体" w:hAnsi="宋体" w:cs="宋体"/>
          <w:b/>
          <w:bCs/>
          <w:color w:val="auto"/>
          <w:kern w:val="0"/>
          <w:sz w:val="24"/>
          <w:highlight w:val="none"/>
        </w:rPr>
      </w:pPr>
    </w:p>
    <w:p>
      <w:pPr>
        <w:pStyle w:val="48"/>
        <w:pageBreakBefore w:val="0"/>
        <w:kinsoku/>
        <w:overflowPunct/>
        <w:topLinePunct w:val="0"/>
        <w:bidi w:val="0"/>
        <w:spacing w:beforeAutospacing="0" w:afterAutospacing="0" w:line="360" w:lineRule="auto"/>
        <w:rPr>
          <w:rFonts w:hAnsi="宋体"/>
          <w:b/>
          <w:bCs/>
          <w:color w:val="auto"/>
          <w:highlight w:val="none"/>
        </w:rPr>
      </w:pPr>
    </w:p>
    <w:p>
      <w:pPr>
        <w:pStyle w:val="48"/>
        <w:pageBreakBefore w:val="0"/>
        <w:kinsoku/>
        <w:overflowPunct/>
        <w:topLinePunct w:val="0"/>
        <w:bidi w:val="0"/>
        <w:spacing w:beforeAutospacing="0" w:afterAutospacing="0" w:line="360" w:lineRule="auto"/>
        <w:rPr>
          <w:rFonts w:hAnsi="宋体"/>
          <w:b/>
          <w:bCs/>
          <w:color w:val="auto"/>
          <w:highlight w:val="none"/>
        </w:rPr>
      </w:pPr>
    </w:p>
    <w:p>
      <w:pPr>
        <w:pageBreakBefore w:val="0"/>
        <w:kinsoku/>
        <w:overflowPunct/>
        <w:topLinePunct w:val="0"/>
        <w:bidi w:val="0"/>
        <w:spacing w:beforeAutospacing="0" w:afterAutospacing="0" w:line="360" w:lineRule="auto"/>
        <w:rPr>
          <w:color w:val="auto"/>
          <w:highlight w:val="none"/>
        </w:rPr>
      </w:pPr>
      <w:r>
        <w:rPr>
          <w:rFonts w:hint="eastAsia"/>
          <w:color w:val="auto"/>
          <w:highlight w:val="none"/>
        </w:rPr>
        <w:br w:type="page"/>
      </w:r>
    </w:p>
    <w:p>
      <w:pPr>
        <w:pStyle w:val="25"/>
        <w:pageBreakBefore w:val="0"/>
        <w:kinsoku/>
        <w:overflowPunct/>
        <w:topLinePunct w:val="0"/>
        <w:bidi w:val="0"/>
        <w:spacing w:beforeAutospacing="0" w:afterAutospacing="0" w:line="360" w:lineRule="auto"/>
        <w:rPr>
          <w:color w:val="auto"/>
          <w:highlight w:val="none"/>
        </w:rPr>
      </w:pPr>
    </w:p>
    <w:p>
      <w:pPr>
        <w:pStyle w:val="5"/>
        <w:pageBreakBefore w:val="0"/>
        <w:kinsoku/>
        <w:overflowPunct/>
        <w:topLinePunct w:val="0"/>
        <w:bidi w:val="0"/>
        <w:spacing w:before="0" w:beforeAutospacing="0" w:after="0" w:afterAutospacing="0" w:line="360" w:lineRule="auto"/>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pPr>
        <w:pageBreakBefore w:val="0"/>
        <w:widowControl/>
        <w:kinsoku/>
        <w:wordWrap w:val="0"/>
        <w:overflowPunct/>
        <w:topLinePunct w:val="0"/>
        <w:bidi w:val="0"/>
        <w:spacing w:beforeAutospacing="0" w:afterAutospacing="0" w:line="360" w:lineRule="auto"/>
        <w:ind w:firstLine="482" w:firstLineChars="200"/>
        <w:jc w:val="center"/>
        <w:rPr>
          <w:rFonts w:ascii="宋体" w:hAnsi="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Style w:val="48"/>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48"/>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ascii="宋体" w:hAnsi="宋体" w:cs="宋体"/>
          <w:b/>
          <w:color w:val="auto"/>
          <w:kern w:val="0"/>
          <w:sz w:val="24"/>
          <w:highlight w:val="none"/>
        </w:rPr>
      </w:pPr>
    </w:p>
    <w:p>
      <w:pPr>
        <w:pStyle w:val="3"/>
        <w:pageBreakBefore w:val="0"/>
        <w:kinsoku/>
        <w:overflowPunct/>
        <w:topLinePunct w:val="0"/>
        <w:bidi w:val="0"/>
        <w:spacing w:beforeAutospacing="0" w:afterAutospacing="0" w:line="360" w:lineRule="auto"/>
        <w:rPr>
          <w:rFonts w:ascii="宋体" w:hAnsi="宋体" w:cs="宋体"/>
          <w:b/>
          <w:color w:val="auto"/>
          <w:kern w:val="0"/>
          <w:sz w:val="24"/>
          <w:highlight w:val="none"/>
        </w:rPr>
      </w:pPr>
    </w:p>
    <w:p>
      <w:pPr>
        <w:pageBreakBefore w:val="0"/>
        <w:kinsoku/>
        <w:overflowPunct/>
        <w:topLinePunct w:val="0"/>
        <w:bidi w:val="0"/>
        <w:spacing w:beforeAutospacing="0" w:afterAutospacing="0" w:line="360" w:lineRule="auto"/>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ageBreakBefore w:val="0"/>
        <w:kinsoku/>
        <w:overflowPunct/>
        <w:topLinePunct w:val="0"/>
        <w:bidi w:val="0"/>
        <w:spacing w:beforeAutospacing="0" w:afterAutospacing="0" w:line="360" w:lineRule="auto"/>
        <w:rPr>
          <w:color w:val="auto"/>
          <w:highlight w:val="none"/>
        </w:rPr>
      </w:pPr>
    </w:p>
    <w:p>
      <w:pPr>
        <w:pStyle w:val="5"/>
        <w:pageBreakBefore w:val="0"/>
        <w:kinsoku/>
        <w:overflowPunct/>
        <w:topLinePunct w:val="0"/>
        <w:bidi w:val="0"/>
        <w:spacing w:before="0" w:beforeAutospacing="0" w:after="0" w:afterAutospacing="0" w:line="360" w:lineRule="auto"/>
        <w:rPr>
          <w:color w:val="auto"/>
          <w:highlight w:val="none"/>
        </w:rPr>
      </w:pPr>
      <w:bookmarkStart w:id="63" w:name="_Toc14560"/>
      <w:bookmarkStart w:id="64" w:name="_Toc8818"/>
      <w:r>
        <w:rPr>
          <w:rFonts w:hint="eastAsia"/>
          <w:color w:val="auto"/>
          <w:highlight w:val="none"/>
        </w:rPr>
        <w:t>附件2               投  标  书（格式）</w:t>
      </w:r>
      <w:bookmarkEnd w:id="63"/>
      <w:bookmarkEnd w:id="64"/>
    </w:p>
    <w:p>
      <w:pPr>
        <w:pageBreakBefore w:val="0"/>
        <w:widowControl/>
        <w:kinsoku/>
        <w:wordWrap w:val="0"/>
        <w:overflowPunct/>
        <w:topLinePunct w:val="0"/>
        <w:bidi w:val="0"/>
        <w:snapToGrid w:val="0"/>
        <w:spacing w:beforeAutospacing="0" w:afterAutospacing="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kinsoku/>
        <w:overflowPunct/>
        <w:topLinePunct w:val="0"/>
        <w:bidi w:val="0"/>
        <w:spacing w:beforeAutospacing="0" w:afterAutospacing="0" w:line="360" w:lineRule="auto"/>
        <w:jc w:val="center"/>
        <w:rPr>
          <w:rFonts w:ascii="宋体" w:hAnsi="宋体"/>
          <w:b/>
          <w:bCs/>
          <w:color w:val="auto"/>
          <w:sz w:val="24"/>
          <w:highlight w:val="none"/>
        </w:rPr>
      </w:pPr>
    </w:p>
    <w:p>
      <w:pPr>
        <w:pageBreakBefore w:val="0"/>
        <w:kinsoku/>
        <w:overflowPunct/>
        <w:topLinePunct w:val="0"/>
        <w:bidi w:val="0"/>
        <w:spacing w:beforeAutospacing="0" w:afterAutospacing="0" w:line="360" w:lineRule="auto"/>
        <w:rPr>
          <w:color w:val="auto"/>
          <w:sz w:val="28"/>
          <w:szCs w:val="28"/>
          <w:highlight w:val="none"/>
        </w:rPr>
      </w:pPr>
      <w:r>
        <w:rPr>
          <w:rFonts w:hint="eastAsia"/>
          <w:color w:val="auto"/>
          <w:sz w:val="28"/>
          <w:szCs w:val="28"/>
          <w:highlight w:val="none"/>
        </w:rPr>
        <w:br w:type="page"/>
      </w:r>
    </w:p>
    <w:p>
      <w:pPr>
        <w:pageBreakBefore w:val="0"/>
        <w:kinsoku/>
        <w:overflowPunct/>
        <w:topLinePunct w:val="0"/>
        <w:bidi w:val="0"/>
        <w:spacing w:beforeAutospacing="0" w:afterAutospacing="0" w:line="360" w:lineRule="auto"/>
        <w:rPr>
          <w:color w:val="auto"/>
          <w:highlight w:val="none"/>
        </w:rPr>
      </w:pPr>
    </w:p>
    <w:p>
      <w:pPr>
        <w:pStyle w:val="5"/>
        <w:pageBreakBefore w:val="0"/>
        <w:kinsoku/>
        <w:overflowPunct/>
        <w:topLinePunct w:val="0"/>
        <w:bidi w:val="0"/>
        <w:spacing w:before="0" w:beforeAutospacing="0" w:after="0" w:afterAutospacing="0" w:line="360" w:lineRule="auto"/>
        <w:rPr>
          <w:color w:val="auto"/>
          <w:highlight w:val="none"/>
        </w:rPr>
      </w:pPr>
      <w:bookmarkStart w:id="65" w:name="_Toc7838"/>
      <w:r>
        <w:rPr>
          <w:rFonts w:hint="eastAsia"/>
          <w:color w:val="auto"/>
          <w:highlight w:val="none"/>
        </w:rPr>
        <w:t>附件3               开标一览表</w:t>
      </w:r>
      <w:bookmarkEnd w:id="65"/>
    </w:p>
    <w:p>
      <w:pPr>
        <w:pageBreakBefore w:val="0"/>
        <w:kinsoku/>
        <w:overflowPunct/>
        <w:topLinePunct w:val="0"/>
        <w:bidi w:val="0"/>
        <w:spacing w:beforeAutospacing="0" w:afterAutospacing="0" w:line="360"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pageBreakBefore w:val="0"/>
        <w:kinsoku/>
        <w:overflowPunct/>
        <w:topLinePunct w:val="0"/>
        <w:bidi w:val="0"/>
        <w:spacing w:beforeAutospacing="0" w:afterAutospacing="0" w:line="360" w:lineRule="auto"/>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pageBreakBefore w:val="0"/>
              <w:kinsoku/>
              <w:overflowPunct/>
              <w:topLinePunct w:val="0"/>
              <w:bidi w:val="0"/>
              <w:spacing w:beforeAutospacing="0" w:afterAutospacing="0" w:line="360" w:lineRule="auto"/>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pageBreakBefore w:val="0"/>
              <w:kinsoku/>
              <w:overflowPunct/>
              <w:topLinePunct w:val="0"/>
              <w:bidi w:val="0"/>
              <w:spacing w:beforeAutospacing="0" w:afterAutospacing="0"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pageBreakBefore w:val="0"/>
              <w:kinsoku/>
              <w:overflowPunct/>
              <w:topLinePunct w:val="0"/>
              <w:bidi w:val="0"/>
              <w:spacing w:beforeAutospacing="0" w:afterAutospacing="0" w:line="360" w:lineRule="auto"/>
              <w:jc w:val="center"/>
              <w:rPr>
                <w:rFonts w:ascii="宋体" w:hAnsi="宋体"/>
                <w:color w:val="auto"/>
                <w:spacing w:val="-20"/>
                <w:szCs w:val="21"/>
                <w:highlight w:val="none"/>
              </w:rPr>
            </w:pPr>
            <w:r>
              <w:rPr>
                <w:rFonts w:hint="eastAsia" w:ascii="宋体" w:hAnsi="宋体"/>
                <w:color w:val="auto"/>
                <w:szCs w:val="21"/>
                <w:highlight w:val="none"/>
              </w:rPr>
              <w:t>投标</w:t>
            </w:r>
            <w:r>
              <w:rPr>
                <w:rFonts w:hint="eastAsia" w:ascii="宋体" w:hAnsi="宋体"/>
                <w:color w:val="auto"/>
                <w:szCs w:val="21"/>
                <w:highlight w:val="none"/>
                <w:lang w:eastAsia="zh-CN"/>
              </w:rPr>
              <w:t>总</w:t>
            </w:r>
            <w:r>
              <w:rPr>
                <w:rFonts w:hint="eastAsia" w:ascii="宋体" w:hAnsi="宋体"/>
                <w:color w:val="auto"/>
                <w:szCs w:val="21"/>
                <w:highlight w:val="none"/>
              </w:rPr>
              <w:t>报价</w:t>
            </w:r>
          </w:p>
        </w:tc>
        <w:tc>
          <w:tcPr>
            <w:tcW w:w="7708" w:type="dxa"/>
            <w:noWrap/>
            <w:vAlign w:val="center"/>
          </w:tcPr>
          <w:p>
            <w:pPr>
              <w:pageBreakBefore w:val="0"/>
              <w:kinsoku/>
              <w:overflowPunct/>
              <w:topLinePunct w:val="0"/>
              <w:bidi w:val="0"/>
              <w:spacing w:beforeAutospacing="0" w:afterAutospacing="0" w:line="360" w:lineRule="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kinsoku/>
              <w:overflowPunct/>
              <w:topLinePunct w:val="0"/>
              <w:bidi w:val="0"/>
              <w:spacing w:beforeAutospacing="0" w:afterAutospacing="0" w:line="360" w:lineRule="auto"/>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pageBreakBefore w:val="0"/>
              <w:kinsoku/>
              <w:overflowPunct/>
              <w:topLinePunct w:val="0"/>
              <w:bidi w:val="0"/>
              <w:spacing w:beforeAutospacing="0" w:afterAutospacing="0" w:line="360" w:lineRule="auto"/>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pageBreakBefore w:val="0"/>
              <w:kinsoku/>
              <w:overflowPunct/>
              <w:topLinePunct w:val="0"/>
              <w:bidi w:val="0"/>
              <w:spacing w:beforeAutospacing="0" w:afterAutospacing="0" w:line="360" w:lineRule="auto"/>
              <w:ind w:left="0" w:leftChars="0"/>
              <w:rPr>
                <w:color w:val="auto"/>
                <w:sz w:val="21"/>
                <w:szCs w:val="21"/>
                <w:highlight w:val="none"/>
              </w:rPr>
            </w:pPr>
          </w:p>
        </w:tc>
      </w:tr>
    </w:tbl>
    <w:p>
      <w:pPr>
        <w:pageBreakBefore w:val="0"/>
        <w:kinsoku/>
        <w:overflowPunct/>
        <w:topLinePunct w:val="0"/>
        <w:bidi w:val="0"/>
        <w:spacing w:beforeAutospacing="0" w:afterAutospacing="0" w:line="360" w:lineRule="auto"/>
        <w:rPr>
          <w:rFonts w:hint="eastAsia" w:ascii="宋体" w:hAnsi="宋体" w:cs="宋体"/>
          <w:color w:val="auto"/>
          <w:kern w:val="0"/>
          <w:szCs w:val="21"/>
          <w:highlight w:val="none"/>
        </w:rPr>
      </w:pPr>
      <w:r>
        <w:rPr>
          <w:rFonts w:hint="eastAsia" w:ascii="宋体" w:hAnsi="宋体" w:cs="宋体"/>
          <w:b/>
          <w:bCs/>
          <w:color w:val="auto"/>
          <w:kern w:val="0"/>
          <w:szCs w:val="21"/>
          <w:highlight w:val="none"/>
          <w:lang w:eastAsia="zh-CN"/>
        </w:rPr>
        <w:t>注:</w:t>
      </w:r>
      <w:r>
        <w:rPr>
          <w:rFonts w:hint="eastAsia" w:ascii="宋体" w:hAnsi="宋体" w:cs="宋体"/>
          <w:color w:val="auto"/>
          <w:kern w:val="0"/>
          <w:szCs w:val="21"/>
          <w:highlight w:val="none"/>
          <w:lang w:val="en-US" w:eastAsia="zh-CN"/>
        </w:rPr>
        <w:t>1、报价如有涂改，</w:t>
      </w:r>
      <w:r>
        <w:rPr>
          <w:rFonts w:hint="eastAsia" w:ascii="宋体" w:hAnsi="宋体" w:cs="宋体"/>
          <w:color w:val="auto"/>
          <w:kern w:val="0"/>
          <w:szCs w:val="21"/>
          <w:highlight w:val="none"/>
        </w:rPr>
        <w:t>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rPr>
      </w:pPr>
      <w:bookmarkStart w:id="66" w:name="_Toc20877"/>
      <w:bookmarkStart w:id="67" w:name="_Toc11620"/>
      <w:r>
        <w:rPr>
          <w:rFonts w:hint="eastAsia" w:ascii="宋体" w:hAnsi="宋体"/>
          <w:color w:val="auto"/>
          <w:szCs w:val="21"/>
          <w:highlight w:val="none"/>
        </w:rPr>
        <w:t>投标人（全称并加盖公章）：</w:t>
      </w:r>
      <w:bookmarkEnd w:id="66"/>
      <w:bookmarkEnd w:id="67"/>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u w:val="single"/>
        </w:rPr>
      </w:pPr>
      <w:bookmarkStart w:id="68" w:name="_Toc12222"/>
      <w:bookmarkStart w:id="69" w:name="_Toc625"/>
      <w:r>
        <w:rPr>
          <w:rFonts w:hint="eastAsia" w:ascii="宋体" w:hAnsi="宋体"/>
          <w:color w:val="auto"/>
          <w:szCs w:val="21"/>
          <w:highlight w:val="none"/>
        </w:rPr>
        <w:t>法定代表人或其委托代理人（签字）：</w:t>
      </w:r>
      <w:bookmarkEnd w:id="68"/>
      <w:bookmarkEnd w:id="69"/>
    </w:p>
    <w:p>
      <w:pPr>
        <w:pageBreakBefore w:val="0"/>
        <w:kinsoku/>
        <w:overflowPunct/>
        <w:topLinePunct w:val="0"/>
        <w:bidi w:val="0"/>
        <w:spacing w:beforeAutospacing="0" w:afterAutospacing="0" w:line="360" w:lineRule="auto"/>
        <w:jc w:val="center"/>
        <w:rPr>
          <w:rFonts w:ascii="宋体" w:hAnsi="宋体"/>
          <w:color w:val="auto"/>
          <w:szCs w:val="21"/>
          <w:highlight w:val="none"/>
        </w:rPr>
      </w:pPr>
    </w:p>
    <w:p>
      <w:pPr>
        <w:pageBreakBefore w:val="0"/>
        <w:kinsoku/>
        <w:overflowPunct/>
        <w:topLinePunct w:val="0"/>
        <w:bidi w:val="0"/>
        <w:spacing w:beforeAutospacing="0" w:afterAutospacing="0" w:line="360" w:lineRule="auto"/>
        <w:ind w:firstLine="420" w:firstLineChars="200"/>
        <w:jc w:val="center"/>
        <w:rPr>
          <w:color w:val="auto"/>
          <w:highlight w:val="none"/>
        </w:rPr>
      </w:pPr>
      <w:bookmarkStart w:id="70" w:name="_Toc9950"/>
      <w:bookmarkStart w:id="71" w:name="_Toc1330"/>
      <w:r>
        <w:rPr>
          <w:rFonts w:hint="eastAsia" w:ascii="宋体" w:hAnsi="宋体"/>
          <w:color w:val="auto"/>
          <w:szCs w:val="21"/>
          <w:highlight w:val="none"/>
        </w:rPr>
        <w:t>年  月  日</w:t>
      </w:r>
      <w:bookmarkEnd w:id="70"/>
      <w:bookmarkEnd w:id="71"/>
    </w:p>
    <w:p>
      <w:pPr>
        <w:pageBreakBefore w:val="0"/>
        <w:kinsoku/>
        <w:overflowPunct/>
        <w:topLinePunct w:val="0"/>
        <w:bidi w:val="0"/>
        <w:spacing w:beforeAutospacing="0" w:afterAutospacing="0" w:line="360" w:lineRule="auto"/>
        <w:rPr>
          <w:color w:val="auto"/>
          <w:highlight w:val="none"/>
        </w:rPr>
      </w:pPr>
    </w:p>
    <w:bookmarkEnd w:id="46"/>
    <w:bookmarkEnd w:id="47"/>
    <w:p>
      <w:pPr>
        <w:pageBreakBefore w:val="0"/>
        <w:kinsoku/>
        <w:overflowPunct/>
        <w:topLinePunct w:val="0"/>
        <w:bidi w:val="0"/>
        <w:spacing w:beforeAutospacing="0" w:afterAutospacing="0" w:line="360" w:lineRule="auto"/>
        <w:rPr>
          <w:rFonts w:hint="eastAsia"/>
          <w:color w:val="000000" w:themeColor="text1"/>
          <w:highlight w:val="none"/>
          <w14:textFill>
            <w14:solidFill>
              <w14:schemeClr w14:val="tx1"/>
            </w14:solidFill>
          </w14:textFill>
        </w:rPr>
      </w:pPr>
      <w:bookmarkStart w:id="72" w:name="_Toc22004"/>
      <w:bookmarkStart w:id="73" w:name="_Toc24984"/>
      <w:r>
        <w:rPr>
          <w:rFonts w:hint="eastAsia"/>
          <w:color w:val="000000" w:themeColor="text1"/>
          <w:highlight w:val="none"/>
          <w14:textFill>
            <w14:solidFill>
              <w14:schemeClr w14:val="tx1"/>
            </w14:solidFill>
          </w14:textFill>
        </w:rPr>
        <w:br w:type="page"/>
      </w:r>
    </w:p>
    <w:p>
      <w:pPr>
        <w:pStyle w:val="5"/>
        <w:pageBreakBefore w:val="0"/>
        <w:kinsoku/>
        <w:overflowPunct/>
        <w:topLinePunct w:val="0"/>
        <w:bidi w:val="0"/>
        <w:spacing w:before="0" w:beforeAutospacing="0" w:after="0" w:afterAutospacing="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2"/>
      <w:bookmarkEnd w:id="73"/>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W w:w="9456"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525"/>
        <w:gridCol w:w="1564"/>
        <w:gridCol w:w="1156"/>
        <w:gridCol w:w="1334"/>
        <w:gridCol w:w="1300"/>
        <w:gridCol w:w="1720"/>
        <w:gridCol w:w="10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3"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89" w:type="dxa"/>
            <w:gridSpan w:val="2"/>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产品</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15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规格</w:t>
            </w:r>
          </w:p>
        </w:tc>
        <w:tc>
          <w:tcPr>
            <w:tcW w:w="133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30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2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05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3"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2089" w:type="dxa"/>
            <w:gridSpan w:val="2"/>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15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3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328" w:type="dxa"/>
            <w:gridSpan w:val="2"/>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cs="宋体"/>
                <w:color w:val="000000" w:themeColor="text1"/>
                <w:spacing w:val="20"/>
                <w:kern w:val="0"/>
                <w:sz w:val="24"/>
                <w:highlight w:val="none"/>
                <w14:textFill>
                  <w14:solidFill>
                    <w14:schemeClr w14:val="tx1"/>
                  </w14:solidFill>
                </w14:textFill>
              </w:rPr>
            </w:pPr>
          </w:p>
        </w:tc>
        <w:tc>
          <w:tcPr>
            <w:tcW w:w="7074" w:type="dxa"/>
            <w:gridSpan w:val="5"/>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054"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ascii="宋体" w:hAnsi="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pageBreakBefore w:val="0"/>
        <w:kinsoku/>
        <w:overflowPunct/>
        <w:topLinePunct w:val="0"/>
        <w:bidi w:val="0"/>
        <w:spacing w:before="0" w:beforeAutospacing="0" w:after="0" w:afterAutospacing="0" w:line="360" w:lineRule="auto"/>
        <w:rPr>
          <w:rFonts w:hint="eastAsia" w:eastAsia="黑体"/>
          <w:color w:val="auto"/>
          <w:highlight w:val="none"/>
          <w:lang w:val="en-US" w:eastAsia="zh-CN"/>
        </w:rPr>
      </w:pPr>
      <w:r>
        <w:rPr>
          <w:rFonts w:hint="eastAsia"/>
          <w:color w:val="auto"/>
          <w:highlight w:val="none"/>
        </w:rPr>
        <w:br w:type="page"/>
      </w:r>
      <w:bookmarkStart w:id="74" w:name="_Toc15804"/>
      <w:bookmarkStart w:id="75" w:name="_Toc226"/>
      <w:r>
        <w:rPr>
          <w:rFonts w:hint="eastAsia"/>
          <w:color w:val="auto"/>
          <w:highlight w:val="none"/>
        </w:rPr>
        <w:t xml:space="preserve">附件5         </w:t>
      </w:r>
      <w:bookmarkEnd w:id="74"/>
      <w:bookmarkEnd w:id="75"/>
      <w:r>
        <w:rPr>
          <w:rFonts w:hint="eastAsia"/>
          <w:color w:val="auto"/>
          <w:highlight w:val="none"/>
        </w:rPr>
        <w:t xml:space="preserve">     技术</w:t>
      </w:r>
      <w:r>
        <w:rPr>
          <w:rFonts w:hint="eastAsia"/>
          <w:color w:val="auto"/>
          <w:highlight w:val="none"/>
          <w:lang w:val="en-US" w:eastAsia="zh-CN"/>
        </w:rPr>
        <w:t>部分</w:t>
      </w:r>
    </w:p>
    <w:p>
      <w:pPr>
        <w:pageBreakBefore w:val="0"/>
        <w:widowControl/>
        <w:kinsoku/>
        <w:wordWrap w:val="0"/>
        <w:overflowPunct/>
        <w:topLinePunct w:val="0"/>
        <w:bidi w:val="0"/>
        <w:spacing w:beforeAutospacing="0" w:afterAutospacing="0" w:line="360" w:lineRule="auto"/>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p>
    <w:p>
      <w:pPr>
        <w:pageBreakBefore w:val="0"/>
        <w:kinsoku/>
        <w:overflowPunct/>
        <w:topLinePunct w:val="0"/>
        <w:bidi w:val="0"/>
        <w:spacing w:beforeAutospacing="0" w:afterAutospacing="0" w:line="360" w:lineRule="auto"/>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Arial" w:hAnsi="Arial" w:eastAsia="新宋体"/>
          <w:b/>
          <w:color w:val="auto"/>
          <w:sz w:val="28"/>
          <w:highlight w:val="none"/>
          <w:lang w:val="en-US" w:eastAsia="zh-CN"/>
        </w:rPr>
      </w:pPr>
      <w:bookmarkStart w:id="76" w:name="_Toc29960"/>
      <w:bookmarkStart w:id="77" w:name="_Toc20420"/>
      <w:bookmarkStart w:id="78" w:name="_Toc10342"/>
      <w:r>
        <w:rPr>
          <w:rFonts w:hint="eastAsia" w:ascii="Arial" w:hAnsi="Arial" w:eastAsia="新宋体"/>
          <w:b/>
          <w:color w:val="auto"/>
          <w:sz w:val="28"/>
          <w:highlight w:val="none"/>
        </w:rPr>
        <w:t>附件6               商务</w:t>
      </w:r>
      <w:bookmarkEnd w:id="76"/>
      <w:bookmarkEnd w:id="77"/>
      <w:r>
        <w:rPr>
          <w:rFonts w:hint="eastAsia" w:ascii="Arial" w:hAnsi="Arial" w:eastAsia="新宋体"/>
          <w:b/>
          <w:color w:val="auto"/>
          <w:sz w:val="28"/>
          <w:highlight w:val="none"/>
          <w:lang w:val="en-US" w:eastAsia="zh-CN"/>
        </w:rPr>
        <w:t>部分</w:t>
      </w:r>
      <w:bookmarkEnd w:id="78"/>
    </w:p>
    <w:p>
      <w:pPr>
        <w:pageBreakBefore w:val="0"/>
        <w:widowControl/>
        <w:kinsoku/>
        <w:wordWrap w:val="0"/>
        <w:overflowPunct/>
        <w:topLinePunct w:val="0"/>
        <w:bidi w:val="0"/>
        <w:spacing w:beforeAutospacing="0" w:afterAutospacing="0" w:line="360" w:lineRule="auto"/>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pageBreakBefore w:val="0"/>
        <w:kinsoku/>
        <w:overflowPunct/>
        <w:topLinePunct w:val="0"/>
        <w:bidi w:val="0"/>
        <w:spacing w:beforeAutospacing="0" w:afterAutospacing="0" w:line="360" w:lineRule="auto"/>
        <w:rPr>
          <w:rFonts w:cs="宋体"/>
          <w:b/>
          <w:color w:val="auto"/>
          <w:kern w:val="0"/>
          <w:sz w:val="24"/>
          <w:highlight w:val="none"/>
        </w:rPr>
      </w:pPr>
    </w:p>
    <w:p>
      <w:pPr>
        <w:pStyle w:val="2"/>
        <w:pageBreakBefore w:val="0"/>
        <w:kinsoku/>
        <w:overflowPunct/>
        <w:topLinePunct w:val="0"/>
        <w:bidi w:val="0"/>
        <w:spacing w:beforeAutospacing="0" w:afterAutospacing="0" w:line="360" w:lineRule="auto"/>
      </w:pPr>
    </w:p>
    <w:p>
      <w:pPr>
        <w:pageBreakBefore w:val="0"/>
        <w:kinsoku/>
        <w:overflowPunct/>
        <w:topLinePunct w:val="0"/>
        <w:bidi w:val="0"/>
        <w:spacing w:beforeAutospacing="0" w:afterAutospacing="0" w:line="360" w:lineRule="auto"/>
      </w:pPr>
    </w:p>
    <w:p>
      <w:pPr>
        <w:pStyle w:val="5"/>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5"/>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5"/>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5"/>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5"/>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5"/>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5"/>
        <w:pageBreakBefore w:val="0"/>
        <w:kinsoku/>
        <w:overflowPunct/>
        <w:topLinePunct w:val="0"/>
        <w:bidi w:val="0"/>
        <w:spacing w:before="0" w:beforeAutospacing="0" w:after="0" w:afterAutospacing="0" w:line="360" w:lineRule="auto"/>
      </w:pPr>
    </w:p>
    <w:p>
      <w:pPr>
        <w:pageBreakBefore w:val="0"/>
        <w:kinsoku/>
        <w:overflowPunct/>
        <w:topLinePunct w:val="0"/>
        <w:bidi w:val="0"/>
        <w:spacing w:beforeAutospacing="0" w:afterAutospacing="0" w:line="360" w:lineRule="auto"/>
      </w:pPr>
    </w:p>
    <w:p>
      <w:pPr>
        <w:pStyle w:val="5"/>
        <w:pageBreakBefore w:val="0"/>
        <w:kinsoku/>
        <w:overflowPunct/>
        <w:topLinePunct w:val="0"/>
        <w:bidi w:val="0"/>
        <w:spacing w:before="0" w:beforeAutospacing="0" w:after="0" w:afterAutospacing="0" w:line="360" w:lineRule="auto"/>
      </w:pPr>
    </w:p>
    <w:p>
      <w:pPr>
        <w:pageBreakBefore w:val="0"/>
        <w:widowControl/>
        <w:kinsoku/>
        <w:wordWrap w:val="0"/>
        <w:overflowPunct/>
        <w:topLinePunct w:val="0"/>
        <w:bidi w:val="0"/>
        <w:spacing w:beforeAutospacing="0" w:afterAutospacing="0" w:line="360" w:lineRule="auto"/>
        <w:jc w:val="left"/>
        <w:outlineLvl w:val="0"/>
        <w:rPr>
          <w:rFonts w:ascii="Arial" w:hAnsi="Arial" w:eastAsia="新宋体"/>
          <w:b/>
          <w:color w:val="auto"/>
          <w:sz w:val="28"/>
          <w:highlight w:val="none"/>
        </w:rPr>
      </w:pPr>
      <w:bookmarkStart w:id="79" w:name="_Toc28621"/>
      <w:bookmarkStart w:id="80" w:name="_Toc25453"/>
      <w:bookmarkStart w:id="81" w:name="_Toc31526"/>
      <w:r>
        <w:rPr>
          <w:rFonts w:hint="eastAsia" w:ascii="Arial" w:hAnsi="Arial" w:eastAsia="新宋体"/>
          <w:b/>
          <w:color w:val="auto"/>
          <w:sz w:val="28"/>
          <w:highlight w:val="none"/>
        </w:rPr>
        <w:t>附件7               法定代表人身份证明（格式）</w:t>
      </w:r>
      <w:bookmarkEnd w:id="79"/>
      <w:bookmarkEnd w:id="80"/>
      <w:bookmarkEnd w:id="81"/>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ascii="仿宋_GB2312" w:hAnsi="Lucida Sans Unicode" w:eastAsia="仿宋_GB2312" w:cs="Lucida Sans Unicode"/>
                <w:color w:val="auto"/>
                <w:kern w:val="0"/>
                <w:sz w:val="24"/>
                <w:highlight w:val="none"/>
              </w:rPr>
            </w:pPr>
          </w:p>
          <w:p>
            <w:pPr>
              <w:pageBreakBefore w:val="0"/>
              <w:widowControl/>
              <w:kinsoku/>
              <w:overflowPunct/>
              <w:topLinePunct w:val="0"/>
              <w:bidi w:val="0"/>
              <w:spacing w:beforeAutospacing="0" w:afterAutospacing="0" w:line="360" w:lineRule="auto"/>
              <w:jc w:val="left"/>
              <w:rPr>
                <w:rFonts w:ascii="仿宋_GB2312" w:hAnsi="Lucida Sans Unicode" w:eastAsia="仿宋_GB2312" w:cs="Lucida Sans Unicode"/>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ascii="宋体" w:hAnsi="宋体" w:cs="Lucida Sans Unicode"/>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ascii="Lucida Sans Unicode" w:hAnsi="Lucida Sans Unicode" w:cs="Lucida Sans Unicode"/>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ascii="Lucida Sans Unicode" w:hAnsi="Lucida Sans Unicode" w:cs="Lucida Sans Unicode"/>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ascii="仿宋_GB2312" w:hAnsi="仿宋_GB2312"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ascii="仿宋_GB2312" w:hAnsi="仿宋_GB2312" w:eastAsia="仿宋_GB2312" w:cs="Lucida Sans Unicode"/>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52"/>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ascii="Arial" w:hAnsi="Arial" w:eastAsia="新宋体"/>
          <w:b/>
          <w:color w:val="auto"/>
          <w:sz w:val="28"/>
          <w:highlight w:val="none"/>
        </w:rPr>
      </w:pPr>
      <w:bookmarkStart w:id="82" w:name="_Toc1416"/>
      <w:bookmarkStart w:id="83" w:name="_Toc13976"/>
      <w:bookmarkStart w:id="84" w:name="_Toc30519"/>
      <w:r>
        <w:rPr>
          <w:rFonts w:hint="eastAsia" w:ascii="Arial" w:hAnsi="Arial" w:eastAsia="新宋体"/>
          <w:b/>
          <w:color w:val="auto"/>
          <w:sz w:val="28"/>
          <w:highlight w:val="none"/>
        </w:rPr>
        <w:t>附件8               法定代表人授权书（格式）</w:t>
      </w:r>
      <w:bookmarkEnd w:id="82"/>
      <w:bookmarkEnd w:id="83"/>
      <w:bookmarkEnd w:id="84"/>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ascii="仿宋_GB2312" w:hAnsi="Lucida Sans Unicode"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ascii="仿宋_GB2312" w:hAnsi="Lucida Sans Unicode"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ascii="宋体" w:hAnsi="宋体" w:cs="宋体"/>
          <w:b/>
          <w:color w:val="auto"/>
          <w:kern w:val="0"/>
          <w:sz w:val="32"/>
          <w:szCs w:val="32"/>
          <w:highlight w:val="none"/>
        </w:rPr>
      </w:pPr>
    </w:p>
    <w:p>
      <w:pPr>
        <w:pageBreakBefore w:val="0"/>
        <w:kinsoku/>
        <w:overflowPunct/>
        <w:topLinePunct w:val="0"/>
        <w:bidi w:val="0"/>
        <w:spacing w:beforeAutospacing="0" w:afterAutospacing="0" w:line="360" w:lineRule="auto"/>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ascii="宋体" w:hAnsi="宋体" w:cs="宋体"/>
          <w:b/>
          <w:color w:val="auto"/>
          <w:kern w:val="0"/>
          <w:sz w:val="24"/>
          <w:highlight w:val="none"/>
        </w:rPr>
      </w:pPr>
      <w:bookmarkStart w:id="85" w:name="_Toc24693"/>
      <w:bookmarkStart w:id="86" w:name="_Toc18105"/>
      <w:bookmarkStart w:id="87" w:name="_Toc30037"/>
      <w:r>
        <w:rPr>
          <w:rFonts w:hint="eastAsia" w:ascii="Arial" w:hAnsi="Arial" w:eastAsia="新宋体"/>
          <w:b/>
          <w:color w:val="auto"/>
          <w:sz w:val="28"/>
          <w:highlight w:val="none"/>
        </w:rPr>
        <w:t>附件9               证明文件</w:t>
      </w:r>
      <w:bookmarkEnd w:id="85"/>
      <w:bookmarkEnd w:id="86"/>
      <w:bookmarkEnd w:id="87"/>
    </w:p>
    <w:p>
      <w:pPr>
        <w:pStyle w:val="9"/>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服务方案</w:t>
      </w:r>
    </w:p>
    <w:p>
      <w:pPr>
        <w:pStyle w:val="9"/>
        <w:pageBreakBefore w:val="0"/>
        <w:kinsoku/>
        <w:overflowPunct/>
        <w:topLinePunct w:val="0"/>
        <w:bidi w:val="0"/>
        <w:spacing w:beforeAutospacing="0" w:afterAutospacing="0" w:line="36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8" w:name="_Toc17966"/>
    </w:p>
    <w:p>
      <w:pPr>
        <w:pStyle w:val="9"/>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pageBreakBefore w:val="0"/>
        <w:kinsoku/>
        <w:overflowPunct/>
        <w:topLinePunct w:val="0"/>
        <w:bidi w:val="0"/>
        <w:spacing w:beforeAutospacing="0" w:afterAutospacing="0" w:line="360" w:lineRule="auto"/>
        <w:ind w:firstLine="540" w:firstLineChars="224"/>
        <w:jc w:val="both"/>
        <w:rPr>
          <w:b/>
          <w:bCs/>
          <w:color w:val="auto"/>
          <w:highlight w:val="none"/>
        </w:rPr>
      </w:pPr>
    </w:p>
    <w:p>
      <w:pPr>
        <w:pageBreakBefore w:val="0"/>
        <w:kinsoku/>
        <w:overflowPunct/>
        <w:topLinePunct w:val="0"/>
        <w:bidi w:val="0"/>
        <w:spacing w:beforeAutospacing="0" w:afterAutospacing="0" w:line="360" w:lineRule="auto"/>
        <w:rPr>
          <w:b/>
          <w:bCs/>
          <w:color w:val="auto"/>
          <w:highlight w:val="none"/>
        </w:rPr>
      </w:pPr>
      <w:r>
        <w:rPr>
          <w:b/>
          <w:bCs/>
          <w:color w:val="auto"/>
          <w:highlight w:val="none"/>
        </w:rPr>
        <w:br w:type="page"/>
      </w:r>
    </w:p>
    <w:p>
      <w:pPr>
        <w:pStyle w:val="9"/>
        <w:pageBreakBefore w:val="0"/>
        <w:kinsoku/>
        <w:overflowPunct/>
        <w:topLinePunct w:val="0"/>
        <w:bidi w:val="0"/>
        <w:spacing w:beforeAutospacing="0" w:afterAutospacing="0" w:line="360" w:lineRule="auto"/>
        <w:ind w:firstLine="540" w:firstLineChars="224"/>
        <w:jc w:val="both"/>
        <w:rPr>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ascii="宋体" w:hAnsi="宋体" w:cs="宋体"/>
          <w:b/>
          <w:color w:val="auto"/>
          <w:kern w:val="0"/>
          <w:sz w:val="28"/>
          <w:szCs w:val="28"/>
          <w:highlight w:val="none"/>
        </w:rPr>
      </w:pPr>
      <w:bookmarkStart w:id="89" w:name="_Toc29825"/>
      <w:bookmarkStart w:id="90" w:name="_Toc13726"/>
      <w:bookmarkStart w:id="91" w:name="_Toc12888"/>
      <w:r>
        <w:rPr>
          <w:rFonts w:hint="eastAsia" w:ascii="宋体" w:hAnsi="宋体" w:cs="Lucida Sans Unicode"/>
          <w:b/>
          <w:color w:val="auto"/>
          <w:kern w:val="0"/>
          <w:sz w:val="28"/>
          <w:szCs w:val="28"/>
          <w:highlight w:val="none"/>
        </w:rPr>
        <w:t xml:space="preserve">附件10        </w:t>
      </w:r>
      <w:bookmarkEnd w:id="8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9"/>
      <w:bookmarkEnd w:id="90"/>
      <w:bookmarkEnd w:id="91"/>
    </w:p>
    <w:p>
      <w:pPr>
        <w:pageBreakBefore w:val="0"/>
        <w:kinsoku/>
        <w:overflowPunct/>
        <w:topLinePunct w:val="0"/>
        <w:bidi w:val="0"/>
        <w:spacing w:beforeAutospacing="0" w:afterAutospacing="0" w:line="360" w:lineRule="auto"/>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sz w:val="28"/>
          <w:szCs w:val="28"/>
        </w:rPr>
      </w:pPr>
      <w:r>
        <w:rPr>
          <w:rFonts w:hint="eastAsia" w:ascii="宋体" w:hAnsi="宋体" w:eastAsia="宋体" w:cs="宋体"/>
          <w:sz w:val="24"/>
          <w:szCs w:val="24"/>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ascii="宋体" w:hAnsi="宋体" w:cs="宋体"/>
          <w:color w:val="auto"/>
          <w:kern w:val="0"/>
          <w:szCs w:val="21"/>
          <w:highlight w:val="none"/>
        </w:rPr>
      </w:pPr>
    </w:p>
    <w:p>
      <w:pPr>
        <w:pStyle w:val="2"/>
        <w:pageBreakBefore w:val="0"/>
        <w:kinsoku/>
        <w:overflowPunct/>
        <w:topLinePunct w:val="0"/>
        <w:bidi w:val="0"/>
        <w:spacing w:beforeAutospacing="0" w:afterAutospacing="0" w:line="360" w:lineRule="auto"/>
        <w:rPr>
          <w:rFonts w:ascii="宋体" w:hAnsi="宋体" w:cs="宋体"/>
          <w:color w:val="auto"/>
          <w:kern w:val="0"/>
          <w:szCs w:val="21"/>
          <w:highlight w:val="none"/>
        </w:rPr>
      </w:pPr>
    </w:p>
    <w:p>
      <w:pPr>
        <w:pStyle w:val="30"/>
        <w:pageBreakBefore w:val="0"/>
        <w:kinsoku/>
        <w:overflowPunct/>
        <w:topLinePunct w:val="0"/>
        <w:bidi w:val="0"/>
        <w:spacing w:beforeAutospacing="0" w:afterAutospacing="0" w:line="360" w:lineRule="auto"/>
        <w:rPr>
          <w:rFonts w:ascii="宋体" w:hAnsi="宋体" w:cs="宋体"/>
          <w:color w:val="auto"/>
          <w:kern w:val="0"/>
          <w:szCs w:val="21"/>
          <w:highlight w:val="none"/>
        </w:rPr>
      </w:pPr>
    </w:p>
    <w:p>
      <w:pPr>
        <w:pStyle w:val="9"/>
        <w:rPr>
          <w:rFonts w:ascii="宋体" w:hAnsi="宋体" w:cs="宋体"/>
          <w:color w:val="auto"/>
          <w:kern w:val="0"/>
          <w:szCs w:val="21"/>
          <w:highlight w:val="none"/>
        </w:rPr>
      </w:pPr>
    </w:p>
    <w:p>
      <w:pPr>
        <w:pStyle w:val="9"/>
        <w:rPr>
          <w:rFonts w:ascii="宋体" w:hAnsi="宋体" w:cs="宋体"/>
          <w:color w:val="auto"/>
          <w:kern w:val="0"/>
          <w:szCs w:val="21"/>
          <w:highlight w:val="none"/>
        </w:rPr>
      </w:pPr>
    </w:p>
    <w:p>
      <w:pPr>
        <w:pStyle w:val="9"/>
        <w:rPr>
          <w:rFonts w:ascii="宋体" w:hAnsi="宋体" w:cs="宋体"/>
          <w:color w:val="auto"/>
          <w:kern w:val="0"/>
          <w:szCs w:val="21"/>
          <w:highlight w:val="none"/>
        </w:rPr>
      </w:pPr>
    </w:p>
    <w:p>
      <w:pPr>
        <w:pStyle w:val="9"/>
        <w:rPr>
          <w:rFonts w:ascii="宋体" w:hAnsi="宋体" w:cs="宋体"/>
          <w:color w:val="auto"/>
          <w:kern w:val="0"/>
          <w:szCs w:val="21"/>
          <w:highlight w:val="none"/>
        </w:rPr>
      </w:pPr>
    </w:p>
    <w:p>
      <w:pPr>
        <w:pageBreakBefore w:val="0"/>
        <w:kinsoku/>
        <w:overflowPunct/>
        <w:topLinePunct w:val="0"/>
        <w:bidi w:val="0"/>
        <w:spacing w:beforeAutospacing="0" w:afterAutospacing="0" w:line="360" w:lineRule="auto"/>
        <w:jc w:val="center"/>
        <w:rPr>
          <w:rFonts w:hint="eastAsia"/>
          <w:lang w:val="en-US" w:eastAsia="zh-CN"/>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pageBreakBefore w:val="0"/>
        <w:widowControl/>
        <w:kinsoku/>
        <w:overflowPunct/>
        <w:topLinePunct w:val="0"/>
        <w:bidi w:val="0"/>
        <w:snapToGrid w:val="0"/>
        <w:spacing w:beforeAutospacing="0" w:afterAutospacing="0" w:line="360" w:lineRule="auto"/>
        <w:jc w:val="center"/>
        <w:outlineLvl w:val="0"/>
        <w:rPr>
          <w:rFonts w:ascii="宋体" w:hAnsi="宋体" w:cs="Lucida Sans Unicode"/>
          <w:b/>
          <w:color w:val="auto"/>
          <w:kern w:val="0"/>
          <w:sz w:val="24"/>
          <w:highlight w:val="none"/>
        </w:rPr>
      </w:pPr>
      <w:bookmarkStart w:id="92" w:name="_Toc23394"/>
      <w:bookmarkStart w:id="93" w:name="_Toc25094"/>
      <w:bookmarkStart w:id="94" w:name="_Toc22648"/>
      <w:r>
        <w:rPr>
          <w:rFonts w:hint="eastAsia" w:ascii="宋体" w:hAnsi="宋体" w:cs="Lucida Sans Unicode"/>
          <w:b/>
          <w:color w:val="auto"/>
          <w:kern w:val="0"/>
          <w:sz w:val="24"/>
          <w:highlight w:val="none"/>
        </w:rPr>
        <w:t>投标人认为有必要的其他资料</w:t>
      </w:r>
      <w:bookmarkEnd w:id="92"/>
      <w:bookmarkEnd w:id="93"/>
      <w:bookmarkEnd w:id="94"/>
    </w:p>
    <w:p>
      <w:pPr>
        <w:pageBreakBefore w:val="0"/>
        <w:widowControl/>
        <w:kinsoku/>
        <w:overflowPunct/>
        <w:topLinePunct w:val="0"/>
        <w:bidi w:val="0"/>
        <w:spacing w:beforeAutospacing="0" w:afterAutospacing="0"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center"/>
        <w:rPr>
          <w:b/>
          <w:bCs/>
          <w:color w:val="auto"/>
          <w:sz w:val="28"/>
          <w:szCs w:val="28"/>
          <w:highlight w:val="none"/>
        </w:rPr>
      </w:pPr>
    </w:p>
    <w:p>
      <w:pPr>
        <w:pStyle w:val="9"/>
        <w:pageBreakBefore w:val="0"/>
        <w:kinsoku/>
        <w:overflowPunct/>
        <w:topLinePunct w:val="0"/>
        <w:bidi w:val="0"/>
        <w:spacing w:beforeAutospacing="0" w:afterAutospacing="0" w:line="360" w:lineRule="auto"/>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u w:val="none"/>
        <w:shd w:val="clear" w:color="auto" w:fill="FFFFFF"/>
        <w:lang w:val="en-US" w:eastAsia="zh-CN"/>
      </w:rPr>
      <w:t>驻马店市公共卫生临床中心（市第七人民医院）可行性研究报告编制项目采购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u w:val="none"/>
        <w:shd w:val="clear" w:color="auto" w:fill="FFFFFF"/>
        <w:lang w:val="en-US" w:eastAsia="zh-CN"/>
      </w:rPr>
      <w:t>驻马店市公共卫生临床中心（市第七人民医院）可行性研究报告编制项目项目采购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7E7F60AB"/>
    <w:multiLevelType w:val="singleLevel"/>
    <w:tmpl w:val="7E7F60AB"/>
    <w:lvl w:ilvl="0" w:tentative="0">
      <w:start w:val="4"/>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937D7"/>
    <w:rsid w:val="012B4701"/>
    <w:rsid w:val="01525212"/>
    <w:rsid w:val="01564054"/>
    <w:rsid w:val="015C0A67"/>
    <w:rsid w:val="017E6D95"/>
    <w:rsid w:val="01D715BE"/>
    <w:rsid w:val="01EB45BC"/>
    <w:rsid w:val="01F86CD9"/>
    <w:rsid w:val="01FA63A5"/>
    <w:rsid w:val="02011C7D"/>
    <w:rsid w:val="02035523"/>
    <w:rsid w:val="021C6E40"/>
    <w:rsid w:val="02222FF2"/>
    <w:rsid w:val="02384FF4"/>
    <w:rsid w:val="023F67A9"/>
    <w:rsid w:val="0247575A"/>
    <w:rsid w:val="025235B1"/>
    <w:rsid w:val="0262674D"/>
    <w:rsid w:val="02747B01"/>
    <w:rsid w:val="02890D36"/>
    <w:rsid w:val="02D92EF7"/>
    <w:rsid w:val="02DA4665"/>
    <w:rsid w:val="02DF39F5"/>
    <w:rsid w:val="02F40325"/>
    <w:rsid w:val="031126C4"/>
    <w:rsid w:val="03123DCA"/>
    <w:rsid w:val="03475E56"/>
    <w:rsid w:val="035E4919"/>
    <w:rsid w:val="036A009A"/>
    <w:rsid w:val="03844805"/>
    <w:rsid w:val="03845791"/>
    <w:rsid w:val="03A011E9"/>
    <w:rsid w:val="03AE7F27"/>
    <w:rsid w:val="03BD2BCD"/>
    <w:rsid w:val="03CC058D"/>
    <w:rsid w:val="03E017D2"/>
    <w:rsid w:val="03F77068"/>
    <w:rsid w:val="04416C20"/>
    <w:rsid w:val="046E6DDE"/>
    <w:rsid w:val="047968B1"/>
    <w:rsid w:val="04870542"/>
    <w:rsid w:val="04B30F7A"/>
    <w:rsid w:val="04CE1513"/>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B31420"/>
    <w:rsid w:val="06B91765"/>
    <w:rsid w:val="06CA2AD2"/>
    <w:rsid w:val="06CE3071"/>
    <w:rsid w:val="06CF34A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D13A85"/>
    <w:rsid w:val="0AE0655C"/>
    <w:rsid w:val="0AF02C43"/>
    <w:rsid w:val="0AF97749"/>
    <w:rsid w:val="0B091954"/>
    <w:rsid w:val="0B4224D9"/>
    <w:rsid w:val="0B637D77"/>
    <w:rsid w:val="0B7006C4"/>
    <w:rsid w:val="0BAC324F"/>
    <w:rsid w:val="0BC11EE9"/>
    <w:rsid w:val="0BF16C73"/>
    <w:rsid w:val="0BF72F1E"/>
    <w:rsid w:val="0C3152C1"/>
    <w:rsid w:val="0C3957A5"/>
    <w:rsid w:val="0C45559A"/>
    <w:rsid w:val="0C626DA7"/>
    <w:rsid w:val="0C6876AE"/>
    <w:rsid w:val="0C71390F"/>
    <w:rsid w:val="0C720EC8"/>
    <w:rsid w:val="0C942042"/>
    <w:rsid w:val="0C9D50DC"/>
    <w:rsid w:val="0CA5271D"/>
    <w:rsid w:val="0CAC4D10"/>
    <w:rsid w:val="0CC72121"/>
    <w:rsid w:val="0CEE5A21"/>
    <w:rsid w:val="0D05268E"/>
    <w:rsid w:val="0D0646E7"/>
    <w:rsid w:val="0D0C38CA"/>
    <w:rsid w:val="0D1D3A97"/>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9776BD"/>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693592"/>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14092"/>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CF1E32"/>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3463F1"/>
    <w:rsid w:val="19420786"/>
    <w:rsid w:val="19427EC0"/>
    <w:rsid w:val="195711D7"/>
    <w:rsid w:val="195D2A3F"/>
    <w:rsid w:val="198310E9"/>
    <w:rsid w:val="198D747A"/>
    <w:rsid w:val="19A15638"/>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AE01D0"/>
    <w:rsid w:val="1BB73AE1"/>
    <w:rsid w:val="1BBE6445"/>
    <w:rsid w:val="1BDA6D68"/>
    <w:rsid w:val="1BF14125"/>
    <w:rsid w:val="1C37300D"/>
    <w:rsid w:val="1C555978"/>
    <w:rsid w:val="1C556DAA"/>
    <w:rsid w:val="1C6554A1"/>
    <w:rsid w:val="1C7971B7"/>
    <w:rsid w:val="1C917D91"/>
    <w:rsid w:val="1CA27B15"/>
    <w:rsid w:val="1CD402EC"/>
    <w:rsid w:val="1CED16EF"/>
    <w:rsid w:val="1CF02333"/>
    <w:rsid w:val="1D0C33A2"/>
    <w:rsid w:val="1D113E6E"/>
    <w:rsid w:val="1D114E5E"/>
    <w:rsid w:val="1D1F0050"/>
    <w:rsid w:val="1D2222DC"/>
    <w:rsid w:val="1D5B3CDE"/>
    <w:rsid w:val="1D6E2950"/>
    <w:rsid w:val="1D6E79F7"/>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514F41"/>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4178FD"/>
    <w:rsid w:val="21592B62"/>
    <w:rsid w:val="2172049B"/>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05285"/>
    <w:rsid w:val="22C735BD"/>
    <w:rsid w:val="22E646AA"/>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650DA8"/>
    <w:rsid w:val="257572C3"/>
    <w:rsid w:val="25790E85"/>
    <w:rsid w:val="25972C60"/>
    <w:rsid w:val="25974C6F"/>
    <w:rsid w:val="259D1676"/>
    <w:rsid w:val="25A353EB"/>
    <w:rsid w:val="25B87B65"/>
    <w:rsid w:val="25CB78C3"/>
    <w:rsid w:val="25D54390"/>
    <w:rsid w:val="261879A7"/>
    <w:rsid w:val="261A071C"/>
    <w:rsid w:val="2624460F"/>
    <w:rsid w:val="264B0BA4"/>
    <w:rsid w:val="26781737"/>
    <w:rsid w:val="268C5256"/>
    <w:rsid w:val="268E455B"/>
    <w:rsid w:val="26912B30"/>
    <w:rsid w:val="269772F0"/>
    <w:rsid w:val="26977FBF"/>
    <w:rsid w:val="26997893"/>
    <w:rsid w:val="26A30712"/>
    <w:rsid w:val="26AC0C27"/>
    <w:rsid w:val="26C807A6"/>
    <w:rsid w:val="26D1527F"/>
    <w:rsid w:val="26DB67BA"/>
    <w:rsid w:val="26E311CD"/>
    <w:rsid w:val="26EF24ED"/>
    <w:rsid w:val="26F1408A"/>
    <w:rsid w:val="26F96584"/>
    <w:rsid w:val="27005B64"/>
    <w:rsid w:val="27015370"/>
    <w:rsid w:val="270B421F"/>
    <w:rsid w:val="274E2228"/>
    <w:rsid w:val="27517A93"/>
    <w:rsid w:val="275E53AF"/>
    <w:rsid w:val="276658E8"/>
    <w:rsid w:val="277E30D2"/>
    <w:rsid w:val="27803F2A"/>
    <w:rsid w:val="27A34941"/>
    <w:rsid w:val="27EE3A7B"/>
    <w:rsid w:val="27FD02F5"/>
    <w:rsid w:val="283C23DF"/>
    <w:rsid w:val="283D69F1"/>
    <w:rsid w:val="284C16F5"/>
    <w:rsid w:val="28570AB5"/>
    <w:rsid w:val="28622C36"/>
    <w:rsid w:val="286E3A52"/>
    <w:rsid w:val="28C2534B"/>
    <w:rsid w:val="28C5525A"/>
    <w:rsid w:val="28D14B96"/>
    <w:rsid w:val="28FE4325"/>
    <w:rsid w:val="29020C46"/>
    <w:rsid w:val="290240C7"/>
    <w:rsid w:val="291A2B97"/>
    <w:rsid w:val="29274EE0"/>
    <w:rsid w:val="29631AC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5C3FC8"/>
    <w:rsid w:val="2E742F70"/>
    <w:rsid w:val="2E9A689E"/>
    <w:rsid w:val="2EDC2A13"/>
    <w:rsid w:val="2EFD7DB9"/>
    <w:rsid w:val="2F01691D"/>
    <w:rsid w:val="2F1A081D"/>
    <w:rsid w:val="2F1E3DC0"/>
    <w:rsid w:val="2F2D326E"/>
    <w:rsid w:val="2F3112DE"/>
    <w:rsid w:val="2F3B6922"/>
    <w:rsid w:val="2F3D7B25"/>
    <w:rsid w:val="2F506C6D"/>
    <w:rsid w:val="2F51291F"/>
    <w:rsid w:val="2F55758A"/>
    <w:rsid w:val="2F7F15AE"/>
    <w:rsid w:val="2FA54796"/>
    <w:rsid w:val="2FA674E2"/>
    <w:rsid w:val="2FDA50DF"/>
    <w:rsid w:val="2FFE7D49"/>
    <w:rsid w:val="3002294D"/>
    <w:rsid w:val="3011153D"/>
    <w:rsid w:val="30142680"/>
    <w:rsid w:val="302A11B1"/>
    <w:rsid w:val="302A5C42"/>
    <w:rsid w:val="303074BA"/>
    <w:rsid w:val="30B8125D"/>
    <w:rsid w:val="30BF439A"/>
    <w:rsid w:val="30CF6A37"/>
    <w:rsid w:val="30D250CF"/>
    <w:rsid w:val="31002970"/>
    <w:rsid w:val="311016AD"/>
    <w:rsid w:val="3136622A"/>
    <w:rsid w:val="3139422E"/>
    <w:rsid w:val="31496359"/>
    <w:rsid w:val="314D19A6"/>
    <w:rsid w:val="316467C4"/>
    <w:rsid w:val="31700E4B"/>
    <w:rsid w:val="3172683C"/>
    <w:rsid w:val="31A359FC"/>
    <w:rsid w:val="31AD0D61"/>
    <w:rsid w:val="31AE3914"/>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25A82"/>
    <w:rsid w:val="35361A77"/>
    <w:rsid w:val="35461A22"/>
    <w:rsid w:val="35483CC9"/>
    <w:rsid w:val="35A815CB"/>
    <w:rsid w:val="35AA1B9C"/>
    <w:rsid w:val="35DB09A6"/>
    <w:rsid w:val="35ED19A9"/>
    <w:rsid w:val="36080591"/>
    <w:rsid w:val="3609472F"/>
    <w:rsid w:val="361B6AE2"/>
    <w:rsid w:val="36541A28"/>
    <w:rsid w:val="369B4CF0"/>
    <w:rsid w:val="36D62629"/>
    <w:rsid w:val="36D76172"/>
    <w:rsid w:val="36E833BB"/>
    <w:rsid w:val="36EB1E1B"/>
    <w:rsid w:val="36F17F0D"/>
    <w:rsid w:val="36F56D67"/>
    <w:rsid w:val="3735197D"/>
    <w:rsid w:val="373756A2"/>
    <w:rsid w:val="375E0DA6"/>
    <w:rsid w:val="378B61A6"/>
    <w:rsid w:val="37B90F0B"/>
    <w:rsid w:val="37CD3F98"/>
    <w:rsid w:val="37DF75BA"/>
    <w:rsid w:val="37DF7ABF"/>
    <w:rsid w:val="37E148E2"/>
    <w:rsid w:val="37F848EE"/>
    <w:rsid w:val="38304889"/>
    <w:rsid w:val="38352DFD"/>
    <w:rsid w:val="38382675"/>
    <w:rsid w:val="383B7B0D"/>
    <w:rsid w:val="3851700B"/>
    <w:rsid w:val="385246B6"/>
    <w:rsid w:val="38673C95"/>
    <w:rsid w:val="3876113B"/>
    <w:rsid w:val="387E52C9"/>
    <w:rsid w:val="38A53DB7"/>
    <w:rsid w:val="38BF3388"/>
    <w:rsid w:val="38CC268D"/>
    <w:rsid w:val="38DF1FDA"/>
    <w:rsid w:val="38E25BC3"/>
    <w:rsid w:val="38EC2960"/>
    <w:rsid w:val="392536E2"/>
    <w:rsid w:val="39465F15"/>
    <w:rsid w:val="396453C5"/>
    <w:rsid w:val="39922CCF"/>
    <w:rsid w:val="39A65327"/>
    <w:rsid w:val="39A65C9B"/>
    <w:rsid w:val="39BC5ED6"/>
    <w:rsid w:val="39D27231"/>
    <w:rsid w:val="39DE46E4"/>
    <w:rsid w:val="39EB39E0"/>
    <w:rsid w:val="39EF02D4"/>
    <w:rsid w:val="3A11342A"/>
    <w:rsid w:val="3A153110"/>
    <w:rsid w:val="3A2149EA"/>
    <w:rsid w:val="3A2507C0"/>
    <w:rsid w:val="3A393FA7"/>
    <w:rsid w:val="3A3A5A22"/>
    <w:rsid w:val="3A524858"/>
    <w:rsid w:val="3A64203E"/>
    <w:rsid w:val="3A663D00"/>
    <w:rsid w:val="3A7428D0"/>
    <w:rsid w:val="3A7601BF"/>
    <w:rsid w:val="3A895E02"/>
    <w:rsid w:val="3A923AE4"/>
    <w:rsid w:val="3AA50E25"/>
    <w:rsid w:val="3AC566E3"/>
    <w:rsid w:val="3AD6747A"/>
    <w:rsid w:val="3B312338"/>
    <w:rsid w:val="3B3D0FF2"/>
    <w:rsid w:val="3B521A18"/>
    <w:rsid w:val="3B8D2B96"/>
    <w:rsid w:val="3B923660"/>
    <w:rsid w:val="3B9A0236"/>
    <w:rsid w:val="3BCA44BE"/>
    <w:rsid w:val="3C061F3A"/>
    <w:rsid w:val="3C0A04F9"/>
    <w:rsid w:val="3C495480"/>
    <w:rsid w:val="3C4C3A42"/>
    <w:rsid w:val="3C5B2215"/>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65170A"/>
    <w:rsid w:val="3D7B4622"/>
    <w:rsid w:val="3D942E29"/>
    <w:rsid w:val="3DA53531"/>
    <w:rsid w:val="3DB54E0C"/>
    <w:rsid w:val="3DB900C1"/>
    <w:rsid w:val="3DB9469E"/>
    <w:rsid w:val="3DE91725"/>
    <w:rsid w:val="3DF159B1"/>
    <w:rsid w:val="3E1A106E"/>
    <w:rsid w:val="3E300685"/>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2098A"/>
    <w:rsid w:val="402833BA"/>
    <w:rsid w:val="40283C2B"/>
    <w:rsid w:val="40394FD1"/>
    <w:rsid w:val="40425879"/>
    <w:rsid w:val="405C1C05"/>
    <w:rsid w:val="405F34A4"/>
    <w:rsid w:val="40765D15"/>
    <w:rsid w:val="407F2DE9"/>
    <w:rsid w:val="40991379"/>
    <w:rsid w:val="409B3C3D"/>
    <w:rsid w:val="40F701DF"/>
    <w:rsid w:val="40FD480A"/>
    <w:rsid w:val="412A32F8"/>
    <w:rsid w:val="417F433E"/>
    <w:rsid w:val="419C4043"/>
    <w:rsid w:val="41B7239D"/>
    <w:rsid w:val="41FF3845"/>
    <w:rsid w:val="421104A9"/>
    <w:rsid w:val="42143B88"/>
    <w:rsid w:val="42164586"/>
    <w:rsid w:val="424C046A"/>
    <w:rsid w:val="425B5DD1"/>
    <w:rsid w:val="4260300C"/>
    <w:rsid w:val="427C799E"/>
    <w:rsid w:val="42800B9B"/>
    <w:rsid w:val="42A06B6C"/>
    <w:rsid w:val="42A27996"/>
    <w:rsid w:val="42AA04E2"/>
    <w:rsid w:val="42EA5650"/>
    <w:rsid w:val="431408DA"/>
    <w:rsid w:val="4331401E"/>
    <w:rsid w:val="43591DDA"/>
    <w:rsid w:val="435A0DF2"/>
    <w:rsid w:val="435C016E"/>
    <w:rsid w:val="436C42E1"/>
    <w:rsid w:val="437C210F"/>
    <w:rsid w:val="43847F02"/>
    <w:rsid w:val="438F113C"/>
    <w:rsid w:val="43924F9C"/>
    <w:rsid w:val="439E7EFB"/>
    <w:rsid w:val="43B1568A"/>
    <w:rsid w:val="43BD7F58"/>
    <w:rsid w:val="43D43ECA"/>
    <w:rsid w:val="43DD452F"/>
    <w:rsid w:val="43DE6CD4"/>
    <w:rsid w:val="43E51150"/>
    <w:rsid w:val="43EF28BB"/>
    <w:rsid w:val="43EF56D3"/>
    <w:rsid w:val="440672AF"/>
    <w:rsid w:val="44095C00"/>
    <w:rsid w:val="440A6FD2"/>
    <w:rsid w:val="444946CA"/>
    <w:rsid w:val="444B3F54"/>
    <w:rsid w:val="4476661F"/>
    <w:rsid w:val="447E3AC5"/>
    <w:rsid w:val="448E5DEE"/>
    <w:rsid w:val="44A90BAA"/>
    <w:rsid w:val="44AF538E"/>
    <w:rsid w:val="44B24A20"/>
    <w:rsid w:val="44BC0BEE"/>
    <w:rsid w:val="44BF6C07"/>
    <w:rsid w:val="44C55A88"/>
    <w:rsid w:val="44FB1C9C"/>
    <w:rsid w:val="454F1836"/>
    <w:rsid w:val="458235FF"/>
    <w:rsid w:val="45887B45"/>
    <w:rsid w:val="458B66DF"/>
    <w:rsid w:val="45940F0E"/>
    <w:rsid w:val="45AC5DBA"/>
    <w:rsid w:val="45C647AF"/>
    <w:rsid w:val="45DD529D"/>
    <w:rsid w:val="45E57886"/>
    <w:rsid w:val="46003076"/>
    <w:rsid w:val="46026F63"/>
    <w:rsid w:val="46177E29"/>
    <w:rsid w:val="46205B7F"/>
    <w:rsid w:val="465D501C"/>
    <w:rsid w:val="466367DB"/>
    <w:rsid w:val="46686D18"/>
    <w:rsid w:val="46752CBD"/>
    <w:rsid w:val="46BF7E2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212E4"/>
    <w:rsid w:val="480556DB"/>
    <w:rsid w:val="48185C56"/>
    <w:rsid w:val="48450F81"/>
    <w:rsid w:val="484E729D"/>
    <w:rsid w:val="48566773"/>
    <w:rsid w:val="485A23C2"/>
    <w:rsid w:val="488C5052"/>
    <w:rsid w:val="48A16B62"/>
    <w:rsid w:val="48BC6222"/>
    <w:rsid w:val="48C245E9"/>
    <w:rsid w:val="48DB312A"/>
    <w:rsid w:val="48DF49D9"/>
    <w:rsid w:val="492108CC"/>
    <w:rsid w:val="493D634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9476E9"/>
    <w:rsid w:val="4CC84335"/>
    <w:rsid w:val="4CE9350A"/>
    <w:rsid w:val="4D297BF3"/>
    <w:rsid w:val="4D2D0EAF"/>
    <w:rsid w:val="4D783DF7"/>
    <w:rsid w:val="4D7F0082"/>
    <w:rsid w:val="4D952FD9"/>
    <w:rsid w:val="4D970662"/>
    <w:rsid w:val="4DB33393"/>
    <w:rsid w:val="4DBC3CE3"/>
    <w:rsid w:val="4DCF1E0D"/>
    <w:rsid w:val="4DD632D9"/>
    <w:rsid w:val="4DE05D9E"/>
    <w:rsid w:val="4DE05DF9"/>
    <w:rsid w:val="4DE44800"/>
    <w:rsid w:val="4DEE0709"/>
    <w:rsid w:val="4DFC14EA"/>
    <w:rsid w:val="4DFF6815"/>
    <w:rsid w:val="4E0A3427"/>
    <w:rsid w:val="4E304B5D"/>
    <w:rsid w:val="4E415271"/>
    <w:rsid w:val="4E611B8B"/>
    <w:rsid w:val="4E682F8C"/>
    <w:rsid w:val="4E6A7BB7"/>
    <w:rsid w:val="4EE07EA5"/>
    <w:rsid w:val="4F0773B4"/>
    <w:rsid w:val="4F307BB1"/>
    <w:rsid w:val="4F3D562D"/>
    <w:rsid w:val="4F5C4EE0"/>
    <w:rsid w:val="4F6E1972"/>
    <w:rsid w:val="4F943166"/>
    <w:rsid w:val="4FBA02A1"/>
    <w:rsid w:val="4FE7106E"/>
    <w:rsid w:val="50053943"/>
    <w:rsid w:val="50374A3C"/>
    <w:rsid w:val="50550E55"/>
    <w:rsid w:val="50901457"/>
    <w:rsid w:val="509F43E4"/>
    <w:rsid w:val="50A54D3E"/>
    <w:rsid w:val="50F1402B"/>
    <w:rsid w:val="50FD2AD9"/>
    <w:rsid w:val="51097D9A"/>
    <w:rsid w:val="51237D2E"/>
    <w:rsid w:val="515B06D0"/>
    <w:rsid w:val="517F5754"/>
    <w:rsid w:val="51996737"/>
    <w:rsid w:val="51B408B8"/>
    <w:rsid w:val="51CC0868"/>
    <w:rsid w:val="51D5340F"/>
    <w:rsid w:val="52382F2A"/>
    <w:rsid w:val="52386E3D"/>
    <w:rsid w:val="523A7DD1"/>
    <w:rsid w:val="523B0184"/>
    <w:rsid w:val="523B7711"/>
    <w:rsid w:val="5271774C"/>
    <w:rsid w:val="52DE008D"/>
    <w:rsid w:val="52EE341E"/>
    <w:rsid w:val="52F37FE6"/>
    <w:rsid w:val="52FC1CAF"/>
    <w:rsid w:val="531A330F"/>
    <w:rsid w:val="532B6CAF"/>
    <w:rsid w:val="53350D91"/>
    <w:rsid w:val="53412644"/>
    <w:rsid w:val="53433903"/>
    <w:rsid w:val="53517A72"/>
    <w:rsid w:val="5361549D"/>
    <w:rsid w:val="536220DA"/>
    <w:rsid w:val="53650637"/>
    <w:rsid w:val="53757C6B"/>
    <w:rsid w:val="537B63EF"/>
    <w:rsid w:val="537E1075"/>
    <w:rsid w:val="53837051"/>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264E2"/>
    <w:rsid w:val="54D97871"/>
    <w:rsid w:val="551D586C"/>
    <w:rsid w:val="55200298"/>
    <w:rsid w:val="55335E1B"/>
    <w:rsid w:val="553F1856"/>
    <w:rsid w:val="554B7EF0"/>
    <w:rsid w:val="556F3D99"/>
    <w:rsid w:val="55720837"/>
    <w:rsid w:val="55860894"/>
    <w:rsid w:val="558F6181"/>
    <w:rsid w:val="55B02DF1"/>
    <w:rsid w:val="55DC290C"/>
    <w:rsid w:val="55EA5D64"/>
    <w:rsid w:val="55F01FA1"/>
    <w:rsid w:val="56130B60"/>
    <w:rsid w:val="56990B7C"/>
    <w:rsid w:val="569E1126"/>
    <w:rsid w:val="56B80DEB"/>
    <w:rsid w:val="56E0560F"/>
    <w:rsid w:val="56E06E61"/>
    <w:rsid w:val="56F653FE"/>
    <w:rsid w:val="574448FC"/>
    <w:rsid w:val="575B7AFD"/>
    <w:rsid w:val="57660D3F"/>
    <w:rsid w:val="57D1153D"/>
    <w:rsid w:val="57FA3774"/>
    <w:rsid w:val="58084A3C"/>
    <w:rsid w:val="580B5F93"/>
    <w:rsid w:val="582772A7"/>
    <w:rsid w:val="584D6D0A"/>
    <w:rsid w:val="58531B77"/>
    <w:rsid w:val="585D2975"/>
    <w:rsid w:val="585F64F9"/>
    <w:rsid w:val="587E3341"/>
    <w:rsid w:val="58C12AF6"/>
    <w:rsid w:val="58CF56D8"/>
    <w:rsid w:val="58D31010"/>
    <w:rsid w:val="58D6741E"/>
    <w:rsid w:val="58DB0535"/>
    <w:rsid w:val="58E62E0E"/>
    <w:rsid w:val="58EA3D0E"/>
    <w:rsid w:val="58F71269"/>
    <w:rsid w:val="58FE045E"/>
    <w:rsid w:val="5943350B"/>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441A40"/>
    <w:rsid w:val="5B585171"/>
    <w:rsid w:val="5B585B78"/>
    <w:rsid w:val="5B6D62B9"/>
    <w:rsid w:val="5B9A2B59"/>
    <w:rsid w:val="5BC0085A"/>
    <w:rsid w:val="5BF03D58"/>
    <w:rsid w:val="5BF20AFB"/>
    <w:rsid w:val="5C1A6BB2"/>
    <w:rsid w:val="5C37233A"/>
    <w:rsid w:val="5C5355FE"/>
    <w:rsid w:val="5C6F4105"/>
    <w:rsid w:val="5CBB7F6F"/>
    <w:rsid w:val="5CC248CE"/>
    <w:rsid w:val="5CC4145A"/>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465B6"/>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1BE5E24"/>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251DD"/>
    <w:rsid w:val="650242F0"/>
    <w:rsid w:val="65365B2B"/>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B4B3F"/>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8BF20F5"/>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C56475"/>
    <w:rsid w:val="6ADA6AC4"/>
    <w:rsid w:val="6ADB11D6"/>
    <w:rsid w:val="6B1A2C3C"/>
    <w:rsid w:val="6B31644D"/>
    <w:rsid w:val="6B486C86"/>
    <w:rsid w:val="6B554C72"/>
    <w:rsid w:val="6B847AD7"/>
    <w:rsid w:val="6B8F2BBC"/>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01DE3"/>
    <w:rsid w:val="6D480984"/>
    <w:rsid w:val="6DB13E57"/>
    <w:rsid w:val="6DC71662"/>
    <w:rsid w:val="6DCD5126"/>
    <w:rsid w:val="6DDB6CB0"/>
    <w:rsid w:val="6DE52ACD"/>
    <w:rsid w:val="6DFC0B44"/>
    <w:rsid w:val="6E0458E7"/>
    <w:rsid w:val="6E212037"/>
    <w:rsid w:val="6E3B221B"/>
    <w:rsid w:val="6E475779"/>
    <w:rsid w:val="6E7220B1"/>
    <w:rsid w:val="6E7764EF"/>
    <w:rsid w:val="6EAD447C"/>
    <w:rsid w:val="6EAE5472"/>
    <w:rsid w:val="6EB32ADA"/>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797317"/>
    <w:rsid w:val="7099044B"/>
    <w:rsid w:val="709D0814"/>
    <w:rsid w:val="709D518F"/>
    <w:rsid w:val="70C759D3"/>
    <w:rsid w:val="70CF2B23"/>
    <w:rsid w:val="70D70CB1"/>
    <w:rsid w:val="710952C1"/>
    <w:rsid w:val="711449B4"/>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737DA5"/>
    <w:rsid w:val="73740A39"/>
    <w:rsid w:val="73887B3E"/>
    <w:rsid w:val="73892412"/>
    <w:rsid w:val="73AF2114"/>
    <w:rsid w:val="73E96BCA"/>
    <w:rsid w:val="73EE4A6E"/>
    <w:rsid w:val="741048BC"/>
    <w:rsid w:val="742E78D4"/>
    <w:rsid w:val="74317498"/>
    <w:rsid w:val="74335A84"/>
    <w:rsid w:val="74406B6D"/>
    <w:rsid w:val="74676A28"/>
    <w:rsid w:val="747E40B6"/>
    <w:rsid w:val="74932488"/>
    <w:rsid w:val="749B1FF5"/>
    <w:rsid w:val="74AC3224"/>
    <w:rsid w:val="74BB2C83"/>
    <w:rsid w:val="74C33758"/>
    <w:rsid w:val="74DE4E5F"/>
    <w:rsid w:val="74EB54AB"/>
    <w:rsid w:val="74FF6D43"/>
    <w:rsid w:val="750201A2"/>
    <w:rsid w:val="751A76AF"/>
    <w:rsid w:val="75224790"/>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62504C"/>
    <w:rsid w:val="777A1AF8"/>
    <w:rsid w:val="777A7D22"/>
    <w:rsid w:val="77835654"/>
    <w:rsid w:val="7797109C"/>
    <w:rsid w:val="779A2A38"/>
    <w:rsid w:val="77B4450A"/>
    <w:rsid w:val="77B46E73"/>
    <w:rsid w:val="77E37A12"/>
    <w:rsid w:val="77FE3468"/>
    <w:rsid w:val="78250553"/>
    <w:rsid w:val="78546F0C"/>
    <w:rsid w:val="78EE1C79"/>
    <w:rsid w:val="78FA66FA"/>
    <w:rsid w:val="79424F6E"/>
    <w:rsid w:val="796C53DD"/>
    <w:rsid w:val="797239CC"/>
    <w:rsid w:val="79831473"/>
    <w:rsid w:val="7999527A"/>
    <w:rsid w:val="79AF76C5"/>
    <w:rsid w:val="79C25EE1"/>
    <w:rsid w:val="79CE2967"/>
    <w:rsid w:val="79EA664C"/>
    <w:rsid w:val="79F9627A"/>
    <w:rsid w:val="7A2F3BBF"/>
    <w:rsid w:val="7A2F459A"/>
    <w:rsid w:val="7A322A39"/>
    <w:rsid w:val="7A517022"/>
    <w:rsid w:val="7A6F5001"/>
    <w:rsid w:val="7AA2343E"/>
    <w:rsid w:val="7AA5597C"/>
    <w:rsid w:val="7AD60EB8"/>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B51A62"/>
    <w:rsid w:val="7CD2318A"/>
    <w:rsid w:val="7CD2702A"/>
    <w:rsid w:val="7CD34C42"/>
    <w:rsid w:val="7CDE3FF9"/>
    <w:rsid w:val="7CE26EBF"/>
    <w:rsid w:val="7CEE3130"/>
    <w:rsid w:val="7D1F6674"/>
    <w:rsid w:val="7D480B34"/>
    <w:rsid w:val="7D777A3E"/>
    <w:rsid w:val="7D7A0A3F"/>
    <w:rsid w:val="7D9005BC"/>
    <w:rsid w:val="7D9F0AD0"/>
    <w:rsid w:val="7DD12BB7"/>
    <w:rsid w:val="7DF223A2"/>
    <w:rsid w:val="7DFF0955"/>
    <w:rsid w:val="7E0B750E"/>
    <w:rsid w:val="7E1939E8"/>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firstLineChars="100"/>
    </w:pPr>
    <w:rPr>
      <w:szCs w:val="21"/>
    </w:rPr>
  </w:style>
  <w:style w:type="paragraph" w:styleId="3">
    <w:name w:val="Body Text"/>
    <w:basedOn w:val="1"/>
    <w:link w:val="73"/>
    <w:qFormat/>
    <w:uiPriority w:val="0"/>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qFormat/>
    <w:uiPriority w:val="0"/>
    <w:rPr>
      <w:rFonts w:ascii="宋体" w:hAnsi="Calibri"/>
      <w:sz w:val="18"/>
      <w:szCs w:val="18"/>
    </w:rPr>
  </w:style>
  <w:style w:type="paragraph" w:styleId="11">
    <w:name w:val="annotation text"/>
    <w:basedOn w:val="1"/>
    <w:qFormat/>
    <w:uiPriority w:val="0"/>
    <w:pPr>
      <w:jc w:val="left"/>
    </w:pPr>
  </w:style>
  <w:style w:type="paragraph" w:styleId="12">
    <w:name w:val="Body Text 3"/>
    <w:basedOn w:val="1"/>
    <w:qFormat/>
    <w:uiPriority w:val="0"/>
    <w:rPr>
      <w:sz w:val="16"/>
      <w:szCs w:val="16"/>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2"/>
    <w:basedOn w:val="13"/>
    <w:next w:val="9"/>
    <w:qFormat/>
    <w:uiPriority w:val="0"/>
    <w:pPr>
      <w:ind w:firstLine="420" w:firstLineChars="200"/>
    </w:p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0"/>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3"/>
    <w:link w:val="3"/>
    <w:qFormat/>
    <w:uiPriority w:val="0"/>
  </w:style>
  <w:style w:type="character" w:customStyle="1" w:styleId="74">
    <w:name w:val="apple-converted-space"/>
    <w:basedOn w:val="33"/>
    <w:qFormat/>
    <w:uiPriority w:val="0"/>
  </w:style>
  <w:style w:type="character" w:customStyle="1" w:styleId="75">
    <w:name w:val="文档结构图 Char"/>
    <w:link w:val="10"/>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3"/>
    <w:qFormat/>
    <w:uiPriority w:val="0"/>
  </w:style>
  <w:style w:type="table" w:customStyle="1" w:styleId="89">
    <w:name w:val="Table Normal"/>
    <w:qFormat/>
    <w:uiPriority w:val="0"/>
    <w:tblPr>
      <w:tblCellMar>
        <w:top w:w="0" w:type="dxa"/>
        <w:left w:w="0" w:type="dxa"/>
        <w:bottom w:w="0" w:type="dxa"/>
        <w:right w:w="0" w:type="dxa"/>
      </w:tblCellMar>
    </w:tblPr>
  </w:style>
  <w:style w:type="paragraph" w:customStyle="1" w:styleId="90">
    <w:name w:val="p0"/>
    <w:basedOn w:val="1"/>
    <w:qFormat/>
    <w:uiPriority w:val="0"/>
    <w:pPr>
      <w:widowControl/>
      <w:spacing w:line="600" w:lineRule="atLeast"/>
    </w:pPr>
    <w:rPr>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14579</Words>
  <Characters>15361</Characters>
  <Lines>50</Lines>
  <Paragraphs>68</Paragraphs>
  <TotalTime>1</TotalTime>
  <ScaleCrop>false</ScaleCrop>
  <LinksUpToDate>false</LinksUpToDate>
  <CharactersWithSpaces>16487</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2023-09-21T07:04:40Z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674F991D607844DA91ADD0033423FF34_13</vt:lpwstr>
  </property>
</Properties>
</file>